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pPr w:leftFromText="180" w:rightFromText="180" w:vertAnchor="page" w:horzAnchor="page" w:tblpX="1146" w:tblpY="2118"/>
        <w:tblOverlap w:val="never"/>
        <w:tblW w:w="9747" w:type="dxa"/>
        <w:tblLook w:val="04A0" w:firstRow="1" w:lastRow="0" w:firstColumn="1" w:lastColumn="0" w:noHBand="0" w:noVBand="1"/>
      </w:tblPr>
      <w:tblGrid>
        <w:gridCol w:w="1271"/>
        <w:gridCol w:w="8476"/>
      </w:tblGrid>
      <w:tr w:rsidR="00E43941" w14:paraId="2995C9C4" w14:textId="77777777">
        <w:trPr>
          <w:trHeight w:val="558"/>
        </w:trPr>
        <w:tc>
          <w:tcPr>
            <w:tcW w:w="1271" w:type="dxa"/>
            <w:vAlign w:val="center"/>
          </w:tcPr>
          <w:p w14:paraId="432E706A" w14:textId="77777777" w:rsidR="00E43941" w:rsidRDefault="00000000">
            <w:pPr>
              <w:jc w:val="center"/>
              <w:rPr>
                <w:rFonts w:ascii="黑体" w:eastAsia="黑体" w:hAnsi="黑体" w:hint="eastAsia"/>
                <w:sz w:val="24"/>
                <w:szCs w:val="24"/>
              </w:rPr>
            </w:pPr>
            <w:bookmarkStart w:id="0" w:name="OLE_LINK1138"/>
            <w:r>
              <w:rPr>
                <w:rFonts w:ascii="黑体" w:eastAsia="黑体" w:hAnsi="黑体" w:hint="eastAsia"/>
                <w:sz w:val="24"/>
                <w:szCs w:val="24"/>
              </w:rPr>
              <w:t>招聘单位</w:t>
            </w:r>
          </w:p>
        </w:tc>
        <w:tc>
          <w:tcPr>
            <w:tcW w:w="8476" w:type="dxa"/>
            <w:vAlign w:val="center"/>
          </w:tcPr>
          <w:p w14:paraId="51344605" w14:textId="77777777" w:rsidR="00E43941" w:rsidRDefault="00000000">
            <w:pPr>
              <w:rPr>
                <w:rFonts w:ascii="宋体" w:eastAsia="宋体" w:hAnsi="宋体" w:hint="eastAsia"/>
                <w:sz w:val="24"/>
                <w:szCs w:val="24"/>
              </w:rPr>
            </w:pPr>
            <w:r>
              <w:rPr>
                <w:rFonts w:ascii="宋体" w:eastAsia="宋体" w:hAnsi="宋体" w:hint="eastAsia"/>
                <w:sz w:val="24"/>
                <w:szCs w:val="24"/>
              </w:rPr>
              <w:t>上海华东理工大学机械与动力工程学院先进材料与制造研究组招聘公告</w:t>
            </w:r>
          </w:p>
        </w:tc>
      </w:tr>
      <w:tr w:rsidR="00E43941" w14:paraId="2D3BD848" w14:textId="77777777">
        <w:trPr>
          <w:trHeight w:val="558"/>
        </w:trPr>
        <w:tc>
          <w:tcPr>
            <w:tcW w:w="1271" w:type="dxa"/>
            <w:vAlign w:val="center"/>
          </w:tcPr>
          <w:p w14:paraId="4B09C6F0" w14:textId="77777777" w:rsidR="00E43941" w:rsidRDefault="00000000">
            <w:pPr>
              <w:jc w:val="center"/>
              <w:rPr>
                <w:rFonts w:ascii="黑体" w:eastAsia="黑体" w:hAnsi="黑体" w:hint="eastAsia"/>
                <w:sz w:val="24"/>
                <w:szCs w:val="24"/>
              </w:rPr>
            </w:pPr>
            <w:r>
              <w:rPr>
                <w:rFonts w:ascii="黑体" w:eastAsia="黑体" w:hAnsi="黑体" w:hint="eastAsia"/>
                <w:sz w:val="24"/>
                <w:szCs w:val="24"/>
              </w:rPr>
              <w:t>地理位置</w:t>
            </w:r>
          </w:p>
        </w:tc>
        <w:tc>
          <w:tcPr>
            <w:tcW w:w="8476" w:type="dxa"/>
            <w:vAlign w:val="center"/>
          </w:tcPr>
          <w:p w14:paraId="6C4C0210" w14:textId="77777777" w:rsidR="00E43941" w:rsidRDefault="00000000">
            <w:pPr>
              <w:rPr>
                <w:rFonts w:ascii="宋体" w:eastAsia="宋体" w:hAnsi="宋体" w:hint="eastAsia"/>
                <w:sz w:val="24"/>
                <w:szCs w:val="24"/>
              </w:rPr>
            </w:pPr>
            <w:r>
              <w:rPr>
                <w:rFonts w:ascii="宋体" w:eastAsia="宋体" w:hAnsi="宋体" w:hint="eastAsia"/>
                <w:sz w:val="24"/>
                <w:szCs w:val="24"/>
              </w:rPr>
              <w:t>上海市徐汇区</w:t>
            </w:r>
          </w:p>
        </w:tc>
      </w:tr>
      <w:tr w:rsidR="00E43941" w14:paraId="656DFDA7" w14:textId="77777777">
        <w:trPr>
          <w:trHeight w:val="558"/>
        </w:trPr>
        <w:tc>
          <w:tcPr>
            <w:tcW w:w="1271" w:type="dxa"/>
            <w:vAlign w:val="center"/>
          </w:tcPr>
          <w:p w14:paraId="48BE112E" w14:textId="77777777" w:rsidR="00E43941" w:rsidRDefault="00000000">
            <w:pPr>
              <w:jc w:val="center"/>
              <w:rPr>
                <w:rFonts w:ascii="黑体" w:eastAsia="黑体" w:hAnsi="黑体" w:hint="eastAsia"/>
                <w:sz w:val="24"/>
                <w:szCs w:val="24"/>
              </w:rPr>
            </w:pPr>
            <w:r>
              <w:rPr>
                <w:rFonts w:ascii="黑体" w:eastAsia="黑体" w:hAnsi="黑体" w:hint="eastAsia"/>
                <w:sz w:val="24"/>
                <w:szCs w:val="24"/>
              </w:rPr>
              <w:t>招聘</w:t>
            </w:r>
            <w:r>
              <w:rPr>
                <w:rFonts w:ascii="黑体" w:eastAsia="黑体" w:hAnsi="黑体"/>
                <w:sz w:val="24"/>
                <w:szCs w:val="24"/>
              </w:rPr>
              <w:t>岗位</w:t>
            </w:r>
          </w:p>
        </w:tc>
        <w:tc>
          <w:tcPr>
            <w:tcW w:w="8476" w:type="dxa"/>
            <w:vAlign w:val="center"/>
          </w:tcPr>
          <w:p w14:paraId="525A9122" w14:textId="77777777" w:rsidR="00E43941" w:rsidRDefault="00000000">
            <w:pPr>
              <w:rPr>
                <w:rFonts w:ascii="宋体" w:eastAsia="宋体" w:hAnsi="宋体" w:hint="eastAsia"/>
                <w:sz w:val="24"/>
                <w:szCs w:val="24"/>
              </w:rPr>
            </w:pPr>
            <w:r>
              <w:rPr>
                <w:rFonts w:ascii="宋体" w:eastAsia="宋体" w:hAnsi="宋体" w:hint="eastAsia"/>
                <w:sz w:val="24"/>
                <w:szCs w:val="24"/>
              </w:rPr>
              <w:t>副教授</w:t>
            </w:r>
            <w:r>
              <w:rPr>
                <w:rFonts w:ascii="宋体" w:eastAsia="宋体" w:hAnsi="宋体"/>
                <w:sz w:val="24"/>
                <w:szCs w:val="24"/>
              </w:rPr>
              <w:t>、</w:t>
            </w:r>
            <w:r>
              <w:rPr>
                <w:rFonts w:ascii="宋体" w:eastAsia="宋体" w:hAnsi="宋体" w:hint="eastAsia"/>
                <w:sz w:val="24"/>
                <w:szCs w:val="24"/>
              </w:rPr>
              <w:t>讲师、</w:t>
            </w:r>
            <w:r>
              <w:rPr>
                <w:rFonts w:ascii="宋体" w:eastAsia="宋体" w:hAnsi="宋体"/>
                <w:sz w:val="24"/>
                <w:szCs w:val="24"/>
              </w:rPr>
              <w:t>博士后</w:t>
            </w:r>
          </w:p>
        </w:tc>
      </w:tr>
      <w:tr w:rsidR="00E43941" w14:paraId="7BC8B850" w14:textId="77777777">
        <w:trPr>
          <w:trHeight w:val="558"/>
        </w:trPr>
        <w:tc>
          <w:tcPr>
            <w:tcW w:w="1271" w:type="dxa"/>
            <w:vAlign w:val="center"/>
          </w:tcPr>
          <w:p w14:paraId="51E3838A" w14:textId="77777777" w:rsidR="00E43941" w:rsidRDefault="00000000">
            <w:pPr>
              <w:jc w:val="center"/>
              <w:rPr>
                <w:rFonts w:ascii="黑体" w:eastAsia="黑体" w:hAnsi="黑体" w:hint="eastAsia"/>
                <w:sz w:val="24"/>
                <w:szCs w:val="24"/>
              </w:rPr>
            </w:pPr>
            <w:r>
              <w:rPr>
                <w:rFonts w:ascii="黑体" w:eastAsia="黑体" w:hAnsi="黑体" w:hint="eastAsia"/>
                <w:sz w:val="24"/>
                <w:szCs w:val="24"/>
              </w:rPr>
              <w:t>岗位</w:t>
            </w:r>
            <w:r>
              <w:rPr>
                <w:rFonts w:ascii="黑体" w:eastAsia="黑体" w:hAnsi="黑体"/>
                <w:sz w:val="24"/>
                <w:szCs w:val="24"/>
              </w:rPr>
              <w:t>类别</w:t>
            </w:r>
          </w:p>
        </w:tc>
        <w:tc>
          <w:tcPr>
            <w:tcW w:w="8476" w:type="dxa"/>
            <w:vAlign w:val="center"/>
          </w:tcPr>
          <w:p w14:paraId="17051635" w14:textId="77777777" w:rsidR="00E43941" w:rsidRDefault="00000000">
            <w:pPr>
              <w:rPr>
                <w:rFonts w:ascii="宋体" w:eastAsia="宋体" w:hAnsi="宋体" w:hint="eastAsia"/>
                <w:sz w:val="24"/>
                <w:szCs w:val="24"/>
              </w:rPr>
            </w:pPr>
            <w:r>
              <w:rPr>
                <w:rFonts w:ascii="宋体" w:eastAsia="宋体" w:hAnsi="宋体" w:hint="eastAsia"/>
                <w:sz w:val="24"/>
                <w:szCs w:val="24"/>
              </w:rPr>
              <w:t>教学</w:t>
            </w:r>
            <w:r>
              <w:rPr>
                <w:rFonts w:ascii="宋体" w:eastAsia="宋体" w:hAnsi="宋体"/>
                <w:sz w:val="24"/>
                <w:szCs w:val="24"/>
              </w:rPr>
              <w:t>科研</w:t>
            </w:r>
            <w:r>
              <w:rPr>
                <w:rFonts w:ascii="宋体" w:eastAsia="宋体" w:hAnsi="宋体" w:hint="eastAsia"/>
                <w:sz w:val="24"/>
                <w:szCs w:val="24"/>
              </w:rPr>
              <w:t xml:space="preserve"> </w:t>
            </w:r>
          </w:p>
        </w:tc>
      </w:tr>
      <w:tr w:rsidR="00E43941" w14:paraId="159A1BA7" w14:textId="77777777">
        <w:trPr>
          <w:trHeight w:val="566"/>
        </w:trPr>
        <w:tc>
          <w:tcPr>
            <w:tcW w:w="1271" w:type="dxa"/>
            <w:vAlign w:val="center"/>
          </w:tcPr>
          <w:p w14:paraId="2080D9F8" w14:textId="77777777" w:rsidR="00E43941" w:rsidRDefault="00000000">
            <w:pPr>
              <w:jc w:val="center"/>
              <w:rPr>
                <w:rFonts w:ascii="黑体" w:eastAsia="黑体" w:hAnsi="黑体" w:hint="eastAsia"/>
                <w:sz w:val="24"/>
                <w:szCs w:val="24"/>
              </w:rPr>
            </w:pPr>
            <w:r>
              <w:rPr>
                <w:rFonts w:ascii="黑体" w:eastAsia="黑体" w:hAnsi="黑体" w:hint="eastAsia"/>
                <w:sz w:val="24"/>
                <w:szCs w:val="24"/>
              </w:rPr>
              <w:t>拟聘</w:t>
            </w:r>
            <w:r>
              <w:rPr>
                <w:rFonts w:ascii="黑体" w:eastAsia="黑体" w:hAnsi="黑体"/>
                <w:sz w:val="24"/>
                <w:szCs w:val="24"/>
              </w:rPr>
              <w:t>人数</w:t>
            </w:r>
          </w:p>
        </w:tc>
        <w:tc>
          <w:tcPr>
            <w:tcW w:w="8476" w:type="dxa"/>
            <w:vAlign w:val="center"/>
          </w:tcPr>
          <w:p w14:paraId="32DDB0B8" w14:textId="77777777" w:rsidR="00E43941" w:rsidRDefault="00000000">
            <w:pPr>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3人</w:t>
            </w:r>
          </w:p>
        </w:tc>
      </w:tr>
      <w:tr w:rsidR="00E43941" w14:paraId="7B5A215B" w14:textId="77777777">
        <w:trPr>
          <w:trHeight w:val="1262"/>
        </w:trPr>
        <w:tc>
          <w:tcPr>
            <w:tcW w:w="1271" w:type="dxa"/>
            <w:vAlign w:val="center"/>
          </w:tcPr>
          <w:p w14:paraId="7343BD91" w14:textId="77777777" w:rsidR="00E43941" w:rsidRDefault="00000000">
            <w:pPr>
              <w:jc w:val="center"/>
              <w:rPr>
                <w:rFonts w:ascii="黑体" w:eastAsia="黑体" w:hAnsi="黑体" w:hint="eastAsia"/>
                <w:sz w:val="24"/>
                <w:szCs w:val="24"/>
              </w:rPr>
            </w:pPr>
            <w:r>
              <w:rPr>
                <w:rFonts w:ascii="黑体" w:eastAsia="黑体" w:hAnsi="黑体" w:hint="eastAsia"/>
                <w:sz w:val="24"/>
                <w:szCs w:val="24"/>
              </w:rPr>
              <w:t>岗位</w:t>
            </w:r>
            <w:r>
              <w:rPr>
                <w:rFonts w:ascii="黑体" w:eastAsia="黑体" w:hAnsi="黑体"/>
                <w:sz w:val="24"/>
                <w:szCs w:val="24"/>
              </w:rPr>
              <w:t>职责</w:t>
            </w:r>
          </w:p>
        </w:tc>
        <w:tc>
          <w:tcPr>
            <w:tcW w:w="8476" w:type="dxa"/>
            <w:vAlign w:val="center"/>
          </w:tcPr>
          <w:p w14:paraId="5440A73B" w14:textId="77777777" w:rsidR="00E43941" w:rsidRDefault="00000000">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主要从事纳米材料及其应用方面的科研工作，尤其是碳纳米管</w:t>
            </w:r>
            <w:r>
              <w:rPr>
                <w:rFonts w:ascii="宋体" w:eastAsia="宋体" w:hAnsi="宋体"/>
                <w:sz w:val="24"/>
                <w:szCs w:val="24"/>
              </w:rPr>
              <w:t>/</w:t>
            </w:r>
            <w:r>
              <w:rPr>
                <w:rFonts w:ascii="宋体" w:eastAsia="宋体" w:hAnsi="宋体" w:hint="eastAsia"/>
                <w:sz w:val="24"/>
                <w:szCs w:val="24"/>
              </w:rPr>
              <w:t>石墨</w:t>
            </w:r>
            <w:proofErr w:type="gramStart"/>
            <w:r>
              <w:rPr>
                <w:rFonts w:ascii="宋体" w:eastAsia="宋体" w:hAnsi="宋体" w:hint="eastAsia"/>
                <w:sz w:val="24"/>
                <w:szCs w:val="24"/>
              </w:rPr>
              <w:t>烯</w:t>
            </w:r>
            <w:proofErr w:type="gramEnd"/>
            <w:r>
              <w:rPr>
                <w:rFonts w:ascii="宋体" w:eastAsia="宋体" w:hAnsi="宋体" w:hint="eastAsia"/>
                <w:sz w:val="24"/>
                <w:szCs w:val="24"/>
              </w:rPr>
              <w:t>纤维和薄膜的制备和性能；与树脂或金属的复合材料；在航空航天、新能源与器件、智能制造等领域的应用。</w:t>
            </w:r>
          </w:p>
        </w:tc>
      </w:tr>
      <w:tr w:rsidR="00E43941" w14:paraId="2F5987F3" w14:textId="77777777">
        <w:trPr>
          <w:trHeight w:val="557"/>
        </w:trPr>
        <w:tc>
          <w:tcPr>
            <w:tcW w:w="1271" w:type="dxa"/>
            <w:vAlign w:val="center"/>
          </w:tcPr>
          <w:p w14:paraId="78948D93" w14:textId="77777777" w:rsidR="00E43941" w:rsidRDefault="00000000">
            <w:pPr>
              <w:jc w:val="center"/>
              <w:rPr>
                <w:rFonts w:ascii="黑体" w:eastAsia="黑体" w:hAnsi="黑体" w:hint="eastAsia"/>
                <w:sz w:val="24"/>
                <w:szCs w:val="24"/>
              </w:rPr>
            </w:pPr>
            <w:r>
              <w:rPr>
                <w:rFonts w:ascii="黑体" w:eastAsia="黑体" w:hAnsi="黑体" w:hint="eastAsia"/>
                <w:sz w:val="24"/>
                <w:szCs w:val="24"/>
              </w:rPr>
              <w:t>招聘</w:t>
            </w:r>
            <w:r>
              <w:rPr>
                <w:rFonts w:ascii="黑体" w:eastAsia="黑体" w:hAnsi="黑体"/>
                <w:sz w:val="24"/>
                <w:szCs w:val="24"/>
              </w:rPr>
              <w:t>要求</w:t>
            </w:r>
            <w:r>
              <w:rPr>
                <w:rFonts w:ascii="黑体" w:eastAsia="黑体" w:hAnsi="黑体" w:hint="eastAsia"/>
                <w:sz w:val="24"/>
                <w:szCs w:val="24"/>
              </w:rPr>
              <w:t>和保障</w:t>
            </w:r>
          </w:p>
        </w:tc>
        <w:tc>
          <w:tcPr>
            <w:tcW w:w="8476" w:type="dxa"/>
            <w:vAlign w:val="center"/>
          </w:tcPr>
          <w:p w14:paraId="6DD798F8" w14:textId="77777777" w:rsidR="00E43941" w:rsidRDefault="00000000">
            <w:pPr>
              <w:spacing w:line="360" w:lineRule="auto"/>
              <w:jc w:val="left"/>
              <w:rPr>
                <w:rFonts w:ascii="宋体" w:eastAsia="宋体" w:hAnsi="宋体" w:hint="eastAsia"/>
                <w:sz w:val="24"/>
                <w:szCs w:val="24"/>
              </w:rPr>
            </w:pPr>
            <w:r>
              <w:rPr>
                <w:rFonts w:ascii="宋体" w:eastAsia="宋体" w:hAnsi="宋体"/>
                <w:sz w:val="24"/>
                <w:szCs w:val="24"/>
              </w:rPr>
              <w:t>岗位要求</w:t>
            </w:r>
            <w:r>
              <w:rPr>
                <w:rFonts w:ascii="宋体" w:eastAsia="宋体" w:hAnsi="宋体" w:hint="eastAsia"/>
                <w:sz w:val="24"/>
                <w:szCs w:val="24"/>
              </w:rPr>
              <w:t>：</w:t>
            </w:r>
          </w:p>
          <w:p w14:paraId="6E5ECB56" w14:textId="77777777" w:rsidR="00E43941" w:rsidRDefault="00000000">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原则上具有海内外高水平大学或研究机构博士学位。</w:t>
            </w:r>
          </w:p>
          <w:p w14:paraId="08A72304" w14:textId="77777777" w:rsidR="00E43941" w:rsidRDefault="00000000">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副教授具备相关学科专业背景和发展潜力，研究能力和教学科研业绩符合学校相关学科副教授任职条件。</w:t>
            </w:r>
          </w:p>
          <w:p w14:paraId="02B7A150" w14:textId="77777777" w:rsidR="00E43941" w:rsidRDefault="00000000">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3．</w:t>
            </w:r>
            <w:r>
              <w:rPr>
                <w:rFonts w:ascii="宋体" w:eastAsia="宋体" w:hAnsi="宋体"/>
                <w:sz w:val="24"/>
                <w:szCs w:val="24"/>
              </w:rPr>
              <w:t>讲师具备相关学科专业背景和发展潜力，已取得一定学术成绩。</w:t>
            </w:r>
          </w:p>
          <w:p w14:paraId="71461C74" w14:textId="77777777" w:rsidR="00E43941" w:rsidRDefault="00000000">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4．</w:t>
            </w:r>
            <w:r>
              <w:rPr>
                <w:rFonts w:ascii="宋体" w:eastAsia="宋体" w:hAnsi="宋体"/>
                <w:sz w:val="24"/>
                <w:szCs w:val="24"/>
              </w:rPr>
              <w:t>博士后具有良好的学术背景和学术潜能，年龄在32周岁以下，特别优秀的不超过35周岁。</w:t>
            </w:r>
            <w:r>
              <w:rPr>
                <w:rFonts w:ascii="宋体" w:eastAsia="宋体" w:hAnsi="宋体" w:hint="eastAsia"/>
                <w:sz w:val="24"/>
                <w:szCs w:val="24"/>
              </w:rPr>
              <w:t>2年</w:t>
            </w:r>
            <w:r>
              <w:rPr>
                <w:rFonts w:ascii="宋体" w:eastAsia="宋体" w:hAnsi="宋体"/>
                <w:sz w:val="24"/>
                <w:szCs w:val="24"/>
              </w:rPr>
              <w:t>出站</w:t>
            </w:r>
            <w:r>
              <w:rPr>
                <w:rFonts w:ascii="宋体" w:eastAsia="宋体" w:hAnsi="宋体" w:hint="eastAsia"/>
                <w:sz w:val="24"/>
                <w:szCs w:val="24"/>
              </w:rPr>
              <w:t>后</w:t>
            </w:r>
            <w:r>
              <w:rPr>
                <w:rFonts w:ascii="宋体" w:eastAsia="宋体" w:hAnsi="宋体"/>
                <w:sz w:val="24"/>
                <w:szCs w:val="24"/>
              </w:rPr>
              <w:t>可申请留校工作</w:t>
            </w:r>
            <w:r>
              <w:rPr>
                <w:rFonts w:ascii="宋体" w:eastAsia="宋体" w:hAnsi="宋体" w:hint="eastAsia"/>
                <w:sz w:val="24"/>
                <w:szCs w:val="24"/>
              </w:rPr>
              <w:t>。</w:t>
            </w:r>
          </w:p>
          <w:p w14:paraId="2E8B2964" w14:textId="77777777" w:rsidR="00E43941" w:rsidRDefault="00000000">
            <w:pPr>
              <w:spacing w:line="360" w:lineRule="auto"/>
              <w:jc w:val="left"/>
              <w:rPr>
                <w:rFonts w:ascii="宋体" w:eastAsia="宋体" w:hAnsi="宋体" w:hint="eastAsia"/>
                <w:sz w:val="24"/>
                <w:szCs w:val="24"/>
              </w:rPr>
            </w:pPr>
            <w:r>
              <w:rPr>
                <w:rFonts w:ascii="宋体" w:eastAsia="宋体" w:hAnsi="宋体"/>
                <w:sz w:val="24"/>
                <w:szCs w:val="24"/>
              </w:rPr>
              <w:t>保障服务</w:t>
            </w:r>
            <w:r>
              <w:rPr>
                <w:rFonts w:ascii="宋体" w:eastAsia="宋体" w:hAnsi="宋体" w:hint="eastAsia"/>
                <w:sz w:val="24"/>
                <w:szCs w:val="24"/>
              </w:rPr>
              <w:t>：</w:t>
            </w:r>
          </w:p>
          <w:p w14:paraId="2DEB399F" w14:textId="77777777" w:rsidR="00E43941" w:rsidRDefault="00000000">
            <w:pPr>
              <w:spacing w:line="360" w:lineRule="auto"/>
              <w:ind w:firstLineChars="200" w:firstLine="480"/>
              <w:jc w:val="left"/>
              <w:rPr>
                <w:rFonts w:ascii="宋体" w:eastAsia="宋体" w:hAnsi="宋体" w:hint="eastAsia"/>
                <w:sz w:val="24"/>
                <w:szCs w:val="24"/>
              </w:rPr>
            </w:pPr>
            <w:r>
              <w:rPr>
                <w:rFonts w:ascii="宋体" w:eastAsia="宋体" w:hAnsi="宋体"/>
                <w:sz w:val="24"/>
                <w:szCs w:val="24"/>
              </w:rPr>
              <w:t>（一）事业编制</w:t>
            </w:r>
            <w:r>
              <w:rPr>
                <w:rFonts w:ascii="宋体" w:eastAsia="宋体" w:hAnsi="宋体" w:hint="eastAsia"/>
                <w:sz w:val="24"/>
                <w:szCs w:val="24"/>
              </w:rPr>
              <w:t>。</w:t>
            </w:r>
          </w:p>
          <w:p w14:paraId="03E78900" w14:textId="77777777" w:rsidR="00E43941" w:rsidRDefault="00000000">
            <w:pPr>
              <w:spacing w:line="360" w:lineRule="auto"/>
              <w:ind w:firstLineChars="200" w:firstLine="480"/>
              <w:jc w:val="left"/>
              <w:rPr>
                <w:rFonts w:ascii="宋体" w:eastAsia="宋体" w:hAnsi="宋体" w:hint="eastAsia"/>
                <w:sz w:val="24"/>
                <w:szCs w:val="24"/>
              </w:rPr>
            </w:pPr>
            <w:r>
              <w:rPr>
                <w:rFonts w:ascii="宋体" w:eastAsia="宋体" w:hAnsi="宋体"/>
                <w:sz w:val="24"/>
                <w:szCs w:val="24"/>
              </w:rPr>
              <w:t>（二）在符合上海市落户条件下，解决上海户口</w:t>
            </w:r>
            <w:r>
              <w:rPr>
                <w:rFonts w:ascii="宋体" w:eastAsia="宋体" w:hAnsi="宋体" w:hint="eastAsia"/>
                <w:sz w:val="24"/>
                <w:szCs w:val="24"/>
              </w:rPr>
              <w:t>。</w:t>
            </w:r>
          </w:p>
          <w:p w14:paraId="0968984E" w14:textId="77777777" w:rsidR="00E43941" w:rsidRDefault="00000000">
            <w:pPr>
              <w:spacing w:line="360" w:lineRule="auto"/>
              <w:ind w:firstLineChars="200" w:firstLine="480"/>
              <w:jc w:val="left"/>
              <w:rPr>
                <w:rFonts w:ascii="宋体" w:eastAsia="宋体" w:hAnsi="宋体" w:hint="eastAsia"/>
                <w:sz w:val="24"/>
                <w:szCs w:val="24"/>
              </w:rPr>
            </w:pPr>
            <w:r>
              <w:rPr>
                <w:rFonts w:ascii="宋体" w:eastAsia="宋体" w:hAnsi="宋体"/>
                <w:sz w:val="24"/>
                <w:szCs w:val="24"/>
              </w:rPr>
              <w:t>（</w:t>
            </w:r>
            <w:r>
              <w:rPr>
                <w:rFonts w:ascii="宋体" w:eastAsia="宋体" w:hAnsi="宋体" w:hint="eastAsia"/>
                <w:sz w:val="24"/>
                <w:szCs w:val="24"/>
              </w:rPr>
              <w:t>三</w:t>
            </w:r>
            <w:r>
              <w:rPr>
                <w:rFonts w:ascii="宋体" w:eastAsia="宋体" w:hAnsi="宋体"/>
                <w:sz w:val="24"/>
                <w:szCs w:val="24"/>
              </w:rPr>
              <w:t>）按照相应岗位提供充足的科研支持经费</w:t>
            </w:r>
            <w:r>
              <w:rPr>
                <w:rFonts w:ascii="宋体" w:eastAsia="宋体" w:hAnsi="宋体" w:hint="eastAsia"/>
                <w:sz w:val="24"/>
                <w:szCs w:val="24"/>
              </w:rPr>
              <w:t>。</w:t>
            </w:r>
          </w:p>
          <w:p w14:paraId="4E918187" w14:textId="77777777" w:rsidR="00E43941" w:rsidRDefault="00000000">
            <w:pPr>
              <w:spacing w:line="360" w:lineRule="auto"/>
              <w:ind w:firstLineChars="200" w:firstLine="480"/>
              <w:jc w:val="left"/>
              <w:rPr>
                <w:rFonts w:ascii="宋体" w:eastAsia="宋体" w:hAnsi="宋体" w:hint="eastAsia"/>
                <w:sz w:val="24"/>
                <w:szCs w:val="24"/>
              </w:rPr>
            </w:pPr>
            <w:r>
              <w:rPr>
                <w:rFonts w:ascii="宋体" w:eastAsia="宋体" w:hAnsi="宋体"/>
                <w:sz w:val="24"/>
                <w:szCs w:val="24"/>
              </w:rPr>
              <w:t>（</w:t>
            </w:r>
            <w:r>
              <w:rPr>
                <w:rFonts w:ascii="宋体" w:eastAsia="宋体" w:hAnsi="宋体" w:hint="eastAsia"/>
                <w:sz w:val="24"/>
                <w:szCs w:val="24"/>
              </w:rPr>
              <w:t>四</w:t>
            </w:r>
            <w:r>
              <w:rPr>
                <w:rFonts w:ascii="宋体" w:eastAsia="宋体" w:hAnsi="宋体"/>
                <w:sz w:val="24"/>
                <w:szCs w:val="24"/>
              </w:rPr>
              <w:t>）提供具有国际竞争力的薪酬待遇</w:t>
            </w:r>
            <w:r>
              <w:rPr>
                <w:rFonts w:ascii="宋体" w:eastAsia="宋体" w:hAnsi="宋体" w:hint="eastAsia"/>
                <w:sz w:val="24"/>
                <w:szCs w:val="24"/>
              </w:rPr>
              <w:t>。</w:t>
            </w:r>
          </w:p>
          <w:p w14:paraId="02E53AEF" w14:textId="77777777" w:rsidR="00E43941" w:rsidRDefault="00000000">
            <w:pPr>
              <w:spacing w:line="360" w:lineRule="auto"/>
              <w:ind w:firstLineChars="200" w:firstLine="480"/>
              <w:jc w:val="left"/>
              <w:rPr>
                <w:rFonts w:ascii="宋体" w:eastAsia="宋体" w:hAnsi="宋体" w:hint="eastAsia"/>
                <w:sz w:val="24"/>
                <w:szCs w:val="24"/>
              </w:rPr>
            </w:pPr>
            <w:r>
              <w:rPr>
                <w:rFonts w:ascii="宋体" w:eastAsia="宋体" w:hAnsi="宋体"/>
                <w:sz w:val="24"/>
                <w:szCs w:val="24"/>
              </w:rPr>
              <w:t>（</w:t>
            </w:r>
            <w:r>
              <w:rPr>
                <w:rFonts w:ascii="宋体" w:eastAsia="宋体" w:hAnsi="宋体" w:hint="eastAsia"/>
                <w:sz w:val="24"/>
                <w:szCs w:val="24"/>
              </w:rPr>
              <w:t>五</w:t>
            </w:r>
            <w:r>
              <w:rPr>
                <w:rFonts w:ascii="宋体" w:eastAsia="宋体" w:hAnsi="宋体"/>
                <w:sz w:val="24"/>
                <w:szCs w:val="24"/>
              </w:rPr>
              <w:t>）发放住房补贴，并提供过渡性公寓或协助租赁上海市公租房，可拎包入住</w:t>
            </w:r>
            <w:r>
              <w:rPr>
                <w:rFonts w:ascii="宋体" w:eastAsia="宋体" w:hAnsi="宋体" w:hint="eastAsia"/>
                <w:sz w:val="24"/>
                <w:szCs w:val="24"/>
              </w:rPr>
              <w:t>。</w:t>
            </w:r>
          </w:p>
          <w:p w14:paraId="143FE53A" w14:textId="77777777" w:rsidR="00E43941" w:rsidRDefault="00000000">
            <w:pPr>
              <w:spacing w:line="360" w:lineRule="auto"/>
              <w:ind w:firstLineChars="200" w:firstLine="480"/>
              <w:jc w:val="left"/>
              <w:rPr>
                <w:rFonts w:ascii="宋体" w:eastAsia="宋体" w:hAnsi="宋体" w:hint="eastAsia"/>
                <w:sz w:val="24"/>
                <w:szCs w:val="24"/>
              </w:rPr>
            </w:pPr>
            <w:r>
              <w:rPr>
                <w:rFonts w:ascii="宋体" w:eastAsia="宋体" w:hAnsi="宋体"/>
                <w:sz w:val="24"/>
                <w:szCs w:val="24"/>
              </w:rPr>
              <w:t>（</w:t>
            </w:r>
            <w:r>
              <w:rPr>
                <w:rFonts w:ascii="宋体" w:eastAsia="宋体" w:hAnsi="宋体" w:hint="eastAsia"/>
                <w:sz w:val="24"/>
                <w:szCs w:val="24"/>
              </w:rPr>
              <w:t>六</w:t>
            </w:r>
            <w:r>
              <w:rPr>
                <w:rFonts w:ascii="宋体" w:eastAsia="宋体" w:hAnsi="宋体"/>
                <w:sz w:val="24"/>
                <w:szCs w:val="24"/>
              </w:rPr>
              <w:t>）协助解决子女入托入学问题</w:t>
            </w:r>
            <w:r>
              <w:rPr>
                <w:rFonts w:ascii="宋体" w:eastAsia="宋体" w:hAnsi="宋体" w:hint="eastAsia"/>
                <w:sz w:val="24"/>
                <w:szCs w:val="24"/>
              </w:rPr>
              <w:t>。</w:t>
            </w:r>
          </w:p>
        </w:tc>
      </w:tr>
      <w:tr w:rsidR="00E43941" w14:paraId="5D045292" w14:textId="77777777">
        <w:trPr>
          <w:trHeight w:val="1224"/>
        </w:trPr>
        <w:tc>
          <w:tcPr>
            <w:tcW w:w="1271" w:type="dxa"/>
            <w:vAlign w:val="center"/>
          </w:tcPr>
          <w:p w14:paraId="75E7FAD9" w14:textId="77777777" w:rsidR="00E43941" w:rsidRDefault="00000000">
            <w:pPr>
              <w:jc w:val="center"/>
              <w:rPr>
                <w:rFonts w:ascii="黑体" w:eastAsia="黑体" w:hAnsi="黑体" w:hint="eastAsia"/>
                <w:sz w:val="24"/>
                <w:szCs w:val="24"/>
              </w:rPr>
            </w:pPr>
            <w:r>
              <w:rPr>
                <w:rFonts w:ascii="黑体" w:eastAsia="黑体" w:hAnsi="黑体" w:hint="eastAsia"/>
                <w:sz w:val="24"/>
                <w:szCs w:val="24"/>
              </w:rPr>
              <w:t>应聘</w:t>
            </w:r>
            <w:r>
              <w:rPr>
                <w:rFonts w:ascii="黑体" w:eastAsia="黑体" w:hAnsi="黑体"/>
                <w:sz w:val="24"/>
                <w:szCs w:val="24"/>
              </w:rPr>
              <w:t>程序</w:t>
            </w:r>
          </w:p>
        </w:tc>
        <w:tc>
          <w:tcPr>
            <w:tcW w:w="8476" w:type="dxa"/>
            <w:vAlign w:val="center"/>
          </w:tcPr>
          <w:p w14:paraId="19C4B09A" w14:textId="77777777" w:rsidR="00E43941"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应聘者请将个人简历及代表性论文发送至</w:t>
            </w:r>
            <w:r>
              <w:rPr>
                <w:rFonts w:ascii="Times New Roman" w:eastAsia="宋体" w:hAnsi="Times New Roman" w:cs="Times New Roman"/>
                <w:color w:val="C00000"/>
                <w:sz w:val="24"/>
                <w:szCs w:val="24"/>
              </w:rPr>
              <w:t>jnwang@ecust.edu.cn,</w:t>
            </w:r>
            <w:r>
              <w:rPr>
                <w:rFonts w:ascii="Times New Roman" w:eastAsia="微软雅黑" w:hAnsi="Times New Roman" w:cs="Times New Roman"/>
                <w:color w:val="C00000"/>
                <w:sz w:val="24"/>
                <w:szCs w:val="24"/>
                <w:shd w:val="clear" w:color="auto" w:fill="FFFFFF"/>
              </w:rPr>
              <w:t>twerqwe9@yeah.net</w:t>
            </w:r>
            <w:r>
              <w:rPr>
                <w:rFonts w:ascii="Times New Roman" w:eastAsia="宋体" w:hAnsi="Times New Roman" w:cs="Times New Roman"/>
                <w:sz w:val="24"/>
                <w:szCs w:val="24"/>
              </w:rPr>
              <w:t>，邮件主题请命名为</w:t>
            </w:r>
            <w:r>
              <w:rPr>
                <w:rFonts w:ascii="Times New Roman" w:eastAsia="宋体" w:hAnsi="Times New Roman" w:cs="Times New Roman"/>
                <w:sz w:val="24"/>
                <w:szCs w:val="24"/>
              </w:rPr>
              <w:t>“</w:t>
            </w:r>
            <w:r>
              <w:rPr>
                <w:rFonts w:ascii="Times New Roman" w:eastAsia="宋体" w:hAnsi="Times New Roman" w:cs="Times New Roman"/>
                <w:b/>
                <w:bCs/>
                <w:sz w:val="24"/>
                <w:szCs w:val="24"/>
              </w:rPr>
              <w:t>姓名</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应聘材料</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申请职位</w:t>
            </w:r>
            <w:r>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海外留学生网</w:t>
            </w:r>
            <w:r>
              <w:rPr>
                <w:rFonts w:ascii="Times New Roman" w:eastAsia="宋体" w:hAnsi="Times New Roman" w:cs="Times New Roman"/>
                <w:sz w:val="24"/>
                <w:szCs w:val="24"/>
              </w:rPr>
              <w:t>”</w:t>
            </w:r>
            <w:r>
              <w:rPr>
                <w:rFonts w:ascii="Times New Roman" w:eastAsia="宋体" w:hAnsi="Times New Roman" w:cs="Times New Roman"/>
                <w:sz w:val="24"/>
                <w:szCs w:val="24"/>
              </w:rPr>
              <w:t>。</w:t>
            </w:r>
          </w:p>
        </w:tc>
      </w:tr>
      <w:tr w:rsidR="00E43941" w14:paraId="7BF62D49" w14:textId="77777777">
        <w:trPr>
          <w:trHeight w:val="763"/>
        </w:trPr>
        <w:tc>
          <w:tcPr>
            <w:tcW w:w="1271" w:type="dxa"/>
            <w:vAlign w:val="center"/>
          </w:tcPr>
          <w:p w14:paraId="073B5EE5" w14:textId="77777777" w:rsidR="00E43941" w:rsidRDefault="00000000">
            <w:pPr>
              <w:jc w:val="center"/>
              <w:rPr>
                <w:rFonts w:ascii="黑体" w:eastAsia="黑体" w:hAnsi="黑体" w:hint="eastAsia"/>
                <w:sz w:val="24"/>
                <w:szCs w:val="24"/>
              </w:rPr>
            </w:pPr>
            <w:r>
              <w:rPr>
                <w:rFonts w:ascii="黑体" w:eastAsia="黑体" w:hAnsi="黑体" w:hint="eastAsia"/>
                <w:sz w:val="24"/>
                <w:szCs w:val="24"/>
              </w:rPr>
              <w:t>联系</w:t>
            </w:r>
            <w:r>
              <w:rPr>
                <w:rFonts w:ascii="黑体" w:eastAsia="黑体" w:hAnsi="黑体"/>
                <w:sz w:val="24"/>
                <w:szCs w:val="24"/>
              </w:rPr>
              <w:t>方式</w:t>
            </w:r>
          </w:p>
        </w:tc>
        <w:tc>
          <w:tcPr>
            <w:tcW w:w="8476" w:type="dxa"/>
            <w:vAlign w:val="center"/>
          </w:tcPr>
          <w:p w14:paraId="3D8EAE7D" w14:textId="77777777" w:rsidR="00E43941" w:rsidRDefault="00000000">
            <w:pPr>
              <w:spacing w:line="288" w:lineRule="auto"/>
              <w:rPr>
                <w:rFonts w:ascii="Times New Roman" w:eastAsia="宋体" w:hAnsi="Times New Roman" w:cs="Times New Roman"/>
                <w:sz w:val="24"/>
                <w:szCs w:val="24"/>
              </w:rPr>
            </w:pPr>
            <w:r>
              <w:rPr>
                <w:rFonts w:ascii="Times New Roman" w:eastAsia="宋体" w:hAnsi="Times New Roman" w:cs="Times New Roman"/>
                <w:color w:val="C00000"/>
                <w:sz w:val="24"/>
                <w:szCs w:val="24"/>
              </w:rPr>
              <w:t>jnwang@ecust.edu.cn,</w:t>
            </w:r>
            <w:hyperlink r:id="rId6" w:history="1">
              <w:r>
                <w:rPr>
                  <w:rFonts w:ascii="Times New Roman" w:eastAsia="微软雅黑" w:hAnsi="Times New Roman" w:cs="Times New Roman"/>
                  <w:color w:val="C00000"/>
                  <w:sz w:val="24"/>
                  <w:szCs w:val="24"/>
                  <w:shd w:val="clear" w:color="auto" w:fill="FFFFFF"/>
                </w:rPr>
                <w:t>twerqwe9@yeah.net</w:t>
              </w:r>
            </w:hyperlink>
            <w:r>
              <w:rPr>
                <w:rFonts w:ascii="Times New Roman" w:eastAsia="宋体" w:hAnsi="Times New Roman" w:cs="Times New Roman"/>
                <w:sz w:val="24"/>
                <w:szCs w:val="24"/>
              </w:rPr>
              <w:t>（王老师）</w:t>
            </w:r>
          </w:p>
        </w:tc>
      </w:tr>
      <w:tr w:rsidR="00E43941" w14:paraId="5BA84E94" w14:textId="77777777">
        <w:trPr>
          <w:trHeight w:val="703"/>
        </w:trPr>
        <w:tc>
          <w:tcPr>
            <w:tcW w:w="1271" w:type="dxa"/>
            <w:vAlign w:val="center"/>
          </w:tcPr>
          <w:p w14:paraId="4C1E99B3" w14:textId="77777777" w:rsidR="00E43941" w:rsidRDefault="00000000">
            <w:pPr>
              <w:jc w:val="center"/>
              <w:rPr>
                <w:rFonts w:ascii="黑体" w:eastAsia="黑体" w:hAnsi="黑体" w:hint="eastAsia"/>
                <w:sz w:val="24"/>
                <w:szCs w:val="24"/>
              </w:rPr>
            </w:pPr>
            <w:r>
              <w:rPr>
                <w:rFonts w:ascii="黑体" w:eastAsia="黑体" w:hAnsi="黑体" w:hint="eastAsia"/>
                <w:sz w:val="24"/>
                <w:szCs w:val="24"/>
              </w:rPr>
              <w:lastRenderedPageBreak/>
              <w:t>截止</w:t>
            </w:r>
            <w:r>
              <w:rPr>
                <w:rFonts w:ascii="黑体" w:eastAsia="黑体" w:hAnsi="黑体"/>
                <w:sz w:val="24"/>
                <w:szCs w:val="24"/>
              </w:rPr>
              <w:t>时间</w:t>
            </w:r>
          </w:p>
        </w:tc>
        <w:tc>
          <w:tcPr>
            <w:tcW w:w="8476" w:type="dxa"/>
            <w:vAlign w:val="center"/>
          </w:tcPr>
          <w:p w14:paraId="7D6AFF80" w14:textId="77777777" w:rsidR="00E43941" w:rsidRDefault="00000000">
            <w:pPr>
              <w:rPr>
                <w:rFonts w:ascii="宋体" w:eastAsia="宋体" w:hAnsi="宋体" w:hint="eastAsia"/>
                <w:sz w:val="24"/>
                <w:szCs w:val="24"/>
              </w:rPr>
            </w:pPr>
            <w:r>
              <w:rPr>
                <w:rFonts w:ascii="宋体" w:eastAsia="宋体" w:hAnsi="宋体" w:hint="eastAsia"/>
                <w:sz w:val="24"/>
                <w:szCs w:val="24"/>
              </w:rPr>
              <w:t>长期有效</w:t>
            </w:r>
          </w:p>
        </w:tc>
      </w:tr>
    </w:tbl>
    <w:p w14:paraId="329FD740" w14:textId="77777777" w:rsidR="00E43941" w:rsidRDefault="00000000">
      <w:pPr>
        <w:jc w:val="center"/>
        <w:rPr>
          <w:rFonts w:hint="eastAsia"/>
          <w:b/>
          <w:bCs/>
          <w:sz w:val="28"/>
          <w:szCs w:val="28"/>
        </w:rPr>
      </w:pPr>
      <w:r>
        <w:rPr>
          <w:rFonts w:hint="eastAsia"/>
          <w:b/>
          <w:bCs/>
          <w:sz w:val="28"/>
          <w:szCs w:val="28"/>
        </w:rPr>
        <w:t>上海华东理工大学机械与动力工程学院先进材料与制造研究组招聘公告</w:t>
      </w:r>
      <w:bookmarkEnd w:id="0"/>
    </w:p>
    <w:sectPr w:rsidR="00E4394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5B197" w14:textId="77777777" w:rsidR="00B81BB1" w:rsidRDefault="00B81BB1" w:rsidP="008128B4">
      <w:pPr>
        <w:rPr>
          <w:rFonts w:hint="eastAsia"/>
        </w:rPr>
      </w:pPr>
      <w:r>
        <w:separator/>
      </w:r>
    </w:p>
  </w:endnote>
  <w:endnote w:type="continuationSeparator" w:id="0">
    <w:p w14:paraId="740EA934" w14:textId="77777777" w:rsidR="00B81BB1" w:rsidRDefault="00B81BB1" w:rsidP="008128B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A2541" w14:textId="77777777" w:rsidR="00B81BB1" w:rsidRDefault="00B81BB1" w:rsidP="008128B4">
      <w:pPr>
        <w:rPr>
          <w:rFonts w:hint="eastAsia"/>
        </w:rPr>
      </w:pPr>
      <w:r>
        <w:separator/>
      </w:r>
    </w:p>
  </w:footnote>
  <w:footnote w:type="continuationSeparator" w:id="0">
    <w:p w14:paraId="79E9519C" w14:textId="77777777" w:rsidR="00B81BB1" w:rsidRDefault="00B81BB1" w:rsidP="008128B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BAB"/>
    <w:rsid w:val="0004329D"/>
    <w:rsid w:val="00082A2F"/>
    <w:rsid w:val="000A1689"/>
    <w:rsid w:val="000B5C20"/>
    <w:rsid w:val="000E423B"/>
    <w:rsid w:val="0010539A"/>
    <w:rsid w:val="001664F2"/>
    <w:rsid w:val="001948D0"/>
    <w:rsid w:val="001C09F1"/>
    <w:rsid w:val="001E5829"/>
    <w:rsid w:val="002248BC"/>
    <w:rsid w:val="00283DD7"/>
    <w:rsid w:val="00287038"/>
    <w:rsid w:val="002A698A"/>
    <w:rsid w:val="002D2DEA"/>
    <w:rsid w:val="002D67B7"/>
    <w:rsid w:val="00311893"/>
    <w:rsid w:val="0031537A"/>
    <w:rsid w:val="00434C68"/>
    <w:rsid w:val="004F58EF"/>
    <w:rsid w:val="005813F9"/>
    <w:rsid w:val="005A3752"/>
    <w:rsid w:val="005F0BAB"/>
    <w:rsid w:val="006534D6"/>
    <w:rsid w:val="00655723"/>
    <w:rsid w:val="006C30A5"/>
    <w:rsid w:val="00716A13"/>
    <w:rsid w:val="00766EF9"/>
    <w:rsid w:val="0077108D"/>
    <w:rsid w:val="007E0BEC"/>
    <w:rsid w:val="008128B4"/>
    <w:rsid w:val="00844261"/>
    <w:rsid w:val="00895547"/>
    <w:rsid w:val="00896946"/>
    <w:rsid w:val="008B1671"/>
    <w:rsid w:val="008B217F"/>
    <w:rsid w:val="008D5649"/>
    <w:rsid w:val="008E5FD3"/>
    <w:rsid w:val="0092132E"/>
    <w:rsid w:val="00953AFA"/>
    <w:rsid w:val="00960DAC"/>
    <w:rsid w:val="009A76DA"/>
    <w:rsid w:val="009E141A"/>
    <w:rsid w:val="009E6EE0"/>
    <w:rsid w:val="00A06418"/>
    <w:rsid w:val="00A5014F"/>
    <w:rsid w:val="00AE6117"/>
    <w:rsid w:val="00B80A75"/>
    <w:rsid w:val="00B81BB1"/>
    <w:rsid w:val="00BB326D"/>
    <w:rsid w:val="00BB484B"/>
    <w:rsid w:val="00BB649E"/>
    <w:rsid w:val="00C90A23"/>
    <w:rsid w:val="00CA5A41"/>
    <w:rsid w:val="00CC069E"/>
    <w:rsid w:val="00D0458F"/>
    <w:rsid w:val="00D15E0D"/>
    <w:rsid w:val="00D619D6"/>
    <w:rsid w:val="00DB1551"/>
    <w:rsid w:val="00DC6DEB"/>
    <w:rsid w:val="00DD3119"/>
    <w:rsid w:val="00E12917"/>
    <w:rsid w:val="00E132C6"/>
    <w:rsid w:val="00E43941"/>
    <w:rsid w:val="00ED38E4"/>
    <w:rsid w:val="00F01B00"/>
    <w:rsid w:val="00F32B23"/>
    <w:rsid w:val="00F63BD0"/>
    <w:rsid w:val="00F729AD"/>
    <w:rsid w:val="00F76A1A"/>
    <w:rsid w:val="00FB086B"/>
    <w:rsid w:val="00FB7551"/>
    <w:rsid w:val="00FD7CD3"/>
    <w:rsid w:val="14F605C6"/>
    <w:rsid w:val="54624CAD"/>
    <w:rsid w:val="6D0B1319"/>
    <w:rsid w:val="7206464C"/>
    <w:rsid w:val="74623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E4FB855-6637-4D16-83BE-3F797E05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2">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yshdghr59@yeah.ne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107</Words>
  <Characters>610</Characters>
  <Application>Microsoft Office Word</Application>
  <DocSecurity>0</DocSecurity>
  <Lines>5</Lines>
  <Paragraphs>1</Paragraphs>
  <ScaleCrop>false</ScaleCrop>
  <Company>Microsoft</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建胜 刘</cp:lastModifiedBy>
  <cp:revision>4</cp:revision>
  <dcterms:created xsi:type="dcterms:W3CDTF">2025-11-27T08:28:00Z</dcterms:created>
  <dcterms:modified xsi:type="dcterms:W3CDTF">2025-12-09T10:49:00Z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eyJoZGlkIjoiNGZhNzU0NmJiOGUyNWQ4NzI2YjhkNzA1MTdmMmUwZDAiLCJ1c2VySWQiOiI4NjUwNzI3NDgifQ==</vt:lpwstr>
  </property>
  <property fmtid="{D5CDD505-2E9C-101B-9397-08002B2CF9AE}" pid="3" name="KSOProductBuildVer">
    <vt:lpwstr>2052-12.1.0.23542</vt:lpwstr>
  </property>
  <property fmtid="{D5CDD505-2E9C-101B-9397-08002B2CF9AE}" pid="4" name="ICV">
    <vt:lpwstr>3A985DA0CEED4F17AFD675953AAB3402_12</vt:lpwstr>
  </property>
</Properties>
</file>