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23C1">
      <w:pPr>
        <w:widowControl/>
        <w:shd w:val="clear" w:color="auto" w:fill="FFFFFF"/>
        <w:spacing w:before="240" w:after="240"/>
        <w:jc w:val="center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中国科学院生物物理研究所方显杨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</w:rPr>
        <w:t>研究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组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</w:rPr>
        <w:t>招聘启事</w:t>
      </w:r>
    </w:p>
    <w:p w14:paraId="7EC3DD94">
      <w:pPr>
        <w:pStyle w:val="3"/>
        <w:spacing w:before="0" w:beforeAutospacing="0" w:after="0" w:afterAutospacing="0"/>
        <w:ind w:firstLine="480" w:firstLineChars="200"/>
        <w:jc w:val="both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因工作需要，中国科学院生物物理研究所方显杨研究组拟招聘特别研究助理（博士后）2-4名，助理研究员/副研究员1-2名和科研助理2-4名。</w:t>
      </w:r>
    </w:p>
    <w:p w14:paraId="02728E31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一、 PI简介</w:t>
      </w:r>
    </w:p>
    <w:p w14:paraId="7FC590A4">
      <w:pPr>
        <w:widowControl/>
        <w:shd w:val="clear" w:color="auto" w:fill="FFFFFF"/>
        <w:spacing w:before="240" w:after="240"/>
        <w:ind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方显杨，中国科学院生物物理研究所研究员，研究组长，博士生导师。本科毕业于武汉大学化学学院，博士毕业于中国科学院生物物理研究所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，在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美国国立卫生研究院(NIH)从事博士后研究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。2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015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年加入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清华大学生命学院任助理教授/副教授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、博士生导师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，2023年加入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中科院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生物物理研究所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任研究员、博士生导师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现任中国生物信息学学会（筹）生物分子结构预测与模拟专委会常务委员、中国生物物理学会感染与免疫分会秘书长、中国生物物理学会生物磁共振分会委员、中国晶体学会生物大分子专业委员会委员，北京理化分析测试技术学会波谱专业委员会委员等。</w:t>
      </w:r>
    </w:p>
    <w:p w14:paraId="25FADBF9">
      <w:pPr>
        <w:widowControl/>
        <w:shd w:val="clear" w:color="auto" w:fill="FFFFFF"/>
        <w:spacing w:before="240" w:after="240"/>
        <w:ind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方显杨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研究组聚焦于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RNA整合结构生物学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这一前沿领域，致力于开发原创性的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R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NA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研究前沿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技术方法，揭示RNA行使功能的分子机理，发展创新的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智慧RNA疗法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。研究组受国家自然科学基金委、科技部、中国科学院、北京市自然科学基金委等重大项目支持，拥有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冷冻电镜、X射线晶体学、核磁共振、小角X射线散射、单分子荧光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等世界一流的科研平台，可为成员提供挑战前沿科学问题的绝佳环境。</w:t>
      </w:r>
    </w:p>
    <w:p w14:paraId="23D5A524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二、 核心研究方向</w:t>
      </w:r>
    </w:p>
    <w:p w14:paraId="1CA819D0">
      <w:pPr>
        <w:widowControl/>
        <w:numPr>
          <w:ilvl w:val="0"/>
          <w:numId w:val="1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RNA高效合成与精准修饰技术开发</w:t>
      </w:r>
    </w:p>
    <w:p w14:paraId="562D2D12">
      <w:pPr>
        <w:widowControl/>
        <w:shd w:val="clear" w:color="auto" w:fill="FFFFFF"/>
        <w:spacing w:before="240" w:after="240"/>
        <w:ind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研究组融合化学生物学与合成生物学工具与方法，在前期工作中，基于NaM-TPT3非天然碱基系统，开发了一系列长链RNA定点标记金纳米颗粒、荧光探针与自旋探针的技术，相关工作发表于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PNAS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 2020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, Chem. Sci.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2020, 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 xml:space="preserve">ACS Chem. Biol. 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2022,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 xml:space="preserve"> Nat. Commun. 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(2021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2023a, 2025), </w:t>
      </w:r>
      <w:r>
        <w:rPr>
          <w:rFonts w:ascii="Times New Roman" w:hAnsi="Times New Roman" w:eastAsia="宋体" w:cs="Times New Roman"/>
          <w:i/>
          <w:iCs/>
          <w:color w:val="000000"/>
          <w:sz w:val="24"/>
        </w:rPr>
        <w:t xml:space="preserve">Int. J. Biol. Macromol. 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2023, </w:t>
      </w:r>
      <w:r>
        <w:rPr>
          <w:rFonts w:ascii="Times New Roman" w:hAnsi="Times New Roman" w:eastAsia="宋体" w:cs="Times New Roman"/>
          <w:i/>
          <w:iCs/>
          <w:color w:val="000000"/>
          <w:sz w:val="24"/>
        </w:rPr>
        <w:t xml:space="preserve">Curr. Opin. Struct. Biol. 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2024, 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Nat. Biotechnol.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2025。现正致力于开发更高效的RNA位点特异性与区段选择性标记技术、长链RNA/环形RNA合成及折叠技术，为RNA结构解析和转化应用提供全新工具。</w:t>
      </w:r>
    </w:p>
    <w:p w14:paraId="228AE24B">
      <w:pPr>
        <w:widowControl/>
        <w:numPr>
          <w:ilvl w:val="0"/>
          <w:numId w:val="1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RNA动态结构解析整合技术开发</w:t>
      </w:r>
    </w:p>
    <w:p w14:paraId="19F030CF">
      <w:pPr>
        <w:widowControl/>
        <w:shd w:val="clear" w:color="auto" w:fill="FFFFFF"/>
        <w:spacing w:before="240" w:after="240"/>
        <w:ind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研究组融合生物化学、生物物理学和生物信息学的多种工具和方法，正致力于开发干湿结合、多模态技术联用的RNA动态结构解析整合技术。由于RNA的固有柔性和高度构象动态，传统结构解析方法用于RNA三维结构解析多有局限，RNA动态结构解析亟需开发新方法。在前期工作中，我们基于电子顺磁共振技术发展了长链RNA的长距离测定方法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我们结合小角X射线散射技术、RNA三级结构预测和计算模拟，建立了解析长链非编码RNA以及RNA-蛋白质复合物三维结构的方法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。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相关工作发表于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Cell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 2013, 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EMBO Rep.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 2019, 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Biophysic. J.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 2022，</w:t>
      </w:r>
      <w:r>
        <w:rPr>
          <w:rFonts w:ascii="Times New Roman" w:hAnsi="Times New Roman" w:eastAsia="宋体" w:cs="Times New Roman"/>
          <w:i/>
          <w:iCs/>
          <w:sz w:val="24"/>
        </w:rPr>
        <w:t xml:space="preserve">Sci. China Life Sci. </w:t>
      </w:r>
      <w:r>
        <w:rPr>
          <w:rFonts w:ascii="Times New Roman" w:hAnsi="Times New Roman" w:eastAsia="宋体" w:cs="Times New Roman"/>
          <w:sz w:val="24"/>
        </w:rPr>
        <w:t>2022，</w:t>
      </w:r>
      <w:r>
        <w:rPr>
          <w:rFonts w:ascii="Times New Roman" w:hAnsi="Times New Roman" w:eastAsia="宋体" w:cs="Times New Roman"/>
          <w:i/>
          <w:iCs/>
          <w:sz w:val="24"/>
        </w:rPr>
        <w:t xml:space="preserve">Meth. Enzymol. </w:t>
      </w:r>
      <w:r>
        <w:rPr>
          <w:rFonts w:ascii="Times New Roman" w:hAnsi="Times New Roman" w:eastAsia="宋体" w:cs="Times New Roman"/>
          <w:sz w:val="24"/>
        </w:rPr>
        <w:t>2022，</w:t>
      </w:r>
      <w:r>
        <w:rPr>
          <w:rFonts w:ascii="Times New Roman" w:hAnsi="Times New Roman" w:eastAsia="宋体" w:cs="Times New Roman"/>
          <w:i/>
          <w:iCs/>
          <w:sz w:val="24"/>
        </w:rPr>
        <w:t>Methods Mol. Biol.</w:t>
      </w:r>
      <w:r>
        <w:rPr>
          <w:rFonts w:ascii="Times New Roman" w:hAnsi="Times New Roman" w:eastAsia="宋体" w:cs="Times New Roman"/>
          <w:sz w:val="24"/>
        </w:rPr>
        <w:t xml:space="preserve"> 2023，</w:t>
      </w:r>
      <w:r>
        <w:rPr>
          <w:rStyle w:val="7"/>
          <w:rFonts w:ascii="Times New Roman" w:hAnsi="Times New Roman" w:eastAsia="宋体" w:cs="Times New Roman"/>
          <w:sz w:val="24"/>
          <w:shd w:val="clear" w:color="auto" w:fill="FFFFFF"/>
        </w:rPr>
        <w:t>Fundam Res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>. 2023，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 xml:space="preserve">Nat. Commun. 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2023b，为后续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R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NA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结构解析整合技术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的优化升级积累了经验。</w:t>
      </w:r>
    </w:p>
    <w:p w14:paraId="2011F899">
      <w:pPr>
        <w:pStyle w:val="11"/>
        <w:widowControl/>
        <w:numPr>
          <w:ilvl w:val="0"/>
          <w:numId w:val="1"/>
        </w:numPr>
        <w:shd w:val="clear" w:color="auto" w:fill="FFFFFF"/>
        <w:spacing w:before="100" w:beforeAutospacing="1"/>
        <w:ind w:firstLineChars="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RNA功能的结构与构象动态基础研究</w:t>
      </w:r>
    </w:p>
    <w:p w14:paraId="5490F38A">
      <w:pPr>
        <w:widowControl/>
        <w:shd w:val="clear" w:color="auto" w:fill="FFFFFF"/>
        <w:spacing w:before="100" w:beforeAutospacing="1"/>
        <w:ind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我们坚信，理解RNA的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高级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结构与构象动态是解锁其生物学功能与治疗潜力的关键。针对具有紧凑折叠的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短链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RNA（通常在100 nt左右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，如人工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适配体或核糖开关），我们利用X射线晶体学解析了其高分辨三维结构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并揭示了其功能的分子机制，相关工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作发表于</w:t>
      </w:r>
      <w:r>
        <w:rPr>
          <w:rFonts w:ascii="Times New Roman" w:hAnsi="Times New Roman" w:cs="Times New Roman"/>
          <w:i/>
          <w:iCs/>
          <w:sz w:val="24"/>
        </w:rPr>
        <w:t xml:space="preserve">Nucleic Acids Res </w:t>
      </w:r>
      <w:r>
        <w:rPr>
          <w:rFonts w:ascii="Times New Roman" w:hAnsi="Times New Roman" w:cs="Times New Roman"/>
          <w:sz w:val="24"/>
        </w:rPr>
        <w:t>2023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 xml:space="preserve">Nat. Commun. 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2024。针对三维结构已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被解析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的功能RNA，我们利用分子动力学模拟、单分子纳米孔和单分子荧光共振能量转移技术，观测RNA构象动态变化与共转录折叠过程，连接静态结构与动态功能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，相关工作发表于</w:t>
      </w:r>
      <w:r>
        <w:rPr>
          <w:rFonts w:ascii="Times New Roman" w:hAnsi="Times New Roman" w:eastAsia="宋体" w:cs="Times New Roman"/>
          <w:i/>
          <w:iCs/>
          <w:color w:val="0F1115"/>
          <w:kern w:val="0"/>
          <w:sz w:val="24"/>
          <w:szCs w:val="24"/>
        </w:rPr>
        <w:t>Nat. Commun.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（2020, 2021, 2023a, 2025）。</w:t>
      </w:r>
    </w:p>
    <w:p w14:paraId="41F525AF">
      <w:pPr>
        <w:widowControl/>
        <w:numPr>
          <w:ilvl w:val="0"/>
          <w:numId w:val="1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智慧RNA疗法的应用基础研究</w:t>
      </w:r>
    </w:p>
    <w:p w14:paraId="57DBDB7C">
      <w:pPr>
        <w:widowControl/>
        <w:shd w:val="clear" w:color="auto" w:fill="FFFFFF"/>
        <w:spacing w:before="100" w:beforeAutospacing="1"/>
        <w:ind w:firstLine="480" w:firstLineChars="200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基于对RNA高级结构与构象动态的深刻理解，我们致力于开展靶向RNA或基于RNA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（如环形R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NA</w:t>
      </w: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</w:rPr>
        <w:t>和mRNA）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的下一代疗法研究，推动基础研究发现向生物医药应用的转化。</w:t>
      </w:r>
    </w:p>
    <w:p w14:paraId="51EDF71E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三、 招聘岗位及要求</w:t>
      </w:r>
    </w:p>
    <w:p w14:paraId="312E2054">
      <w:pPr>
        <w:widowControl/>
        <w:shd w:val="clear" w:color="auto" w:fill="FFFFFF"/>
        <w:spacing w:before="240" w:after="24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岗位一：特别研究助理（博士后）2-4名</w:t>
      </w:r>
    </w:p>
    <w:p w14:paraId="519AF59B">
      <w:pPr>
        <w:widowControl/>
        <w:numPr>
          <w:ilvl w:val="0"/>
          <w:numId w:val="2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岗位职责：</w:t>
      </w:r>
    </w:p>
    <w:p w14:paraId="40CD12E6">
      <w:pPr>
        <w:widowControl/>
        <w:numPr>
          <w:ilvl w:val="1"/>
          <w:numId w:val="2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独立或与团队成员合作开展前沿课题研究。</w:t>
      </w:r>
    </w:p>
    <w:p w14:paraId="165AE85C">
      <w:pPr>
        <w:widowControl/>
        <w:numPr>
          <w:ilvl w:val="1"/>
          <w:numId w:val="2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协助指导研究生，共同推进研究进度。</w:t>
      </w:r>
    </w:p>
    <w:p w14:paraId="3890CCFE">
      <w:pPr>
        <w:widowControl/>
        <w:numPr>
          <w:ilvl w:val="1"/>
          <w:numId w:val="2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参与科研基金申请与高水平学术论文的撰写。</w:t>
      </w:r>
    </w:p>
    <w:p w14:paraId="2614EF43">
      <w:pPr>
        <w:widowControl/>
        <w:numPr>
          <w:ilvl w:val="0"/>
          <w:numId w:val="2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应聘条件：</w:t>
      </w:r>
    </w:p>
    <w:p w14:paraId="0C2B9FA8">
      <w:pPr>
        <w:widowControl/>
        <w:numPr>
          <w:ilvl w:val="1"/>
          <w:numId w:val="2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已取得或即将取得博士学位。</w:t>
      </w:r>
    </w:p>
    <w:p w14:paraId="009899FF">
      <w:pPr>
        <w:widowControl/>
        <w:numPr>
          <w:ilvl w:val="1"/>
          <w:numId w:val="2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具有以下任一或多个研究背景者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优先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：</w:t>
      </w:r>
    </w:p>
    <w:p w14:paraId="79587452">
      <w:pPr>
        <w:widowControl/>
        <w:numPr>
          <w:ilvl w:val="2"/>
          <w:numId w:val="2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RNA化学生物学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、合成生物学、药物化学。</w:t>
      </w:r>
    </w:p>
    <w:p w14:paraId="1FEAEE0E">
      <w:pPr>
        <w:widowControl/>
        <w:numPr>
          <w:ilvl w:val="2"/>
          <w:numId w:val="2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RNA结构生物学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（X射线晶体学、冷冻电镜、核磁共振、小角X射线散射、生物大分子计算模拟与结构预测、单分子生物物理技术等）。</w:t>
      </w:r>
    </w:p>
    <w:p w14:paraId="12BB4E67">
      <w:pPr>
        <w:widowControl/>
        <w:numPr>
          <w:ilvl w:val="2"/>
          <w:numId w:val="2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RNA生物学、微生物学与病毒学。</w:t>
      </w:r>
    </w:p>
    <w:p w14:paraId="36BB8B8D">
      <w:pPr>
        <w:widowControl/>
        <w:numPr>
          <w:ilvl w:val="1"/>
          <w:numId w:val="2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以第一作者在国际学术期刊上发表过研究论文。</w:t>
      </w:r>
    </w:p>
    <w:p w14:paraId="53E57AA9">
      <w:pPr>
        <w:widowControl/>
        <w:numPr>
          <w:ilvl w:val="1"/>
          <w:numId w:val="2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具备良好的科研道德、创新思维和团队协作精神。</w:t>
      </w:r>
    </w:p>
    <w:p w14:paraId="259F8874">
      <w:pPr>
        <w:widowControl/>
        <w:shd w:val="clear" w:color="auto" w:fill="FFFFFF"/>
        <w:spacing w:before="240" w:after="24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岗位二：助理研究员/副研究员 1-2名</w:t>
      </w:r>
    </w:p>
    <w:p w14:paraId="7442828F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岗位职责：</w:t>
      </w:r>
    </w:p>
    <w:p w14:paraId="36979F89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独立开展研究，并协助PI规划和管理研究方向。</w:t>
      </w:r>
    </w:p>
    <w:p w14:paraId="71D020B6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负责关键技术的攻关与平台维护。</w:t>
      </w:r>
    </w:p>
    <w:p w14:paraId="5883CD11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协助课题组的项目申请、执行与汇报。</w:t>
      </w:r>
    </w:p>
    <w:p w14:paraId="535EF531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应聘条件：</w:t>
      </w:r>
    </w:p>
    <w:p w14:paraId="7CF147D7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具有博士后研究经历，并取得突出研究成果。</w:t>
      </w:r>
    </w:p>
    <w:p w14:paraId="4F5E0AA6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在研究方向上与实验室有高度的契合度。</w:t>
      </w:r>
    </w:p>
    <w:p w14:paraId="65CB72C5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具备优秀的领导力、项目管理能力和团队合作意识。</w:t>
      </w:r>
    </w:p>
    <w:p w14:paraId="6AAD5E02">
      <w:pPr>
        <w:widowControl/>
        <w:shd w:val="clear" w:color="auto" w:fill="FFFFFF"/>
        <w:spacing w:before="240" w:after="24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岗位三：科研助理 2-4名</w:t>
      </w:r>
    </w:p>
    <w:p w14:paraId="17FC71F5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岗位职责：</w:t>
      </w:r>
    </w:p>
    <w:p w14:paraId="4AAC87D0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FFFFF"/>
        </w:rPr>
        <w:t>在PI和博士后的指导下，参与相关课题的研究工作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。</w:t>
      </w:r>
    </w:p>
    <w:p w14:paraId="3F2F579D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FFFFF"/>
        </w:rPr>
        <w:t>协助课题组的相关组织管理工作。</w:t>
      </w:r>
    </w:p>
    <w:p w14:paraId="1640F535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应聘条件：</w:t>
      </w:r>
    </w:p>
    <w:p w14:paraId="550BBD8E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FFFFF"/>
        </w:rPr>
        <w:t>生命科学或化学或基础医学相关专业，本科或以上学历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。</w:t>
      </w:r>
    </w:p>
    <w:p w14:paraId="3E73DF7B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FFFFF"/>
        </w:rPr>
        <w:t>熟练掌握基因克隆、蛋白质与RNA表达纯化等生物化学与分子生物学实验技术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。</w:t>
      </w:r>
    </w:p>
    <w:p w14:paraId="651ED3B9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FFFFF"/>
        </w:rPr>
        <w:t>对科学研究具有强烈兴趣，踏实肯干，具有较强的动手能力，团队协作精神及责任心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。</w:t>
      </w:r>
    </w:p>
    <w:p w14:paraId="753321E7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四、 薪酬福利与</w:t>
      </w:r>
      <w:r>
        <w:rPr>
          <w:rFonts w:hint="eastAsia"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发展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支持</w:t>
      </w:r>
    </w:p>
    <w:p w14:paraId="45A88D8F">
      <w:pPr>
        <w:widowControl/>
        <w:shd w:val="clear" w:color="auto" w:fill="FFFFFF"/>
        <w:spacing w:before="240" w:after="240"/>
        <w:ind w:firstLine="480" w:firstLineChars="20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我们为您提供的不只是一份工作，更是一个全方位的职业发展平台：</w:t>
      </w:r>
    </w:p>
    <w:p w14:paraId="6E4B7D7D">
      <w:pPr>
        <w:widowControl/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具有竞争力的薪酬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：根据个人经历与背景，提供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极具竞争力的薪酬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（具体面议）。社会基本保险按国家最高标准执行。若成功申请“博新计划”等国家或中科院人才项目，年薪将获得显著提升。</w:t>
      </w:r>
    </w:p>
    <w:p w14:paraId="611A1CBE">
      <w:pPr>
        <w:widowControl/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稳定成长的职业保障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：助理研究员/副研究员岗位，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符合条件者可纳入事业编制，解决北京户口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；出站博士后表现优秀者，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可优先留所工作（解决北京户口）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；科研助理表现优秀者，</w:t>
      </w:r>
      <w:r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FFFFF"/>
        </w:rPr>
        <w:t>可推荐进一步深造（本科生推荐硕士研究生夏令营机会，硕士生推荐普博生机会）。</w:t>
      </w:r>
    </w:p>
    <w:p w14:paraId="41CD9A70">
      <w:pPr>
        <w:widowControl/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全面的科研支持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：全力支持您申请国家及地方各类人才项目和科研基金；提供充足的科研经费和一流的实验平台；鼓励并资助参加国内外顶级学术会议。</w:t>
      </w:r>
    </w:p>
    <w:p w14:paraId="07AA865E">
      <w:pPr>
        <w:widowControl/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完善的生活福利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：享受国家规定的带薪年假、体检等全方位福利。研究所提供博士后公寓或住房补贴，协助解决子女入学等生活问题。</w:t>
      </w:r>
    </w:p>
    <w:p w14:paraId="5427A889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五、 应聘方式</w:t>
      </w:r>
    </w:p>
    <w:p w14:paraId="7F869623">
      <w:pPr>
        <w:widowControl/>
        <w:shd w:val="clear" w:color="auto" w:fill="FFFFFF"/>
        <w:spacing w:before="240" w:after="240"/>
        <w:ind w:firstLine="480" w:firstLineChars="20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有意者请将以下申请材料合并为一个PDF文件，</w:t>
      </w:r>
      <w:bookmarkStart w:id="0" w:name="_GoBack"/>
      <w:bookmarkEnd w:id="0"/>
    </w:p>
    <w:p w14:paraId="13A7C038">
      <w:pPr>
        <w:widowControl/>
        <w:shd w:val="clear" w:color="auto" w:fill="FFFFFF"/>
        <w:spacing w:before="240" w:after="240"/>
        <w:ind w:firstLine="480" w:firstLineChars="200"/>
        <w:jc w:val="left"/>
        <w:rPr>
          <w:rFonts w:hint="default" w:ascii="Times New Roman" w:hAnsi="Times New Roman" w:eastAsia="宋体" w:cs="Times New Roman"/>
          <w:b/>
          <w:bCs/>
          <w:color w:val="0F1115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发送至：</w:t>
      </w: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fangxy</w:t>
      </w:r>
      <w:r>
        <w:rPr>
          <w:rFonts w:hint="eastAsia" w:ascii="Times New Roman" w:hAnsi="Times New Roman" w:eastAsia="宋体" w:cs="Times New Roman"/>
          <w:b/>
          <w:bCs/>
          <w:color w:val="0F1115"/>
          <w:kern w:val="0"/>
          <w:sz w:val="24"/>
          <w:szCs w:val="24"/>
          <w:lang w:val="en-US" w:eastAsia="zh-CN"/>
        </w:rPr>
        <w:t>@ibp.ac.cn,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instrText xml:space="preserve"> HYPERLINK "mailto:gyshdghr59@yeah.net" </w:instrTex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gyshdghr59@yeah.net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fldChar w:fldCharType="end"/>
      </w:r>
    </w:p>
    <w:p w14:paraId="1BFAE12D">
      <w:pPr>
        <w:widowControl/>
        <w:numPr>
          <w:ilvl w:val="0"/>
          <w:numId w:val="5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个人详细简历（含研究工作小结、已掌握技能与论文列表）。</w:t>
      </w:r>
    </w:p>
    <w:p w14:paraId="029D34AC">
      <w:pPr>
        <w:widowControl/>
        <w:numPr>
          <w:ilvl w:val="0"/>
          <w:numId w:val="5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Cover Letter（可简述您的研究兴趣及与实验室方向的契合点）。</w:t>
      </w:r>
    </w:p>
    <w:p w14:paraId="63FA5C3C">
      <w:pPr>
        <w:widowControl/>
        <w:numPr>
          <w:ilvl w:val="0"/>
          <w:numId w:val="5"/>
        </w:numPr>
        <w:shd w:val="clear" w:color="auto" w:fill="FFFFFF"/>
        <w:spacing w:before="100" w:before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2-3位推荐人的联系方式。</w:t>
      </w:r>
    </w:p>
    <w:p w14:paraId="16B15B05">
      <w:pPr>
        <w:widowControl/>
        <w:shd w:val="clear" w:color="auto" w:fill="FFFFFF"/>
        <w:spacing w:before="240" w:after="240"/>
        <w:ind w:firstLine="482" w:firstLineChars="20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24"/>
          <w:szCs w:val="24"/>
        </w:rPr>
        <w:t>邮件主题请务必注明：“应聘-[岗位名称]-[您的姓名]</w:t>
      </w:r>
      <w:r>
        <w:rPr>
          <w:rFonts w:hint="eastAsia" w:ascii="Times New Roman" w:hAnsi="Times New Roman" w:eastAsia="宋体" w:cs="Times New Roman"/>
          <w:b/>
          <w:bCs/>
          <w:color w:val="0F1115"/>
          <w:kern w:val="0"/>
          <w:sz w:val="24"/>
          <w:szCs w:val="24"/>
          <w:lang w:val="en-US" w:eastAsia="zh-CN"/>
        </w:rPr>
        <w:t>+海外博士网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”（例如：应聘-博士后-张三</w:t>
      </w:r>
      <w:r>
        <w:rPr>
          <w:rFonts w:hint="eastAsia" w:ascii="Times New Roman" w:hAnsi="Times New Roman" w:eastAsia="宋体" w:cs="Times New Roman"/>
          <w:b/>
          <w:bCs/>
          <w:color w:val="0F1115"/>
          <w:kern w:val="0"/>
          <w:sz w:val="24"/>
          <w:szCs w:val="24"/>
          <w:lang w:val="en-US" w:eastAsia="zh-CN"/>
        </w:rPr>
        <w:t>+海外博士网</w:t>
      </w: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）。</w:t>
      </w:r>
    </w:p>
    <w:p w14:paraId="2CFD848B">
      <w:pPr>
        <w:widowControl/>
        <w:shd w:val="clear" w:color="auto" w:fill="FFFFFF"/>
        <w:spacing w:before="240" w:after="240"/>
        <w:ind w:firstLine="480" w:firstLineChars="200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本次招聘自发布之日起长期有效，招满为止。我们期待富有热情、勇于创新的您加入我们的团队，共同探索RNA世界的奥秘！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C4B05"/>
    <w:multiLevelType w:val="multilevel"/>
    <w:tmpl w:val="024C4B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7335E80"/>
    <w:multiLevelType w:val="multilevel"/>
    <w:tmpl w:val="07335E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78705F7"/>
    <w:multiLevelType w:val="multilevel"/>
    <w:tmpl w:val="078705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BC445CF"/>
    <w:multiLevelType w:val="multilevel"/>
    <w:tmpl w:val="2BC445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8047260"/>
    <w:multiLevelType w:val="multilevel"/>
    <w:tmpl w:val="780472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3A"/>
    <w:rsid w:val="00013057"/>
    <w:rsid w:val="00071423"/>
    <w:rsid w:val="000B5C36"/>
    <w:rsid w:val="00141DA7"/>
    <w:rsid w:val="00217823"/>
    <w:rsid w:val="00242A6A"/>
    <w:rsid w:val="00307D38"/>
    <w:rsid w:val="008B5208"/>
    <w:rsid w:val="009C5BD0"/>
    <w:rsid w:val="009E7306"/>
    <w:rsid w:val="00A131DE"/>
    <w:rsid w:val="00A8443E"/>
    <w:rsid w:val="00B70403"/>
    <w:rsid w:val="00C61EC0"/>
    <w:rsid w:val="00C97403"/>
    <w:rsid w:val="00D3707A"/>
    <w:rsid w:val="00D41C60"/>
    <w:rsid w:val="00D72168"/>
    <w:rsid w:val="00D73C3A"/>
    <w:rsid w:val="00E351F9"/>
    <w:rsid w:val="00E82F5C"/>
    <w:rsid w:val="00EC2DF8"/>
    <w:rsid w:val="00F1762A"/>
    <w:rsid w:val="209669C5"/>
    <w:rsid w:val="705C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4 字符"/>
    <w:basedOn w:val="5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2396</Words>
  <Characters>2814</Characters>
  <Lines>21</Lines>
  <Paragraphs>5</Paragraphs>
  <TotalTime>12</TotalTime>
  <ScaleCrop>false</ScaleCrop>
  <LinksUpToDate>false</LinksUpToDate>
  <CharactersWithSpaces>2878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2025-11-25T03:30:00Z</dcterms:created>
  <dc:creator>显扬 方</dc:creator>
  <cp:lastModifiedBy>奋斗</cp:lastModifiedBy>
  <dcterms:modified xsi:type="dcterms:W3CDTF">2025-11-25T08:42:30Z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5EE94F35476E48E38FBF14E202564095_12</vt:lpwstr>
  </property>
</Properties>
</file>