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DFD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4</w:t>
      </w:r>
    </w:p>
    <w:p w14:paraId="4BCD87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</w:p>
    <w:p w14:paraId="6FF652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新疆维吾尔自治区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和新疆生产建设兵团</w:t>
      </w:r>
    </w:p>
    <w:p w14:paraId="5AB9EA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6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年度选调高校范围</w:t>
      </w:r>
    </w:p>
    <w:p w14:paraId="1965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eastAsia="zh-CN"/>
        </w:rPr>
      </w:pPr>
    </w:p>
    <w:p w14:paraId="60E4D9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>A类：</w:t>
      </w:r>
    </w:p>
    <w:p w14:paraId="6AF501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 w14:paraId="179656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Times New Roman" w:hAnsi="Times New Roman" w:eastAsia="黑体" w:cs="Times New Roman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以上高校的毕业生可报考所有选调职位，需符合所报考职位要求的资格条件。</w:t>
      </w:r>
      <w:r>
        <w:rPr>
          <w:rFonts w:hint="eastAsia" w:ascii="Times New Roman" w:hAnsi="Times New Roman" w:eastAsia="黑体" w:cs="Times New Roman"/>
          <w:b w:val="0"/>
          <w:bCs/>
          <w:spacing w:val="0"/>
          <w:sz w:val="36"/>
          <w:szCs w:val="36"/>
          <w:lang w:val="en-US" w:eastAsia="zh-CN"/>
        </w:rPr>
        <w:t xml:space="preserve">    </w:t>
      </w:r>
    </w:p>
    <w:p w14:paraId="37F630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黑体" w:cs="Times New Roman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pacing w:val="0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b w:val="0"/>
          <w:bCs/>
          <w:spacing w:val="0"/>
          <w:sz w:val="32"/>
          <w:szCs w:val="32"/>
          <w:lang w:val="en-US" w:eastAsia="zh-CN"/>
        </w:rPr>
        <w:t xml:space="preserve"> B类：</w:t>
      </w:r>
    </w:p>
    <w:p w14:paraId="1DB40583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72" w:firstLineChars="200"/>
        <w:textAlignment w:val="auto"/>
        <w:rPr>
          <w:rFonts w:hint="eastAsia" w:ascii="Times New Roman" w:hAnsi="Times New Roman" w:eastAsia="仿宋_GB2312" w:cs="Times New Roman"/>
          <w:bCs/>
          <w:strike w:val="0"/>
          <w:dstrike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strike w:val="0"/>
          <w:dstrike w:val="0"/>
          <w:kern w:val="0"/>
          <w:sz w:val="32"/>
          <w:szCs w:val="32"/>
          <w:u w:val="none"/>
        </w:rPr>
        <w:t>北京交通大学（系统科学）、北京工业大学（土木工程）、北京科技大学（科学技术史、材料科学与工程、冶金工程、矿业工程）、北京化工大学（化学工程与技术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首都师范大学（数学）、北京外国语大学（外国语言文学）、中国传媒大学（新闻传播学、戏剧与影视学）、中央财经大学（应用经济学）、对外经济贸易大学（应用经济学）、外交学院（政治学）、中国人民公安大学（公安学）、北京体育大学（体育学）、中央音乐学院（音乐与舞蹈学）、中国音乐学院（音乐与舞蹈学）、中央美术学院（美术学、设计学）、中央戏剧学院（戏剧与影视学）、中国政法大学（法学）、天津工业大学（纺织科学与工程）、天津医科大学（临床医学）、天津中医药大学（中药学）、华北电力大学（电气工程）、河北工业大学（电气工程）、山西大学（哲学、物理学）、太原理工大学（化学工程与技术）、内蒙古大学（生物学）、辽宁大学（应用经济学）、大连海事大学（交通运输工程）、延边大学（外国语言文学）、东北师范大学（马克思主义理论、教育学、世界史、化学、统计学、材料科学与工程）、哈尔滨工程大学（船舶与海洋工程）、东北农业大学（畜牧学）、东北林业大学（林业工程、林学）、华东理工大学（化学、材料科学与工程、化学工程与技术）、东华大学（材料科学与工程、纺织科学与工程）、上海海洋大学（水产）、上海中医药大学（中医学、中药学）、上海外国语大学（外国语言文学）、上海财经大学（应用经济学）、上海体育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kern w:val="0"/>
          <w:sz w:val="32"/>
          <w:szCs w:val="32"/>
          <w:u w:val="none"/>
          <w:lang w:eastAsia="zh-CN"/>
        </w:rPr>
        <w:t>大学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kern w:val="0"/>
          <w:sz w:val="32"/>
          <w:szCs w:val="32"/>
          <w:u w:val="none"/>
        </w:rPr>
        <w:t>（体育学）、上海音乐学院（音乐与舞蹈学）、上海大学（机械工程）、苏州大学（材料科学与工程）、南京航空航天大学（力学、控制科学与工程、航空宇航科学与技术）、南京理工大学（兵器科学与技术）、中国矿业大学（矿业工程、安全科学与工程）、南京邮电大学（电子科学与技术）、河海大学（水利工程、环境科学与工程）、江南大学（轻工技术与工程、食品科学与工程）、南京林业大学（林业工程）、南京信息工程大学（大气科学）、南京农业大学（作物学、农业资源与环境）、南京医科大学（公共卫生与预防医学）、南京中医药大学（中药学）、中国药科大学（中药学）、南京师范大学（地理学）、中国美术学院（美术学）、安徽大学（材料科学与工程）、合肥工业大学（管理科学与工程）、福州大学（化学）、南昌大学（材料科学与工程）、中国石油大学（华东）（地质资源与地质工程、石油与天然气工程）、河南大学（生物学）、中国地质大学（武汉）（地质学、地质资源与地质工程）、武汉理工大学（材料科学与工程）、华中农业大学（生物学、园艺学、畜牧学、兽医学、农林经济管理）、华中师范大学（政治学、教育学、中国语言文学）、中南财经政法大学（法学）、湘潭大学（数学）、湖南师范大学（外国语言文学）、暨南大学（药学）、华南农业大学（作物学）、广州医科大学（临床医学）、广州中医药大学（中医学）、华南师范大学（物理学）、海南大学（作物学）、广西大学（土木工程）、西南交通大学（交通运输工程）、西南石油大学（石油与天然气工程）、成都理工大学（地质资源与地质工程）、四川农业大学（作物学）、成都中医药大学（中药学）、西南大学（教育学、生物学）、西南财经大学（应用经济学）、贵州大学（植物保护）、西藏大学（生态学）、西北大学（考古学、地质学）、西安电子科技大学（信息与通信工程、计算机科学与技术）、长安大学（交通运输工程）、陕西师范大学（中国语言文学）、青海大学（生态学）、宁夏大学（化学工程与技术）、石河子大学（化学工程与技术）、中国矿业大学（北京）（矿业工程、安全科学与工程）、中国石油大学（北京）（地质资源与地质工程、石油与天然气工程）、中国地质大学（北京）（地质学、地质资源与地质工程）、宁波大学（力学）、南方科技大学（数学）、上海科技大学（材料科学与工程）、中国科学院大学（化学、材料科学与工程）、海军军医大学（基础医学）、空军军医大学（临床医学）。</w:t>
      </w:r>
    </w:p>
    <w:p w14:paraId="4E00CF96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72" w:firstLineChars="200"/>
        <w:textAlignment w:val="auto"/>
        <w:rPr>
          <w:rFonts w:hint="eastAsia" w:ascii="Times New Roman" w:hAnsi="Times New Roman" w:eastAsia="黑体" w:cs="Times New Roman"/>
          <w:b w:val="0"/>
          <w:bCs/>
          <w:strike w:val="0"/>
          <w:dstrike w:val="0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以上高校括号中学科的毕业生可报考所有选调职位，其他学科的毕业生可报考新疆维吾尔自治区地（州、市）及以下机关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的选调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职位，新疆生产建设兵团师（市）及以下机关的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职位。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需符合所报考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要求的资格条件。</w:t>
      </w:r>
    </w:p>
    <w:p w14:paraId="6E292FEB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trike w:val="0"/>
          <w:dstrike w:val="0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trike w:val="0"/>
          <w:dstrike w:val="0"/>
          <w:spacing w:val="0"/>
          <w:sz w:val="32"/>
          <w:szCs w:val="32"/>
          <w:highlight w:val="none"/>
          <w:u w:val="none"/>
          <w:lang w:val="en-US" w:eastAsia="zh-CN"/>
        </w:rPr>
        <w:t>C类：</w:t>
      </w:r>
    </w:p>
    <w:p w14:paraId="0AE65F4B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trike w:val="0"/>
          <w:dstrike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国际关系学院（法学类）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中央司法警官学院（法学类）、中国人民警察大学（法学类）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华东政法大学（法学类）、上海政法学院（法学类）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西南政法大学（法学类）</w:t>
      </w:r>
      <w:r>
        <w:rPr>
          <w:rFonts w:hint="eastAsia" w:eastAsia="仿宋_GB2312" w:cs="Times New Roman"/>
          <w:b w:val="0"/>
          <w:bCs w:val="0"/>
          <w:i w:val="0"/>
          <w:i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西北政法大学（法学类）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甘肃政法大学（法学类）</w:t>
      </w:r>
    </w:p>
    <w:p w14:paraId="0C5629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以上高校括号中学科的毕业生可报考新疆维吾尔自治区地（州、市）及以下政法机关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val="en-US" w:eastAsia="zh-CN"/>
        </w:rPr>
        <w:t>及乡镇（街道）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职位，新疆生产建设兵团师（市）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及以下政法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机关的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职位。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需符合所报考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要求的专业条件及其他资格条件。</w:t>
      </w:r>
    </w:p>
    <w:p w14:paraId="0B6BC038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华北科技学院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山东科技大学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西安科技大学</w:t>
      </w:r>
    </w:p>
    <w:p w14:paraId="0BE64B78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上述</w:t>
      </w:r>
      <w:r>
        <w:rPr>
          <w:rFonts w:hint="eastAsia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所院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校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spacing w:val="0"/>
          <w:sz w:val="32"/>
          <w:szCs w:val="32"/>
          <w:lang w:eastAsia="zh-CN"/>
        </w:rPr>
        <w:t>本科专业要求为化学类，化工制药类，矿业类：仅限采矿工程专业、矿物资源工程专业，机械类：仅限机械工程专业、机械设计制造及其自动化专业、机械电子工程专业，电气类：仅限电气工程及其自动化专业、电气工程与智能控制专业、电机电器智能化专业</w:t>
      </w:r>
      <w:r>
        <w:rPr>
          <w:rFonts w:hint="eastAsia" w:ascii="Times New Roman" w:hAnsi="Times New Roman" w:eastAsia="仿宋_GB2312" w:cs="Times New Roman"/>
          <w:b w:val="0"/>
          <w:bCs/>
          <w:strike w:val="0"/>
          <w:dstrike w:val="0"/>
          <w:spacing w:val="0"/>
          <w:sz w:val="32"/>
          <w:szCs w:val="32"/>
          <w:lang w:eastAsia="zh-CN"/>
        </w:rPr>
        <w:t>；研究生专业要求为冶金工程、机械工程、矿业工程、采矿工程非煤矿山方向、机械制造及其自动化矿山机电方向、化学工程与技术、安全科学与工程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kern w:val="2"/>
          <w:sz w:val="32"/>
          <w:szCs w:val="32"/>
          <w:lang w:val="en-US" w:eastAsia="zh-CN" w:bidi="ar-SA"/>
        </w:rPr>
        <w:t>）</w:t>
      </w:r>
    </w:p>
    <w:p w14:paraId="02C5F9A5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strike w:val="0"/>
          <w:dstrike w:val="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以上高校括号中学科的毕业生可报考新疆维吾尔自治区地（州、市）及以下应急机关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val="en-US" w:eastAsia="zh-CN"/>
        </w:rPr>
        <w:t>及乡镇（街道）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职位，新疆生产建设兵团师（市）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及以下应急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机关的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职位。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需符合所报考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要求的专业条件及其他资格条件。</w:t>
      </w:r>
    </w:p>
    <w:p w14:paraId="408015CF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中国社会科学院大学（法学类、经济学类）、陕西科技大学</w:t>
      </w:r>
      <w:r>
        <w:rPr>
          <w:rFonts w:hint="eastAsia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（轻化工程）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、西安理工大学</w:t>
      </w:r>
      <w:r>
        <w:rPr>
          <w:rFonts w:hint="eastAsia" w:eastAsia="仿宋_GB2312" w:cs="Times New Roman"/>
          <w:strike w:val="0"/>
          <w:dstrike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（测控技术与仪器、机械设计制造及其自动化）、浙江工业大学（化学、工程学）、南京工业大学（化学、材料科学、工程学）</w:t>
      </w:r>
    </w:p>
    <w:p w14:paraId="36D742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strike w:val="0"/>
          <w:dstrike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以上高校括号中学科的毕业生可报考新疆维吾尔自治区地（州、市）及以下机关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val="en-US" w:eastAsia="zh-CN"/>
        </w:rPr>
        <w:t>及乡镇（街道）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职位，新疆生产建设兵团师（市）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及以下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机关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。需符合所报考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要求的专业条件及其他资格条件。</w:t>
      </w:r>
    </w:p>
    <w:p w14:paraId="211AA478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trike w:val="0"/>
          <w:dstrike w:val="0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trike w:val="0"/>
          <w:dstrike w:val="0"/>
          <w:spacing w:val="0"/>
          <w:sz w:val="32"/>
          <w:szCs w:val="32"/>
          <w:highlight w:val="none"/>
          <w:u w:val="none"/>
          <w:lang w:val="en-US" w:eastAsia="zh-CN"/>
        </w:rPr>
        <w:t>D类：</w:t>
      </w:r>
    </w:p>
    <w:p w14:paraId="003281FA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新疆农业大学</w:t>
      </w:r>
      <w:r>
        <w:rPr>
          <w:rFonts w:hint="eastAsia" w:eastAsia="仿宋_GB2312" w:cs="Times New Roman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、新疆师范大学、新疆医科大学、新疆财经大学、新疆艺术学院、新疆工程学院、伊犁师范大学、喀什大学、昌吉学院、新疆警察学院、塔里木大学、新疆理工学院、新疆第二医学院、新疆科技学院、新疆政法学院</w:t>
      </w:r>
    </w:p>
    <w:p w14:paraId="046377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以上高校的毕业生可报考新疆维吾尔自治区乡镇（街道）</w:t>
      </w: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选调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eastAsia="楷体_GB2312" w:cs="Times New Roman"/>
          <w:bCs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需符合所报考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2"/>
          <w:u w:val="none"/>
          <w:lang w:eastAsia="zh-CN"/>
        </w:rPr>
        <w:t>职位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u w:val="none"/>
          <w:lang w:eastAsia="zh-CN"/>
        </w:rPr>
        <w:t>要求的资格条件。</w:t>
      </w:r>
    </w:p>
    <w:p w14:paraId="3F53230D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z w:val="36"/>
          <w:szCs w:val="36"/>
          <w:u w:val="singl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3E3B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BCDD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ABCDD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7832"/>
    <w:rsid w:val="1E35C9E6"/>
    <w:rsid w:val="1F799D9D"/>
    <w:rsid w:val="1FED2AFC"/>
    <w:rsid w:val="25CBC1BE"/>
    <w:rsid w:val="2DFEE99A"/>
    <w:rsid w:val="2EFF410A"/>
    <w:rsid w:val="2F317C66"/>
    <w:rsid w:val="2FCF47D4"/>
    <w:rsid w:val="37FDCDFA"/>
    <w:rsid w:val="3CDFAC47"/>
    <w:rsid w:val="3EAB0813"/>
    <w:rsid w:val="3EDFC336"/>
    <w:rsid w:val="3EFF06C3"/>
    <w:rsid w:val="3F271B34"/>
    <w:rsid w:val="3F5B8435"/>
    <w:rsid w:val="3F5F99BA"/>
    <w:rsid w:val="3F6F7D2A"/>
    <w:rsid w:val="3F7CF6FC"/>
    <w:rsid w:val="3FB9C41F"/>
    <w:rsid w:val="3FDB9060"/>
    <w:rsid w:val="3FDC9996"/>
    <w:rsid w:val="3FDFBDD9"/>
    <w:rsid w:val="3FF71EBA"/>
    <w:rsid w:val="3FFDD2E7"/>
    <w:rsid w:val="480E755B"/>
    <w:rsid w:val="4B9E47BD"/>
    <w:rsid w:val="4CFF8861"/>
    <w:rsid w:val="51C7A22A"/>
    <w:rsid w:val="537DD0C7"/>
    <w:rsid w:val="55EE4313"/>
    <w:rsid w:val="57FEB9B3"/>
    <w:rsid w:val="57FFD171"/>
    <w:rsid w:val="5AF148A3"/>
    <w:rsid w:val="5AFB75C9"/>
    <w:rsid w:val="5CC47BA1"/>
    <w:rsid w:val="5EFFD009"/>
    <w:rsid w:val="5F5F65C3"/>
    <w:rsid w:val="5F7AE94D"/>
    <w:rsid w:val="5F7FCD7F"/>
    <w:rsid w:val="5FF98047"/>
    <w:rsid w:val="5FFBDB36"/>
    <w:rsid w:val="5FFED2D0"/>
    <w:rsid w:val="6A5E910B"/>
    <w:rsid w:val="6BEF64F9"/>
    <w:rsid w:val="6D092099"/>
    <w:rsid w:val="6FBF38C6"/>
    <w:rsid w:val="6FFDDB03"/>
    <w:rsid w:val="72AF7FE6"/>
    <w:rsid w:val="75CBCE6B"/>
    <w:rsid w:val="75FD37F6"/>
    <w:rsid w:val="77AFE730"/>
    <w:rsid w:val="77BFEB9C"/>
    <w:rsid w:val="77FBD93F"/>
    <w:rsid w:val="7A572586"/>
    <w:rsid w:val="7ABE8B78"/>
    <w:rsid w:val="7AFBFF66"/>
    <w:rsid w:val="7B3D524E"/>
    <w:rsid w:val="7B5D9A19"/>
    <w:rsid w:val="7B5EE4A4"/>
    <w:rsid w:val="7BBDE521"/>
    <w:rsid w:val="7BBFC0C7"/>
    <w:rsid w:val="7BEC85BF"/>
    <w:rsid w:val="7BEEFC02"/>
    <w:rsid w:val="7BF7BC8F"/>
    <w:rsid w:val="7BFB3995"/>
    <w:rsid w:val="7BFDF372"/>
    <w:rsid w:val="7CFE164F"/>
    <w:rsid w:val="7DBD3B02"/>
    <w:rsid w:val="7DD2BA00"/>
    <w:rsid w:val="7DDF4016"/>
    <w:rsid w:val="7EEE5206"/>
    <w:rsid w:val="7EFE78B6"/>
    <w:rsid w:val="7F3D6A6A"/>
    <w:rsid w:val="7F82698A"/>
    <w:rsid w:val="7FB4E5F9"/>
    <w:rsid w:val="7FB5752E"/>
    <w:rsid w:val="7FBBFB1C"/>
    <w:rsid w:val="7FCB8E60"/>
    <w:rsid w:val="7FF62A16"/>
    <w:rsid w:val="7FFD44D0"/>
    <w:rsid w:val="7FFF1B8B"/>
    <w:rsid w:val="8FDF774B"/>
    <w:rsid w:val="99BA8976"/>
    <w:rsid w:val="9B310C94"/>
    <w:rsid w:val="9BEFBF99"/>
    <w:rsid w:val="9FDF6945"/>
    <w:rsid w:val="A0CB03AA"/>
    <w:rsid w:val="ABCF2157"/>
    <w:rsid w:val="ADEF5C32"/>
    <w:rsid w:val="AF7C3FA7"/>
    <w:rsid w:val="B2FD2B19"/>
    <w:rsid w:val="B6775B75"/>
    <w:rsid w:val="B7AF2118"/>
    <w:rsid w:val="B7E9305F"/>
    <w:rsid w:val="B9FF5655"/>
    <w:rsid w:val="BE750D97"/>
    <w:rsid w:val="BFB7033D"/>
    <w:rsid w:val="BFDEB819"/>
    <w:rsid w:val="BFEF2F64"/>
    <w:rsid w:val="BFF76439"/>
    <w:rsid w:val="CDFBCDA7"/>
    <w:rsid w:val="CFED4771"/>
    <w:rsid w:val="CFFF2DDA"/>
    <w:rsid w:val="D5FFA47C"/>
    <w:rsid w:val="D75EC426"/>
    <w:rsid w:val="D7FB127A"/>
    <w:rsid w:val="D7FFC189"/>
    <w:rsid w:val="DAD7C499"/>
    <w:rsid w:val="DB37AEE5"/>
    <w:rsid w:val="DB6DECD9"/>
    <w:rsid w:val="DBCF7035"/>
    <w:rsid w:val="DD38E4D5"/>
    <w:rsid w:val="DD956412"/>
    <w:rsid w:val="DDBE4FCE"/>
    <w:rsid w:val="DE5F45E2"/>
    <w:rsid w:val="DE9D195B"/>
    <w:rsid w:val="DFBE0EAB"/>
    <w:rsid w:val="DFFFABF0"/>
    <w:rsid w:val="E47B79AE"/>
    <w:rsid w:val="EA5CF50A"/>
    <w:rsid w:val="EAF39853"/>
    <w:rsid w:val="EAFF3865"/>
    <w:rsid w:val="EBBEB07D"/>
    <w:rsid w:val="EBFFB7A8"/>
    <w:rsid w:val="EDFF4D39"/>
    <w:rsid w:val="EE31ECBC"/>
    <w:rsid w:val="EEFEC100"/>
    <w:rsid w:val="EFB71F1C"/>
    <w:rsid w:val="EFBF47FD"/>
    <w:rsid w:val="EFCEF256"/>
    <w:rsid w:val="EFFF2D54"/>
    <w:rsid w:val="F3FED069"/>
    <w:rsid w:val="F5FAC244"/>
    <w:rsid w:val="F759959F"/>
    <w:rsid w:val="F7ABE627"/>
    <w:rsid w:val="F7B6ECDB"/>
    <w:rsid w:val="F7E71945"/>
    <w:rsid w:val="F87D0785"/>
    <w:rsid w:val="FB2BB4D8"/>
    <w:rsid w:val="FB3682AD"/>
    <w:rsid w:val="FB776B56"/>
    <w:rsid w:val="FBBBB9B6"/>
    <w:rsid w:val="FBDFB949"/>
    <w:rsid w:val="FBEF7E56"/>
    <w:rsid w:val="FC73BFB1"/>
    <w:rsid w:val="FCBB3929"/>
    <w:rsid w:val="FCFB7E06"/>
    <w:rsid w:val="FD3D35B2"/>
    <w:rsid w:val="FDFD0307"/>
    <w:rsid w:val="FED7DF40"/>
    <w:rsid w:val="FEE70B10"/>
    <w:rsid w:val="FEEB4199"/>
    <w:rsid w:val="FEFF74F3"/>
    <w:rsid w:val="FF4FD29B"/>
    <w:rsid w:val="FF553DC0"/>
    <w:rsid w:val="FF7F33D5"/>
    <w:rsid w:val="FF7F7891"/>
    <w:rsid w:val="FF87A6A8"/>
    <w:rsid w:val="FFBCC294"/>
    <w:rsid w:val="FFCF1E49"/>
    <w:rsid w:val="FFEDE8F1"/>
    <w:rsid w:val="FFF94D0F"/>
    <w:rsid w:val="FFFD16E9"/>
    <w:rsid w:val="FFFD2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2960</Words>
  <Characters>2963</Characters>
  <Lines>0</Lines>
  <Paragraphs>0</Paragraphs>
  <TotalTime>6.66666666666667</TotalTime>
  <ScaleCrop>false</ScaleCrop>
  <LinksUpToDate>false</LinksUpToDate>
  <CharactersWithSpaces>2984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2014-11-15T04:08:00Z</dcterms:created>
  <dc:creator>Administrator</dc:creator>
  <cp:lastModifiedBy>Junmo</cp:lastModifiedBy>
  <cp:lastPrinted>2025-10-16T03:19:13Z</cp:lastPrinted>
  <dcterms:modified xsi:type="dcterms:W3CDTF">2025-10-20T10:07:00Z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A71671A3DA624E6CB28E787D2B7B449E_13</vt:lpwstr>
  </property>
</Properties>
</file>