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大网格" type="pattern"/>
    </v:background>
  </w:background>
  <w:body>
    <w:tbl>
      <w:tblPr>
        <w:tblStyle w:val="af0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3C681D" w:rsidRPr="003C681D" w:rsidTr="00D9793C">
        <w:trPr>
          <w:trHeight w:val="1511"/>
        </w:trPr>
        <w:tc>
          <w:tcPr>
            <w:tcW w:w="5000" w:type="pct"/>
          </w:tcPr>
          <w:bookmarkStart w:id="0" w:name="OLE_LINK7"/>
          <w:bookmarkStart w:id="1" w:name="OLE_LINK8"/>
          <w:p w:rsidR="004B1B39" w:rsidRPr="003C681D" w:rsidRDefault="003C681D" w:rsidP="003C681D">
            <w:pPr>
              <w:ind w:firstLineChars="100" w:firstLine="482"/>
              <w:jc w:val="left"/>
              <w:rPr>
                <w:rFonts w:ascii="黑体" w:eastAsia="黑体" w:hAnsi="黑体" w:cs="Times New Roman"/>
                <w:b/>
                <w:outline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C681D">
              <w:rPr>
                <w:rFonts w:ascii="黑体" w:eastAsia="黑体" w:hAnsi="黑体"/>
                <w:b/>
                <w:noProof/>
                <w:color w:val="000000" w:themeColor="text1"/>
                <w:sz w:val="4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6EDB59D8" wp14:editId="70129ED7">
                      <wp:simplePos x="0" y="0"/>
                      <wp:positionH relativeFrom="column">
                        <wp:posOffset>2806096</wp:posOffset>
                      </wp:positionH>
                      <wp:positionV relativeFrom="paragraph">
                        <wp:posOffset>427990</wp:posOffset>
                      </wp:positionV>
                      <wp:extent cx="2153138" cy="1066800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138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81D" w:rsidRPr="003C681D" w:rsidRDefault="003C681D" w:rsidP="000A31EA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="黑体" w:eastAsia="黑体" w:hAnsi="黑体" w:cs="Times New Roman"/>
                                      <w:b/>
                                      <w:outline/>
                                      <w:color w:val="1F497D" w:themeColor="text2"/>
                                      <w:sz w:val="72"/>
                                      <w:szCs w:val="110"/>
                                      <w14:glow w14:rad="63500">
                                        <w14:srgbClr w14:val="A5A5A5">
                                          <w14:alpha w14:val="60000"/>
                                          <w14:satMod w14:val="175000"/>
                                        </w14:srgb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681D">
                                    <w:rPr>
                                      <w:rFonts w:ascii="黑体" w:eastAsia="黑体" w:hAnsi="黑体" w:cs="Times New Roman" w:hint="eastAsia"/>
                                      <w:b/>
                                      <w:outline/>
                                      <w:color w:val="1F497D" w:themeColor="text2"/>
                                      <w:sz w:val="72"/>
                                      <w:szCs w:val="110"/>
                                      <w14:glow w14:rad="63500">
                                        <w14:srgbClr w14:val="A5A5A5">
                                          <w14:alpha w14:val="60000"/>
                                          <w14:satMod w14:val="175000"/>
                                        </w14:srgb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青春如虹</w:t>
                                  </w:r>
                                </w:p>
                                <w:p w:rsidR="003C681D" w:rsidRPr="003C681D" w:rsidRDefault="003C681D" w:rsidP="000A31EA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="黑体" w:eastAsia="黑体" w:hAnsi="黑体" w:cs="Times New Roman"/>
                                      <w:b/>
                                      <w:outline/>
                                      <w:color w:val="1F497D" w:themeColor="text2"/>
                                      <w:sz w:val="72"/>
                                      <w:szCs w:val="110"/>
                                      <w14:glow w14:rad="63500">
                                        <w14:srgbClr w14:val="A5A5A5">
                                          <w14:alpha w14:val="60000"/>
                                          <w14:satMod w14:val="175000"/>
                                        </w14:srgb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3C681D">
                                    <w:rPr>
                                      <w:rFonts w:ascii="黑体" w:eastAsia="黑体" w:hAnsi="黑体" w:cs="Times New Roman" w:hint="eastAsia"/>
                                      <w:b/>
                                      <w:outline/>
                                      <w:color w:val="1F497D" w:themeColor="text2"/>
                                      <w:sz w:val="72"/>
                                      <w:szCs w:val="110"/>
                                      <w14:glow w14:rad="63500">
                                        <w14:srgbClr w14:val="A5A5A5">
                                          <w14:alpha w14:val="60000"/>
                                          <w14:satMod w14:val="175000"/>
                                        </w14:srgb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向芯而</w:t>
                                  </w:r>
                                  <w:proofErr w:type="gramEnd"/>
                                  <w:r w:rsidRPr="003C681D">
                                    <w:rPr>
                                      <w:rFonts w:ascii="黑体" w:eastAsia="黑体" w:hAnsi="黑体" w:cs="Times New Roman" w:hint="eastAsia"/>
                                      <w:b/>
                                      <w:outline/>
                                      <w:color w:val="1F497D" w:themeColor="text2"/>
                                      <w:sz w:val="72"/>
                                      <w:szCs w:val="110"/>
                                      <w14:glow w14:rad="63500">
                                        <w14:srgbClr w14:val="A5A5A5">
                                          <w14:alpha w14:val="60000"/>
                                          <w14:satMod w14:val="175000"/>
                                        </w14:srgb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B5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20.95pt;margin-top:33.7pt;width:169.55pt;height:8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" filled="f" stroked="f">
                      <v:textbox>
                        <w:txbxContent>
                          <w:p w:rsidR="003C681D" w:rsidRPr="003C681D" w:rsidRDefault="003C681D" w:rsidP="000A31EA">
                            <w:pPr>
                              <w:spacing w:line="700" w:lineRule="exact"/>
                              <w:jc w:val="center"/>
                              <w:rPr>
                                <w:rFonts w:ascii="黑体" w:eastAsia="黑体" w:hAnsi="黑体" w:cs="Times New Roman"/>
                                <w:b/>
                                <w:outline/>
                                <w:color w:val="1F497D" w:themeColor="text2"/>
                                <w:sz w:val="72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81D">
                              <w:rPr>
                                <w:rFonts w:ascii="黑体" w:eastAsia="黑体" w:hAnsi="黑体" w:cs="Times New Roman" w:hint="eastAsia"/>
                                <w:b/>
                                <w:outline/>
                                <w:color w:val="1F497D" w:themeColor="text2"/>
                                <w:sz w:val="72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青春如虹</w:t>
                            </w:r>
                          </w:p>
                          <w:p w:rsidR="003C681D" w:rsidRPr="003C681D" w:rsidRDefault="003C681D" w:rsidP="000A31EA">
                            <w:pPr>
                              <w:spacing w:line="700" w:lineRule="exact"/>
                              <w:jc w:val="center"/>
                              <w:rPr>
                                <w:rFonts w:ascii="黑体" w:eastAsia="黑体" w:hAnsi="黑体" w:cs="Times New Roman"/>
                                <w:b/>
                                <w:outline/>
                                <w:color w:val="1F497D" w:themeColor="text2"/>
                                <w:sz w:val="72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C681D">
                              <w:rPr>
                                <w:rFonts w:ascii="黑体" w:eastAsia="黑体" w:hAnsi="黑体" w:cs="Times New Roman" w:hint="eastAsia"/>
                                <w:b/>
                                <w:outline/>
                                <w:color w:val="1F497D" w:themeColor="text2"/>
                                <w:sz w:val="72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向芯而</w:t>
                            </w:r>
                            <w:proofErr w:type="gramEnd"/>
                            <w:r w:rsidRPr="003C681D">
                              <w:rPr>
                                <w:rFonts w:ascii="黑体" w:eastAsia="黑体" w:hAnsi="黑体" w:cs="Times New Roman" w:hint="eastAsia"/>
                                <w:b/>
                                <w:outline/>
                                <w:color w:val="1F497D" w:themeColor="text2"/>
                                <w:sz w:val="72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81D">
              <w:rPr>
                <w:rFonts w:ascii="黑体" w:eastAsia="黑体" w:hAnsi="黑体" w:cs="Times New Roman" w:hint="eastAsia"/>
                <w:b/>
                <w:outline/>
                <w:color w:val="1F497D" w:themeColor="text2"/>
                <w:sz w:val="180"/>
                <w:szCs w:val="110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E1134">
              <w:rPr>
                <w:rFonts w:ascii="黑体" w:eastAsia="黑体" w:hAnsi="黑体" w:cs="Times New Roman"/>
                <w:b/>
                <w:outline/>
                <w:color w:val="1F497D" w:themeColor="text2"/>
                <w:sz w:val="180"/>
                <w:szCs w:val="110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19050" w14:cap="flat" w14:cmpd="sng" w14:algn="ctr">
                  <w14:noFill/>
                  <w14:prstDash w14:val="solid"/>
                  <w14:round/>
                </w14:textOutline>
              </w:rPr>
              <w:t>026</w:t>
            </w:r>
          </w:p>
        </w:tc>
      </w:tr>
    </w:tbl>
    <w:p w:rsidR="00061D83" w:rsidRDefault="00061D83" w:rsidP="00416148">
      <w:pPr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</w:pPr>
      <w:r>
        <w:rPr>
          <w:rFonts w:ascii="黑体" w:eastAsia="黑体" w:hAnsi="黑体"/>
          <w:b/>
          <w:noProof/>
          <w:color w:val="000000" w:themeColor="text1"/>
          <w:sz w:val="48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174F5B" wp14:editId="504C0BA2">
                <wp:simplePos x="0" y="0"/>
                <wp:positionH relativeFrom="margin">
                  <wp:align>center</wp:align>
                </wp:positionH>
                <wp:positionV relativeFrom="paragraph">
                  <wp:posOffset>-510588</wp:posOffset>
                </wp:positionV>
                <wp:extent cx="4777967" cy="704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967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681D" w:rsidRPr="00543DAA" w:rsidRDefault="003C681D" w:rsidP="003C681D">
                            <w:pPr>
                              <w:jc w:val="center"/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华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园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招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聘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简</w:t>
                            </w:r>
                            <w:r w:rsidR="00C21A49" w:rsidRPr="00543DAA">
                              <w:rPr>
                                <w:rFonts w:ascii="黑体" w:eastAsia="黑体" w:hAnsi="黑体" w:cs="Times New Roman" w:hint="eastAsia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3DAA">
                              <w:rPr>
                                <w:rFonts w:ascii="黑体" w:eastAsia="黑体" w:hAnsi="黑体" w:cs="Times New Roman"/>
                                <w:outline/>
                                <w:color w:val="1F497D" w:themeColor="text2"/>
                                <w:sz w:val="48"/>
                                <w:szCs w:val="110"/>
                                <w14:glow w14:rad="63500">
                                  <w14:srgbClr w14:val="A5A5A5">
                                    <w14:alpha w14:val="60000"/>
                                    <w14:satMod w14:val="175000"/>
                                  </w14:srgb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4F5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7" type="#_x0000_t202" style="position:absolute;left:0;text-align:left;margin-left:0;margin-top:-40.2pt;width:376.2pt;height:55.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" filled="f" stroked="f" strokeweight=".5pt">
                <v:textbox>
                  <w:txbxContent>
                    <w:p w:rsidR="003C681D" w:rsidRPr="00543DAA" w:rsidRDefault="003C681D" w:rsidP="003C681D">
                      <w:pPr>
                        <w:jc w:val="center"/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华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园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招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聘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简</w:t>
                      </w:r>
                      <w:r w:rsidR="00C21A49" w:rsidRPr="00543DAA">
                        <w:rPr>
                          <w:rFonts w:ascii="黑体" w:eastAsia="黑体" w:hAnsi="黑体" w:cs="Times New Roman" w:hint="eastAsia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3DAA">
                        <w:rPr>
                          <w:rFonts w:ascii="黑体" w:eastAsia="黑体" w:hAnsi="黑体" w:cs="Times New Roman"/>
                          <w:outline/>
                          <w:color w:val="1F497D" w:themeColor="text2"/>
                          <w:sz w:val="48"/>
                          <w:szCs w:val="110"/>
                          <w14:glow w14:rad="63500">
                            <w14:srgbClr w14:val="A5A5A5">
                              <w14:alpha w14:val="60000"/>
                              <w14:satMod w14:val="175000"/>
                            </w14:srgbClr>
                          </w14:glow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9F2" w:rsidRDefault="00F639F2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F639F2" w:rsidRDefault="00F639F2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9F7198" w:rsidRDefault="009F7198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公司简介</w:t>
      </w:r>
    </w:p>
    <w:p w:rsidR="00CA507C" w:rsidRPr="00056A45" w:rsidRDefault="00CA507C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>
        <w:rPr>
          <w:rFonts w:ascii="幼圆" w:eastAsia="幼圆" w:hAnsi="宋体" w:hint="eastAsia"/>
          <w:b/>
          <w:noProof/>
          <w:color w:val="3267A8"/>
          <w:sz w:val="40"/>
          <w:szCs w:val="21"/>
        </w:rPr>
        <w:drawing>
          <wp:inline distT="0" distB="0" distL="0" distR="0" wp14:anchorId="18E56F30" wp14:editId="34E74866">
            <wp:extent cx="1255885" cy="170703"/>
            <wp:effectExtent l="0" t="0" r="190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进度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885" cy="17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2"/>
      </w:tblGrid>
      <w:tr w:rsidR="009F7198" w:rsidRPr="00832C44" w:rsidTr="00BE54E9">
        <w:trPr>
          <w:trHeight w:val="588"/>
        </w:trPr>
        <w:tc>
          <w:tcPr>
            <w:tcW w:w="8022" w:type="dxa"/>
          </w:tcPr>
          <w:p w:rsidR="009F7198" w:rsidRPr="002B4751" w:rsidRDefault="009F7198" w:rsidP="001C50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2C20"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  <w:t>H</w:t>
            </w:r>
            <w:r w:rsidRPr="003E3760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ello~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我</w:t>
            </w:r>
            <w:r w:rsidR="0022241C"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们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的“芯”朋友</w:t>
            </w:r>
          </w:p>
        </w:tc>
      </w:tr>
      <w:tr w:rsidR="000F4A90" w:rsidTr="00BE54E9">
        <w:trPr>
          <w:trHeight w:val="2571"/>
        </w:trPr>
        <w:tc>
          <w:tcPr>
            <w:tcW w:w="8022" w:type="dxa"/>
          </w:tcPr>
          <w:p w:rsidR="00F479D3" w:rsidRPr="00DC0DA8" w:rsidRDefault="008C1936" w:rsidP="00BE54E9">
            <w:pPr>
              <w:spacing w:line="240" w:lineRule="atLeast"/>
              <w:ind w:firstLineChars="200" w:firstLine="560"/>
              <w:rPr>
                <w:rFonts w:asciiTheme="minorEastAsia" w:hAnsiTheme="minorEastAsia"/>
                <w:color w:val="404040" w:themeColor="text1" w:themeTint="BF"/>
                <w:sz w:val="28"/>
                <w:szCs w:val="21"/>
              </w:rPr>
            </w:pPr>
            <w:r w:rsidRPr="00DC0DA8">
              <w:rPr>
                <w:rFonts w:asciiTheme="minorEastAsia" w:hAnsiTheme="minorEastAsia" w:hint="eastAsia"/>
                <w:color w:val="404040" w:themeColor="text1" w:themeTint="BF"/>
                <w:sz w:val="28"/>
                <w:szCs w:val="21"/>
              </w:rPr>
              <w:t>上海华力成立于2010年，隶属于华虹集团。作为行业内主流的集成电路芯片制造企业，华</w:t>
            </w:r>
            <w:proofErr w:type="gramStart"/>
            <w:r w:rsidRPr="00DC0DA8">
              <w:rPr>
                <w:rFonts w:asciiTheme="minorEastAsia" w:hAnsiTheme="minorEastAsia" w:hint="eastAsia"/>
                <w:color w:val="404040" w:themeColor="text1" w:themeTint="BF"/>
                <w:sz w:val="28"/>
                <w:szCs w:val="21"/>
              </w:rPr>
              <w:t>力拥有</w:t>
            </w:r>
            <w:proofErr w:type="gramEnd"/>
            <w:r w:rsidRPr="00DC0DA8">
              <w:rPr>
                <w:rFonts w:asciiTheme="minorEastAsia" w:hAnsiTheme="minorEastAsia" w:hint="eastAsia"/>
                <w:color w:val="404040" w:themeColor="text1" w:themeTint="BF"/>
                <w:sz w:val="28"/>
                <w:szCs w:val="21"/>
              </w:rPr>
              <w:t>完备的</w:t>
            </w:r>
            <w:proofErr w:type="gramStart"/>
            <w:r w:rsidRPr="00DC0DA8">
              <w:rPr>
                <w:rFonts w:asciiTheme="minorEastAsia" w:hAnsiTheme="minorEastAsia" w:hint="eastAsia"/>
                <w:color w:val="404040" w:themeColor="text1" w:themeTint="BF"/>
                <w:sz w:val="28"/>
                <w:szCs w:val="21"/>
              </w:rPr>
              <w:t>工艺制程和</w:t>
            </w:r>
            <w:proofErr w:type="gramEnd"/>
            <w:r w:rsidRPr="00DC0DA8">
              <w:rPr>
                <w:rFonts w:asciiTheme="minorEastAsia" w:hAnsiTheme="minorEastAsia" w:hint="eastAsia"/>
                <w:color w:val="404040" w:themeColor="text1" w:themeTint="BF"/>
                <w:sz w:val="28"/>
                <w:szCs w:val="21"/>
              </w:rPr>
              <w:t>全套的解决方案，专注于为设计公司、IDM公司及其他系统公司提供65/55纳米至28纳米不同技术节点的一站式芯片制造技术服务。</w:t>
            </w:r>
          </w:p>
        </w:tc>
      </w:tr>
    </w:tbl>
    <w:p w:rsidR="00525FC1" w:rsidRPr="0009736B" w:rsidRDefault="00BE54E9" w:rsidP="004A6545">
      <w:pPr>
        <w:jc w:val="left"/>
        <w:rPr>
          <w:color w:val="404040" w:themeColor="text1" w:themeTint="BF"/>
          <w:sz w:val="24"/>
        </w:rPr>
        <w:sectPr w:rsidR="00525FC1" w:rsidRPr="0009736B" w:rsidSect="00592EE7">
          <w:headerReference w:type="default" r:id="rId10"/>
          <w:footerReference w:type="default" r:id="rId11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+mn-cs" w:hint="eastAsia"/>
          <w:b/>
          <w:bCs/>
          <w:noProof/>
          <w:color w:val="17365D" w:themeColor="text2" w:themeShade="BF"/>
          <w:kern w:val="24"/>
          <w:sz w:val="28"/>
          <w:szCs w:val="36"/>
        </w:rPr>
        <w:drawing>
          <wp:anchor distT="0" distB="0" distL="114300" distR="114300" simplePos="0" relativeHeight="251673088" behindDoc="1" locked="0" layoutInCell="1" allowOverlap="1" wp14:anchorId="65D30FC7" wp14:editId="6D112FEA">
            <wp:simplePos x="0" y="0"/>
            <wp:positionH relativeFrom="margin">
              <wp:align>center</wp:align>
            </wp:positionH>
            <wp:positionV relativeFrom="page">
              <wp:posOffset>6530340</wp:posOffset>
            </wp:positionV>
            <wp:extent cx="3975735" cy="2651760"/>
            <wp:effectExtent l="0" t="0" r="571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工程楼外景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65176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F3C" w:rsidRDefault="005B6F3C" w:rsidP="005B6F3C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bookmarkStart w:id="2" w:name="OLE_LINK1"/>
      <w:bookmarkStart w:id="3" w:name="OLE_LINK2"/>
      <w:bookmarkStart w:id="4" w:name="OLE_LINK3"/>
      <w:bookmarkStart w:id="5" w:name="OLE_LINK4"/>
    </w:p>
    <w:p w:rsidR="005B6F3C" w:rsidRPr="00056A45" w:rsidRDefault="005B6F3C" w:rsidP="005B6F3C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应聘方式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5B6F3C" w:rsidTr="008D7BD9">
        <w:tc>
          <w:tcPr>
            <w:tcW w:w="8284" w:type="dxa"/>
          </w:tcPr>
          <w:p w:rsidR="005B6F3C" w:rsidRDefault="005B6F3C" w:rsidP="008D7BD9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51D3EE62" wp14:editId="4A6D1685">
                  <wp:extent cx="1255885" cy="170703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F3C" w:rsidRPr="00DD062A" w:rsidTr="008D7BD9">
        <w:tc>
          <w:tcPr>
            <w:tcW w:w="8284" w:type="dxa"/>
          </w:tcPr>
          <w:p w:rsidR="005B6F3C" w:rsidRDefault="005B6F3C" w:rsidP="008D7BD9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  <w:r w:rsidRPr="008D1308"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40"/>
                <w:szCs w:val="21"/>
              </w:rPr>
              <w:drawing>
                <wp:anchor distT="0" distB="0" distL="114300" distR="114300" simplePos="0" relativeHeight="251677184" behindDoc="1" locked="0" layoutInCell="1" allowOverlap="1" wp14:anchorId="5605BBE4" wp14:editId="3505EFEC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222250</wp:posOffset>
                  </wp:positionV>
                  <wp:extent cx="5275859" cy="2764155"/>
                  <wp:effectExtent l="0" t="0" r="1270" b="0"/>
                  <wp:wrapNone/>
                  <wp:docPr id="16" name="内容占位符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内容占位符 6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0" t="27126" r="23146" b="33046"/>
                          <a:stretch/>
                        </pic:blipFill>
                        <pic:spPr>
                          <a:xfrm>
                            <a:off x="0" y="0"/>
                            <a:ext cx="5275859" cy="276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L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ink~加入华力“芯”战队</w:t>
            </w:r>
          </w:p>
          <w:p w:rsidR="005B6F3C" w:rsidRPr="00DD062A" w:rsidRDefault="005B6F3C" w:rsidP="008D7BD9">
            <w:pPr>
              <w:widowControl/>
              <w:jc w:val="center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5B6F3C" w:rsidRPr="00DD062A" w:rsidRDefault="005B6F3C" w:rsidP="008D7BD9">
            <w:pPr>
              <w:widowControl/>
              <w:ind w:left="720"/>
              <w:jc w:val="left"/>
              <w:rPr>
                <w:rFonts w:asciiTheme="minorEastAsia" w:hAnsiTheme="minorEastAsia"/>
                <w:b/>
                <w:color w:val="404040" w:themeColor="text1" w:themeTint="BF"/>
                <w:szCs w:val="21"/>
              </w:rPr>
            </w:pPr>
          </w:p>
          <w:p w:rsidR="005B6F3C" w:rsidRPr="00DD062A" w:rsidRDefault="005B6F3C" w:rsidP="006474DE">
            <w:pPr>
              <w:pStyle w:val="a7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Theme="minorEastAsia" w:hAnsiTheme="minorEastAsia"/>
                <w:b/>
                <w:color w:val="404040" w:themeColor="text1" w:themeTint="BF"/>
                <w:szCs w:val="21"/>
              </w:rPr>
            </w:pPr>
            <w:r w:rsidRPr="00DD062A">
              <w:rPr>
                <w:rFonts w:asciiTheme="minorEastAsia" w:hAnsiTheme="minorEastAsia"/>
                <w:b/>
                <w:color w:val="404040" w:themeColor="text1" w:themeTint="BF"/>
                <w:szCs w:val="21"/>
              </w:rPr>
              <w:t>PC</w:t>
            </w:r>
            <w:r w:rsidRPr="00DD062A">
              <w:rPr>
                <w:rFonts w:asciiTheme="minorEastAsia" w:hAnsiTheme="minorEastAsia" w:hint="eastAsia"/>
                <w:b/>
                <w:color w:val="404040" w:themeColor="text1" w:themeTint="BF"/>
                <w:szCs w:val="21"/>
              </w:rPr>
              <w:t>端申请</w:t>
            </w:r>
          </w:p>
          <w:p w:rsidR="005B6F3C" w:rsidRPr="00DD062A" w:rsidRDefault="005B6F3C" w:rsidP="006474DE">
            <w:pPr>
              <w:widowControl/>
              <w:numPr>
                <w:ilvl w:val="0"/>
                <w:numId w:val="26"/>
              </w:numPr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proofErr w:type="gramStart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网申地址</w:t>
            </w:r>
            <w:proofErr w:type="gramEnd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：</w:t>
            </w:r>
            <w:r w:rsidRPr="00DD062A">
              <w:rPr>
                <w:rFonts w:asciiTheme="minorEastAsia" w:hAnsiTheme="minorEastAsia"/>
                <w:color w:val="404040" w:themeColor="text1" w:themeTint="BF"/>
                <w:szCs w:val="21"/>
              </w:rPr>
              <w:t>https://app.mokahr.com/campus-recruitment/huahong/70000#/</w:t>
            </w:r>
          </w:p>
          <w:p w:rsidR="005B6F3C" w:rsidRPr="00DD062A" w:rsidRDefault="005B6F3C" w:rsidP="008D7BD9">
            <w:pPr>
              <w:widowControl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5B6F3C" w:rsidRPr="00DD062A" w:rsidRDefault="005B6F3C" w:rsidP="006474DE">
            <w:pPr>
              <w:pStyle w:val="a7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Theme="minorEastAsia" w:hAnsiTheme="minorEastAsia"/>
                <w:b/>
                <w:color w:val="404040" w:themeColor="text1" w:themeTint="BF"/>
                <w:szCs w:val="21"/>
              </w:rPr>
            </w:pPr>
            <w:r w:rsidRPr="00DD062A">
              <w:rPr>
                <w:rFonts w:asciiTheme="minorEastAsia" w:hAnsiTheme="minorEastAsia" w:hint="eastAsia"/>
                <w:b/>
                <w:color w:val="404040" w:themeColor="text1" w:themeTint="BF"/>
                <w:szCs w:val="21"/>
              </w:rPr>
              <w:t>手机端申请：</w:t>
            </w:r>
          </w:p>
          <w:p w:rsidR="005B6F3C" w:rsidRPr="00DD062A" w:rsidRDefault="005B6F3C" w:rsidP="006474DE">
            <w:pPr>
              <w:widowControl/>
              <w:numPr>
                <w:ilvl w:val="0"/>
                <w:numId w:val="27"/>
              </w:numPr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关注“华力微招聘”，点击菜单“一键应聘</w:t>
            </w:r>
            <w:r w:rsidRPr="00DD062A">
              <w:rPr>
                <w:rFonts w:asciiTheme="minorEastAsia" w:hAnsiTheme="minorEastAsia"/>
                <w:color w:val="404040" w:themeColor="text1" w:themeTint="BF"/>
                <w:szCs w:val="21"/>
              </w:rPr>
              <w:t>”-“校园招聘”直接投递简历。</w:t>
            </w:r>
          </w:p>
          <w:p w:rsidR="005B6F3C" w:rsidRPr="00DD062A" w:rsidRDefault="005B6F3C" w:rsidP="008D7BD9">
            <w:pPr>
              <w:widowControl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5B6F3C" w:rsidRPr="00DD062A" w:rsidRDefault="005B6F3C" w:rsidP="006474DE">
            <w:pPr>
              <w:pStyle w:val="a7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asciiTheme="minorEastAsia" w:hAnsiTheme="minorEastAsia"/>
                <w:b/>
                <w:color w:val="404040" w:themeColor="text1" w:themeTint="BF"/>
                <w:szCs w:val="21"/>
              </w:rPr>
            </w:pPr>
            <w:r w:rsidRPr="00DD062A">
              <w:rPr>
                <w:rFonts w:asciiTheme="minorEastAsia" w:hAnsiTheme="minorEastAsia" w:hint="eastAsia"/>
                <w:b/>
                <w:color w:val="404040" w:themeColor="text1" w:themeTint="BF"/>
                <w:szCs w:val="21"/>
              </w:rPr>
              <w:t>注意事项：</w:t>
            </w:r>
          </w:p>
          <w:p w:rsidR="005B6F3C" w:rsidRPr="00DD062A" w:rsidRDefault="005B6F3C" w:rsidP="006474DE">
            <w:pPr>
              <w:widowControl/>
              <w:numPr>
                <w:ilvl w:val="0"/>
                <w:numId w:val="28"/>
              </w:numPr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请务必在宣讲会前</w:t>
            </w:r>
            <w:proofErr w:type="gramStart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完成网申</w:t>
            </w:r>
            <w:proofErr w:type="gramEnd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，以上两种方式选</w:t>
            </w:r>
            <w:proofErr w:type="gramStart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一</w:t>
            </w:r>
            <w:proofErr w:type="gramEnd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即可直达心仪岗位~</w:t>
            </w:r>
          </w:p>
          <w:p w:rsidR="005B6F3C" w:rsidRPr="00DD062A" w:rsidRDefault="005B6F3C" w:rsidP="006474DE">
            <w:pPr>
              <w:widowControl/>
              <w:numPr>
                <w:ilvl w:val="0"/>
                <w:numId w:val="28"/>
              </w:numPr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202</w:t>
            </w:r>
            <w:r>
              <w:rPr>
                <w:rFonts w:asciiTheme="minorEastAsia" w:hAnsiTheme="minorEastAsia"/>
                <w:color w:val="404040" w:themeColor="text1" w:themeTint="BF"/>
                <w:szCs w:val="21"/>
              </w:rPr>
              <w:t>6</w:t>
            </w:r>
            <w:r w:rsidR="00212B8C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届</w:t>
            </w:r>
            <w:proofErr w:type="gramStart"/>
            <w:r w:rsidR="00212B8C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秋</w:t>
            </w:r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招网申系统</w:t>
            </w:r>
            <w:proofErr w:type="gramEnd"/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申请截止日期：</w:t>
            </w:r>
            <w:r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202</w:t>
            </w:r>
            <w:r w:rsidR="00212B8C">
              <w:rPr>
                <w:rFonts w:asciiTheme="minorEastAsia" w:hAnsiTheme="minorEastAsia"/>
                <w:color w:val="404040" w:themeColor="text1" w:themeTint="BF"/>
                <w:szCs w:val="21"/>
              </w:rPr>
              <w:t>5</w:t>
            </w:r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年</w:t>
            </w:r>
            <w:r w:rsidR="00DE5660">
              <w:rPr>
                <w:rFonts w:asciiTheme="minorEastAsia" w:hAnsiTheme="minorEastAsia"/>
                <w:color w:val="404040" w:themeColor="text1" w:themeTint="BF"/>
                <w:szCs w:val="21"/>
              </w:rPr>
              <w:t>11</w:t>
            </w:r>
            <w:r w:rsidRPr="00DD062A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月31日</w:t>
            </w:r>
          </w:p>
          <w:p w:rsidR="005B6F3C" w:rsidRPr="00056373" w:rsidRDefault="005B6F3C" w:rsidP="008D7BD9">
            <w:pPr>
              <w:widowControl/>
              <w:jc w:val="left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  <w:p w:rsidR="005B6F3C" w:rsidRDefault="005B6F3C" w:rsidP="008D7BD9">
            <w:pPr>
              <w:widowControl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  <w:p w:rsidR="005B6F3C" w:rsidRPr="00525FC1" w:rsidRDefault="005B6F3C" w:rsidP="008D7BD9">
            <w:pPr>
              <w:widowControl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</w:tc>
      </w:tr>
    </w:tbl>
    <w:p w:rsidR="005B6F3C" w:rsidRPr="00056A45" w:rsidRDefault="005B6F3C" w:rsidP="005B6F3C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工艺技术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5B6F3C" w:rsidTr="008D7BD9">
        <w:tc>
          <w:tcPr>
            <w:tcW w:w="8284" w:type="dxa"/>
          </w:tcPr>
          <w:p w:rsidR="005B6F3C" w:rsidRDefault="005B6F3C" w:rsidP="008D7BD9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3FD1FF42" wp14:editId="763A6E99">
                  <wp:extent cx="1255885" cy="170703"/>
                  <wp:effectExtent l="0" t="0" r="1905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F3C" w:rsidRPr="00832C44" w:rsidTr="008D7BD9">
        <w:tc>
          <w:tcPr>
            <w:tcW w:w="8284" w:type="dxa"/>
          </w:tcPr>
          <w:p w:rsidR="005B6F3C" w:rsidRPr="002B4751" w:rsidRDefault="005B6F3C" w:rsidP="008D7BD9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70095F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M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eet~“芯”动不如行动</w:t>
            </w:r>
          </w:p>
        </w:tc>
      </w:tr>
      <w:tr w:rsidR="005B6F3C" w:rsidRPr="00832C44" w:rsidTr="008D7BD9">
        <w:tc>
          <w:tcPr>
            <w:tcW w:w="8284" w:type="dxa"/>
          </w:tcPr>
          <w:p w:rsidR="005B6F3C" w:rsidRDefault="005B6F3C" w:rsidP="008D7BD9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上海华力采取逻辑工艺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和特色工艺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同步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发展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策略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一方面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遵循摩尔定律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路线，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建立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拥有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自主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知识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产权的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65/55纳米、40纳米和28纳米逻辑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工艺技术平台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；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另一方面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专注于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差异化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重点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布局射频、高压、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嵌入式非易失性存储器工艺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（</w:t>
            </w:r>
            <w:proofErr w:type="spell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eNVM</w:t>
            </w:r>
            <w:proofErr w:type="spellEnd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）、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超低功耗、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图像传感器以及独立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式非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易失性闪存</w:t>
            </w:r>
            <w:proofErr w:type="gramEnd"/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工艺（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 xml:space="preserve">NOR 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Flash）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特色工艺平台。</w:t>
            </w:r>
          </w:p>
          <w:p w:rsidR="005B6F3C" w:rsidRPr="002B4751" w:rsidRDefault="005B6F3C" w:rsidP="008D7BD9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5B6F3C" w:rsidRPr="002B4751" w:rsidRDefault="005B6F3C" w:rsidP="008D7BD9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/>
                <w:noProof/>
                <w:color w:val="404040" w:themeColor="text1" w:themeTint="BF"/>
                <w:szCs w:val="21"/>
              </w:rPr>
              <w:drawing>
                <wp:inline distT="0" distB="0" distL="0" distR="0" wp14:anchorId="3AB1EBCD" wp14:editId="56AFFA01">
                  <wp:extent cx="4733925" cy="295572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477" cy="2983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4E9" w:rsidRDefault="00BE54E9" w:rsidP="005B6F3C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B6F3C" w:rsidRPr="00056A45" w:rsidRDefault="005B6F3C" w:rsidP="005B6F3C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培训发展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5B6F3C" w:rsidRPr="009F7198" w:rsidTr="008D7BD9">
        <w:tc>
          <w:tcPr>
            <w:tcW w:w="8284" w:type="dxa"/>
          </w:tcPr>
          <w:p w:rsidR="005B6F3C" w:rsidRPr="009F7198" w:rsidRDefault="005B6F3C" w:rsidP="008D7BD9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9F7198"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3816CCBC" wp14:editId="5DB91000">
                  <wp:extent cx="1255885" cy="170703"/>
                  <wp:effectExtent l="0" t="0" r="1905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F3C" w:rsidRPr="002B4751" w:rsidTr="008D7BD9">
        <w:tc>
          <w:tcPr>
            <w:tcW w:w="8284" w:type="dxa"/>
          </w:tcPr>
          <w:p w:rsidR="005B6F3C" w:rsidRPr="002B4751" w:rsidRDefault="005B6F3C" w:rsidP="008D7BD9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6274AD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C</w:t>
            </w:r>
            <w:r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hase</w:t>
            </w:r>
            <w:r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奔向“芯”征程</w:t>
            </w:r>
          </w:p>
        </w:tc>
      </w:tr>
    </w:tbl>
    <w:p w:rsidR="005B6F3C" w:rsidRPr="002B4751" w:rsidRDefault="005B6F3C" w:rsidP="005B6F3C">
      <w:pPr>
        <w:widowControl/>
        <w:spacing w:line="312" w:lineRule="auto"/>
        <w:jc w:val="left"/>
        <w:rPr>
          <w:rFonts w:asciiTheme="minorEastAsia" w:hAnsiTheme="minorEastAsia"/>
          <w:szCs w:val="21"/>
        </w:rPr>
      </w:pPr>
      <w:r w:rsidRPr="002B4751">
        <w:rPr>
          <w:rFonts w:asciiTheme="minorEastAsia" w:hAnsiTheme="minorEastAsia" w:hint="eastAsia"/>
          <w:b/>
          <w:sz w:val="32"/>
        </w:rPr>
        <w:tab/>
      </w:r>
      <w:r w:rsidRPr="002B4751">
        <w:rPr>
          <w:rFonts w:asciiTheme="minorEastAsia" w:hAnsiTheme="minorEastAsia" w:hint="eastAsia"/>
          <w:color w:val="404040" w:themeColor="text1" w:themeTint="BF"/>
          <w:szCs w:val="21"/>
        </w:rPr>
        <w:t>公司关注员工的个人成长及发展，鼓励员工尝试多种学习方式，在工作中接受不同的机会和挑战，并提供可能的一切帮助和指导，满足员工在各职业发展阶段的不同需求。</w:t>
      </w:r>
    </w:p>
    <w:p w:rsidR="005B6F3C" w:rsidRDefault="005B6F3C" w:rsidP="005B6F3C">
      <w:pPr>
        <w:widowControl/>
        <w:spacing w:line="312" w:lineRule="auto"/>
        <w:jc w:val="center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</w:t>
      </w:r>
      <w:bookmarkStart w:id="6" w:name="_GoBack"/>
      <w:r>
        <w:rPr>
          <w:noProof/>
        </w:rPr>
        <w:drawing>
          <wp:inline distT="0" distB="0" distL="0" distR="0" wp14:anchorId="1FA7C9B0" wp14:editId="02F117D1">
            <wp:extent cx="4991100" cy="255983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5" cy="2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r>
        <w:rPr>
          <w:noProof/>
        </w:rPr>
        <w:t xml:space="preserve"> </w:t>
      </w:r>
    </w:p>
    <w:p w:rsidR="005B6F3C" w:rsidRDefault="005B6F3C" w:rsidP="005B6F3C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 </w:t>
      </w:r>
    </w:p>
    <w:p w:rsidR="005B6F3C" w:rsidRPr="00056A45" w:rsidRDefault="005B6F3C" w:rsidP="005B6F3C">
      <w:pPr>
        <w:widowControl/>
        <w:spacing w:line="312" w:lineRule="auto"/>
        <w:jc w:val="center"/>
        <w:rPr>
          <w:rFonts w:asciiTheme="minorEastAsia" w:hAnsiTheme="minorEastAsia"/>
          <w:b/>
          <w:color w:val="000000" w:themeColor="text1"/>
          <w:sz w:val="40"/>
          <w:szCs w:val="21"/>
        </w:rPr>
      </w:pPr>
      <w:r w:rsidRPr="00056A45">
        <w:rPr>
          <w:rFonts w:asciiTheme="minorEastAsia" w:hAnsiTheme="minorEastAsia" w:hint="eastAsia"/>
          <w:b/>
          <w:color w:val="000000" w:themeColor="text1"/>
          <w:sz w:val="40"/>
          <w:szCs w:val="21"/>
        </w:rPr>
        <w:t>其他信息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5B6F3C" w:rsidRPr="002B4751" w:rsidTr="008D7BD9">
        <w:tc>
          <w:tcPr>
            <w:tcW w:w="8284" w:type="dxa"/>
            <w:gridSpan w:val="2"/>
          </w:tcPr>
          <w:p w:rsidR="005B6F3C" w:rsidRPr="002B4751" w:rsidRDefault="005B6F3C" w:rsidP="008D7BD9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B4751">
              <w:rPr>
                <w:rFonts w:asciiTheme="minorEastAsia" w:hAnsiTheme="minorEastAsia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762B6D36" wp14:editId="7B09AAF9">
                  <wp:extent cx="1255885" cy="170703"/>
                  <wp:effectExtent l="0" t="0" r="190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F3C" w:rsidRPr="002B4751" w:rsidTr="008D7BD9">
        <w:tc>
          <w:tcPr>
            <w:tcW w:w="8284" w:type="dxa"/>
            <w:gridSpan w:val="2"/>
          </w:tcPr>
          <w:p w:rsidR="005B6F3C" w:rsidRPr="00457527" w:rsidRDefault="005B6F3C" w:rsidP="008D7BD9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24"/>
              </w:rPr>
            </w:pPr>
            <w:r w:rsidRPr="00457527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24"/>
              </w:rPr>
              <w:t>G</w:t>
            </w:r>
            <w:r w:rsidRPr="00457527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24"/>
              </w:rPr>
              <w:t>o!入驻华力“芯”社区</w:t>
            </w:r>
          </w:p>
        </w:tc>
      </w:tr>
      <w:tr w:rsidR="005B6F3C" w:rsidRPr="002B4751" w:rsidTr="008D7BD9">
        <w:tc>
          <w:tcPr>
            <w:tcW w:w="4142" w:type="dxa"/>
          </w:tcPr>
          <w:p w:rsidR="005B6F3C" w:rsidRPr="002B4751" w:rsidRDefault="005B6F3C" w:rsidP="008D7BD9">
            <w:pPr>
              <w:spacing w:beforeLines="50" w:before="156"/>
              <w:ind w:left="708" w:hangingChars="337" w:hanging="708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官网：https://www.hlmc.cn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:rsidR="005B6F3C" w:rsidRPr="002B4751" w:rsidRDefault="005B6F3C" w:rsidP="008D7BD9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微信：华力微招聘</w:t>
            </w:r>
          </w:p>
          <w:p w:rsidR="005B6F3C" w:rsidRPr="002B4751" w:rsidRDefault="005B6F3C" w:rsidP="008D7BD9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电话：（021）61871212</w:t>
            </w:r>
          </w:p>
          <w:p w:rsidR="005B6F3C" w:rsidRPr="002B4751" w:rsidRDefault="005B6F3C" w:rsidP="008D7BD9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传真：（021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61870100</w:t>
            </w:r>
          </w:p>
          <w:p w:rsidR="005B6F3C" w:rsidRPr="002B4751" w:rsidRDefault="005B6F3C" w:rsidP="008D7BD9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邮编：201203</w:t>
            </w:r>
          </w:p>
        </w:tc>
        <w:tc>
          <w:tcPr>
            <w:tcW w:w="4142" w:type="dxa"/>
          </w:tcPr>
          <w:p w:rsidR="005B6F3C" w:rsidRPr="002B4751" w:rsidRDefault="005B6F3C" w:rsidP="008D7BD9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 w:val="32"/>
                <w:szCs w:val="21"/>
              </w:rPr>
              <w:drawing>
                <wp:anchor distT="0" distB="0" distL="114300" distR="114300" simplePos="0" relativeHeight="251675136" behindDoc="1" locked="0" layoutInCell="1" allowOverlap="1" wp14:anchorId="3CF11B0D" wp14:editId="08A7A0A9">
                  <wp:simplePos x="0" y="0"/>
                  <wp:positionH relativeFrom="column">
                    <wp:posOffset>1168016</wp:posOffset>
                  </wp:positionH>
                  <wp:positionV relativeFrom="paragraph">
                    <wp:posOffset>93005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4005\AppData\Local\Microsoft\Windows\Temporary Internet Files\Content.Outlook\XXLMLXZK\招聘号二微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6F3C" w:rsidRPr="002B4751" w:rsidRDefault="005B6F3C" w:rsidP="008D7BD9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5B6F3C" w:rsidRPr="002B4751" w:rsidRDefault="005B6F3C" w:rsidP="008D7BD9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5B6F3C" w:rsidRPr="002B4751" w:rsidRDefault="005B6F3C" w:rsidP="008D7BD9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21CB2C31" wp14:editId="0A6B2181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512445</wp:posOffset>
                      </wp:positionV>
                      <wp:extent cx="1609725" cy="5143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F3C" w:rsidRDefault="005B6F3C" w:rsidP="005B6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关注“</w:t>
                                  </w:r>
                                  <w:r w:rsidRPr="009706B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华力</w:t>
                                  </w:r>
                                  <w:r w:rsidRPr="009706BA">
                                    <w:rPr>
                                      <w:b/>
                                      <w:sz w:val="24"/>
                                    </w:rPr>
                                    <w:t>微招聘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</w:p>
                                <w:p w:rsidR="005B6F3C" w:rsidRDefault="005B6F3C" w:rsidP="005B6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招聘</w:t>
                                  </w:r>
                                  <w:r>
                                    <w:t>动态尽在掌握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B2C31" id="_x0000_s1029" type="#_x0000_t202" style="position:absolute;left:0;text-align:left;margin-left:71.7pt;margin-top:40.35pt;width:126.75pt;height:40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" filled="f" stroked="f">
                      <v:textbox>
                        <w:txbxContent>
                          <w:p w:rsidR="005B6F3C" w:rsidRDefault="005B6F3C" w:rsidP="005B6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关注“</w:t>
                            </w:r>
                            <w:r w:rsidRPr="009706BA">
                              <w:rPr>
                                <w:rFonts w:hint="eastAsia"/>
                                <w:b/>
                                <w:sz w:val="24"/>
                              </w:rPr>
                              <w:t>华力</w:t>
                            </w:r>
                            <w:r w:rsidRPr="009706BA">
                              <w:rPr>
                                <w:b/>
                                <w:sz w:val="24"/>
                              </w:rPr>
                              <w:t>微招聘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 w:rsidR="005B6F3C" w:rsidRDefault="005B6F3C" w:rsidP="005B6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>
                              <w:t>动态尽在掌握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5B6F3C" w:rsidRDefault="005B6F3C" w:rsidP="005B6F3C">
      <w:pPr>
        <w:jc w:val="left"/>
        <w:rPr>
          <w:color w:val="404040" w:themeColor="text1" w:themeTint="BF"/>
          <w:szCs w:val="21"/>
        </w:rPr>
      </w:pPr>
    </w:p>
    <w:p w:rsidR="005B6F3C" w:rsidRDefault="005B6F3C" w:rsidP="005B6F3C">
      <w:pPr>
        <w:jc w:val="left"/>
        <w:rPr>
          <w:color w:val="404040" w:themeColor="text1" w:themeTint="BF"/>
          <w:szCs w:val="21"/>
        </w:rPr>
      </w:pPr>
    </w:p>
    <w:p w:rsidR="005B6F3C" w:rsidRDefault="005B6F3C" w:rsidP="005B6F3C">
      <w:pPr>
        <w:jc w:val="left"/>
        <w:rPr>
          <w:color w:val="404040" w:themeColor="text1" w:themeTint="BF"/>
          <w:szCs w:val="21"/>
        </w:rPr>
      </w:pPr>
    </w:p>
    <w:p w:rsidR="005B6F3C" w:rsidRPr="00525FC1" w:rsidRDefault="005B6F3C" w:rsidP="005B6F3C">
      <w:pPr>
        <w:jc w:val="left"/>
        <w:rPr>
          <w:b/>
          <w:color w:val="404040" w:themeColor="text1" w:themeTint="BF"/>
          <w:szCs w:val="21"/>
        </w:rPr>
      </w:pPr>
      <w:r>
        <w:rPr>
          <w:rFonts w:hint="eastAsia"/>
          <w:b/>
          <w:color w:val="404040" w:themeColor="text1" w:themeTint="BF"/>
          <w:szCs w:val="21"/>
        </w:rPr>
        <w:t>附：</w:t>
      </w:r>
      <w:proofErr w:type="gramStart"/>
      <w:r>
        <w:rPr>
          <w:rFonts w:hint="eastAsia"/>
          <w:b/>
          <w:color w:val="404040" w:themeColor="text1" w:themeTint="BF"/>
          <w:szCs w:val="21"/>
        </w:rPr>
        <w:t>热招职位</w:t>
      </w:r>
      <w:proofErr w:type="gramEnd"/>
      <w:r w:rsidRPr="00525FC1">
        <w:rPr>
          <w:rFonts w:hint="eastAsia"/>
          <w:b/>
          <w:color w:val="404040" w:themeColor="text1" w:themeTint="BF"/>
          <w:szCs w:val="21"/>
        </w:rPr>
        <w:t>描述</w:t>
      </w:r>
    </w:p>
    <w:p w:rsidR="005B6F3C" w:rsidRDefault="005B6F3C" w:rsidP="005B6F3C">
      <w:pPr>
        <w:jc w:val="left"/>
        <w:rPr>
          <w:color w:val="404040" w:themeColor="text1" w:themeTint="BF"/>
          <w:szCs w:val="21"/>
        </w:rPr>
      </w:pPr>
    </w:p>
    <w:p w:rsidR="005B6F3C" w:rsidRPr="0009736B" w:rsidRDefault="005B6F3C" w:rsidP="005B6F3C">
      <w:pPr>
        <w:jc w:val="left"/>
        <w:rPr>
          <w:color w:val="404040" w:themeColor="text1" w:themeTint="BF"/>
          <w:sz w:val="24"/>
        </w:rPr>
        <w:sectPr w:rsidR="005B6F3C" w:rsidRPr="0009736B" w:rsidSect="00592EE7">
          <w:headerReference w:type="default" r:id="rId17"/>
          <w:footerReference w:type="default" r:id="rId1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181C97" w:rsidRPr="00AE6043" w:rsidRDefault="004A6545" w:rsidP="00181C97">
      <w:pPr>
        <w:widowControl/>
        <w:jc w:val="center"/>
        <w:rPr>
          <w:rFonts w:ascii="黑体" w:eastAsia="黑体" w:hAnsi="黑体" w:cs="Times New Roman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</w:pPr>
      <w:r w:rsidRPr="00AE6043">
        <w:rPr>
          <w:rFonts w:ascii="黑体" w:eastAsia="黑体" w:hAnsi="黑体" w:cs="Times New Roman" w:hint="eastAsia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lastRenderedPageBreak/>
        <w:t>上海华力</w:t>
      </w:r>
      <w:proofErr w:type="gramStart"/>
      <w:r w:rsidR="00181C97" w:rsidRPr="00AE6043">
        <w:rPr>
          <w:rFonts w:ascii="黑体" w:eastAsia="黑体" w:hAnsi="黑体" w:cs="Times New Roman" w:hint="eastAsia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202</w:t>
      </w:r>
      <w:r w:rsidR="00AE1134">
        <w:rPr>
          <w:rFonts w:ascii="黑体" w:eastAsia="黑体" w:hAnsi="黑体" w:cs="Times New Roman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6</w:t>
      </w:r>
      <w:r w:rsidR="00181C97" w:rsidRPr="00AE6043">
        <w:rPr>
          <w:rFonts w:ascii="黑体" w:eastAsia="黑体" w:hAnsi="黑体" w:cs="Times New Roman" w:hint="eastAsia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届</w:t>
      </w:r>
      <w:r w:rsidR="00194F48">
        <w:rPr>
          <w:rFonts w:ascii="黑体" w:eastAsia="黑体" w:hAnsi="黑体" w:cs="Times New Roman" w:hint="eastAsia"/>
          <w:outline/>
          <w:color w:val="E36C0A" w:themeColor="accent6" w:themeShade="BF"/>
          <w:sz w:val="48"/>
          <w:szCs w:val="110"/>
          <w14:glow w14:rad="63500">
            <w14:srgbClr w14:val="A5A5A5">
              <w14:alpha w14:val="60000"/>
              <w14:satMod w14:val="175000"/>
            </w14:srgb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秋招岗位</w:t>
      </w:r>
      <w:proofErr w:type="gramEnd"/>
    </w:p>
    <w:p w:rsidR="00825E21" w:rsidRPr="00932FAA" w:rsidRDefault="00C11BCB" w:rsidP="00932FAA">
      <w:pPr>
        <w:widowControl/>
        <w:tabs>
          <w:tab w:val="left" w:pos="1845"/>
          <w:tab w:val="center" w:pos="4153"/>
        </w:tabs>
        <w:jc w:val="left"/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A55F49" w:rsidRPr="00C11BCB">
        <w:rPr>
          <w:rFonts w:asciiTheme="minorEastAsia" w:hAnsiTheme="minorEastAsia" w:hint="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工作地点：上海/成都</w:t>
      </w:r>
    </w:p>
    <w:bookmarkEnd w:id="0"/>
    <w:bookmarkEnd w:id="1"/>
    <w:bookmarkEnd w:id="2"/>
    <w:bookmarkEnd w:id="3"/>
    <w:bookmarkEnd w:id="4"/>
    <w:bookmarkEnd w:id="5"/>
    <w:p w:rsidR="003E4D2A" w:rsidRPr="006474DE" w:rsidRDefault="003E4D2A" w:rsidP="006474DE">
      <w:pPr>
        <w:pStyle w:val="a7"/>
        <w:numPr>
          <w:ilvl w:val="0"/>
          <w:numId w:val="38"/>
        </w:numPr>
        <w:ind w:firstLineChars="0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华力人才训练营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专业：电子、物理、材料、化学、机械、机电、电气自动化、测控、工业工程等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3E4D2A" w:rsidRDefault="003E4D2A" w:rsidP="006474DE">
      <w:pPr>
        <w:pStyle w:val="a7"/>
        <w:numPr>
          <w:ilvl w:val="0"/>
          <w:numId w:val="33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大类统招进入华力人才训练营，进行为期一年的沉浸式培训，理论和实践双管齐下，深入项目和班组。学习内容覆盖制造、设备、工艺，动力和产品品质。未来定岗方向有：工程技术类、智能制造类、设计研发类、产品品质类、动力安环类、综合职能类等；</w:t>
      </w:r>
    </w:p>
    <w:p w:rsidR="003E4D2A" w:rsidRPr="00EE04F1" w:rsidRDefault="003E4D2A" w:rsidP="006474DE">
      <w:pPr>
        <w:pStyle w:val="a7"/>
        <w:numPr>
          <w:ilvl w:val="0"/>
          <w:numId w:val="33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118C3" w:rsidRPr="00825E21" w:rsidRDefault="003118C3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Pr="006474DE" w:rsidRDefault="003E4D2A" w:rsidP="006474DE">
      <w:pPr>
        <w:pStyle w:val="a7"/>
        <w:numPr>
          <w:ilvl w:val="0"/>
          <w:numId w:val="38"/>
        </w:numPr>
        <w:ind w:firstLineChars="0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工艺工程师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学历：硕士及以上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专业：材料、化学/化工、物理、微电子等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3E4D2A" w:rsidRDefault="003E4D2A" w:rsidP="003E4D2A">
      <w:pPr>
        <w:pStyle w:val="a7"/>
        <w:numPr>
          <w:ilvl w:val="0"/>
          <w:numId w:val="9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减少工艺缺陷，改进工艺条件，维护工艺的稳定性，提高成品率；</w:t>
      </w:r>
    </w:p>
    <w:p w:rsidR="003E4D2A" w:rsidRPr="00EE04F1" w:rsidRDefault="003E4D2A" w:rsidP="003E4D2A">
      <w:pPr>
        <w:pStyle w:val="a7"/>
        <w:numPr>
          <w:ilvl w:val="0"/>
          <w:numId w:val="9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 xml:space="preserve"> 通过优化工艺条件等方法，提高生产效率，保证产能需求；</w:t>
      </w:r>
    </w:p>
    <w:p w:rsidR="003E4D2A" w:rsidRPr="00EE04F1" w:rsidRDefault="003E4D2A" w:rsidP="003E4D2A">
      <w:pPr>
        <w:pStyle w:val="a7"/>
        <w:numPr>
          <w:ilvl w:val="0"/>
          <w:numId w:val="9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通过Second Source、优化作业条件等方法，不断降低成本；</w:t>
      </w:r>
    </w:p>
    <w:p w:rsidR="003E4D2A" w:rsidRPr="00EE04F1" w:rsidRDefault="003E4D2A" w:rsidP="003E4D2A">
      <w:pPr>
        <w:pStyle w:val="a7"/>
        <w:numPr>
          <w:ilvl w:val="0"/>
          <w:numId w:val="9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参与新材料的评估，协助设备工程师进行相关问题的调查，做好工艺设备的选型、安装调试，按时移交，满足产能需求。</w:t>
      </w:r>
    </w:p>
    <w:p w:rsidR="003E4D2A" w:rsidRPr="00EE04F1" w:rsidRDefault="003E4D2A" w:rsidP="003E4D2A">
      <w:pPr>
        <w:pStyle w:val="a7"/>
        <w:numPr>
          <w:ilvl w:val="0"/>
          <w:numId w:val="9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Pr="006474DE" w:rsidRDefault="003E4D2A" w:rsidP="006474DE">
      <w:pPr>
        <w:pStyle w:val="a7"/>
        <w:numPr>
          <w:ilvl w:val="0"/>
          <w:numId w:val="38"/>
        </w:numPr>
        <w:ind w:firstLineChars="0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工艺集成工程师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学历：硕士及以上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专业：微电子、材料、物理等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3E4D2A" w:rsidRDefault="003E4D2A" w:rsidP="003E4D2A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通过不良解析、工艺优化，对策立项和改善措施实施，提高良品率；</w:t>
      </w:r>
    </w:p>
    <w:p w:rsidR="003E4D2A" w:rsidRDefault="003E4D2A" w:rsidP="003E4D2A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推动工艺的优化，提高产品</w:t>
      </w:r>
      <w:proofErr w:type="spellStart"/>
      <w:r>
        <w:rPr>
          <w:rFonts w:asciiTheme="minorEastAsia" w:hAnsiTheme="minorEastAsia" w:hint="eastAsia"/>
          <w:color w:val="404040" w:themeColor="text1" w:themeTint="BF"/>
        </w:rPr>
        <w:t>Cp</w:t>
      </w:r>
      <w:proofErr w:type="spellEnd"/>
      <w:r>
        <w:rPr>
          <w:rFonts w:asciiTheme="minorEastAsia" w:hAnsiTheme="minorEastAsia" w:hint="eastAsia"/>
          <w:color w:val="404040" w:themeColor="text1" w:themeTint="BF"/>
        </w:rPr>
        <w:t>/</w:t>
      </w:r>
      <w:proofErr w:type="spellStart"/>
      <w:r>
        <w:rPr>
          <w:rFonts w:asciiTheme="minorEastAsia" w:hAnsiTheme="minorEastAsia" w:hint="eastAsia"/>
          <w:color w:val="404040" w:themeColor="text1" w:themeTint="BF"/>
        </w:rPr>
        <w:t>Cpk</w:t>
      </w:r>
      <w:proofErr w:type="spellEnd"/>
      <w:r>
        <w:rPr>
          <w:rFonts w:asciiTheme="minorEastAsia" w:hAnsiTheme="minorEastAsia" w:hint="eastAsia"/>
          <w:color w:val="404040" w:themeColor="text1" w:themeTint="BF"/>
        </w:rPr>
        <w:t>,不断地创造和展开新技术，参与新设备的评估，提高生产能力和品质；</w:t>
      </w:r>
    </w:p>
    <w:p w:rsidR="00931CCC" w:rsidRDefault="003E4D2A" w:rsidP="00931CCC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协调处理制品生产中的异常事故，采取对策，降低STOP LOT率和废弃率；提高品质，提高客户满意度；</w:t>
      </w:r>
    </w:p>
    <w:p w:rsidR="006908BA" w:rsidRPr="00931CCC" w:rsidRDefault="00931CCC" w:rsidP="00931CCC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31CCC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931CCC" w:rsidRPr="006908BA" w:rsidRDefault="00931CCC" w:rsidP="003118C3">
      <w:pPr>
        <w:rPr>
          <w:rFonts w:asciiTheme="minorEastAsia" w:hAnsiTheme="minorEastAsia"/>
          <w:color w:val="404040" w:themeColor="text1" w:themeTint="BF"/>
        </w:rPr>
      </w:pP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118C3" w:rsidRDefault="003118C3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Pr="006474DE" w:rsidRDefault="003E4D2A" w:rsidP="006474DE">
      <w:pPr>
        <w:pStyle w:val="a7"/>
        <w:numPr>
          <w:ilvl w:val="0"/>
          <w:numId w:val="38"/>
        </w:numPr>
        <w:ind w:firstLineChars="0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lastRenderedPageBreak/>
        <w:t>设备工程师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专业: 材料、化学、机械工程、自动化、机械电子等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职位描述:</w:t>
      </w:r>
    </w:p>
    <w:p w:rsidR="003E4D2A" w:rsidRPr="00EE04F1" w:rsidRDefault="003E4D2A" w:rsidP="003E4D2A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负责设备选型、搬入以及后期的设备安装调试工作，满足生产需求；</w:t>
      </w:r>
    </w:p>
    <w:p w:rsidR="003E4D2A" w:rsidRPr="00EE04F1" w:rsidRDefault="003E4D2A" w:rsidP="003E4D2A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处理设备故障，编写设备作业指导书，按照指导书对设备进行定期维护保养，保证设备正常运转；改善设备性能，对设备进行升级改造，优化作业方法，提高生产效率，降低设备运行成本；</w:t>
      </w:r>
    </w:p>
    <w:p w:rsidR="003E4D2A" w:rsidRPr="00EE04F1" w:rsidRDefault="003E4D2A" w:rsidP="003E4D2A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协助工艺工程师进行相关问题调查，维护设备稳定性，减少工艺缺陷，提高成品率；</w:t>
      </w:r>
    </w:p>
    <w:p w:rsidR="003E4D2A" w:rsidRPr="00EE04F1" w:rsidRDefault="003E4D2A" w:rsidP="003E4D2A">
      <w:pPr>
        <w:pStyle w:val="a7"/>
        <w:numPr>
          <w:ilvl w:val="0"/>
          <w:numId w:val="10"/>
        </w:numPr>
        <w:ind w:firstLineChars="0"/>
        <w:jc w:val="left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Pr="006474DE" w:rsidRDefault="003E4D2A" w:rsidP="00C17C64">
      <w:pPr>
        <w:pStyle w:val="a7"/>
        <w:numPr>
          <w:ilvl w:val="0"/>
          <w:numId w:val="38"/>
        </w:numPr>
        <w:ind w:firstLineChars="0"/>
        <w:jc w:val="left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良率提升工程师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学历：硕士及以上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专业：微电子、材料、物理等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3E4D2A" w:rsidRDefault="003E4D2A" w:rsidP="003E4D2A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分析所负责Layer（产品）的DD状况，分析主要的问题点，并推动问题的改善；</w:t>
      </w:r>
    </w:p>
    <w:p w:rsidR="003E4D2A" w:rsidRDefault="003E4D2A" w:rsidP="003E4D2A">
      <w:pPr>
        <w:pStyle w:val="a7"/>
        <w:ind w:left="360" w:firstLineChars="0" w:firstLine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对新模式和重大问题进行分析，及时反馈到相关部门，减小</w:t>
      </w:r>
      <w:proofErr w:type="gramStart"/>
      <w:r>
        <w:rPr>
          <w:rFonts w:asciiTheme="minorEastAsia" w:hAnsiTheme="minorEastAsia" w:hint="eastAsia"/>
          <w:color w:val="404040" w:themeColor="text1" w:themeTint="BF"/>
        </w:rPr>
        <w:t>生产线</w:t>
      </w:r>
      <w:proofErr w:type="gramEnd"/>
      <w:r>
        <w:rPr>
          <w:rFonts w:asciiTheme="minorEastAsia" w:hAnsiTheme="minorEastAsia" w:hint="eastAsia"/>
          <w:color w:val="404040" w:themeColor="text1" w:themeTint="BF"/>
        </w:rPr>
        <w:t>的受损；</w:t>
      </w:r>
    </w:p>
    <w:p w:rsidR="003E4D2A" w:rsidRDefault="003E4D2A" w:rsidP="003E4D2A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负责所管辖产品（Layer）的Recipe状况，并制定改善计划；</w:t>
      </w:r>
    </w:p>
    <w:p w:rsidR="003E4D2A" w:rsidRDefault="003E4D2A" w:rsidP="003E4D2A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对问题装置进行Down机，对修复后的状况进行跟踪和确认；</w:t>
      </w:r>
    </w:p>
    <w:p w:rsidR="003E4D2A" w:rsidRDefault="003E4D2A" w:rsidP="003E4D2A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制定监控规范，在线检测的操作，以保证在线监控组人员有序有指导的工作；</w:t>
      </w:r>
    </w:p>
    <w:p w:rsidR="003E4D2A" w:rsidRDefault="003E4D2A" w:rsidP="003E4D2A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负责设备的应用方面的调试任务，保证设备按计划投入使用。</w:t>
      </w:r>
    </w:p>
    <w:p w:rsidR="00931CCC" w:rsidRPr="00931CCC" w:rsidRDefault="00931CCC" w:rsidP="00931CCC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E4D2A" w:rsidRPr="006474DE" w:rsidRDefault="003E4D2A" w:rsidP="006474DE">
      <w:pPr>
        <w:pStyle w:val="a7"/>
        <w:numPr>
          <w:ilvl w:val="0"/>
          <w:numId w:val="38"/>
        </w:numPr>
        <w:tabs>
          <w:tab w:val="left" w:pos="426"/>
        </w:tabs>
        <w:ind w:firstLineChars="0"/>
        <w:jc w:val="left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动力工程师</w:t>
      </w:r>
    </w:p>
    <w:p w:rsidR="003E4D2A" w:rsidRDefault="003E4D2A" w:rsidP="003E4D2A">
      <w:pPr>
        <w:rPr>
          <w:rFonts w:ascii="宋体" w:hAnsi="宋体"/>
          <w:color w:val="404040"/>
        </w:rPr>
      </w:pPr>
      <w:r>
        <w:rPr>
          <w:rFonts w:ascii="宋体" w:hAnsi="宋体" w:hint="eastAsia"/>
          <w:color w:val="404040"/>
        </w:rPr>
        <w:t>学历：本科及以上</w:t>
      </w:r>
    </w:p>
    <w:p w:rsidR="003E4D2A" w:rsidRDefault="003E4D2A" w:rsidP="003E4D2A">
      <w:pPr>
        <w:rPr>
          <w:rFonts w:ascii="宋体" w:hAnsi="宋体"/>
          <w:color w:val="404040"/>
        </w:rPr>
      </w:pPr>
      <w:r>
        <w:rPr>
          <w:rFonts w:ascii="宋体" w:hAnsi="宋体" w:hint="eastAsia"/>
          <w:color w:val="404040"/>
        </w:rPr>
        <w:t>专业：建筑工程与设备、机械、电气自动化、化学、水处理、环境等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="宋体" w:hAnsi="宋体" w:hint="eastAsia"/>
          <w:color w:val="404040"/>
        </w:rPr>
        <w:t>职</w:t>
      </w:r>
      <w:r>
        <w:rPr>
          <w:rFonts w:asciiTheme="minorEastAsia" w:hAnsiTheme="minorEastAsia" w:hint="eastAsia"/>
          <w:color w:val="404040" w:themeColor="text1" w:themeTint="BF"/>
        </w:rPr>
        <w:t>位描述：</w:t>
      </w:r>
    </w:p>
    <w:p w:rsidR="003E4D2A" w:rsidRDefault="003E4D2A" w:rsidP="003E4D2A"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熟悉并掌握洁净室及动力各系统（洁净空调系统、排气系统、纯/废水处理系统、一般/特殊气体化学品系统）的运行管理，能力完善和提高计划的实施，制定相应的预算，并负责跟踪完成情况，提出改善措施；</w:t>
      </w:r>
    </w:p>
    <w:p w:rsidR="003E4D2A" w:rsidRDefault="003E4D2A" w:rsidP="003E4D2A"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参加对上述系统运行中发生的异常情况的原因分析，研究解决问题的对策，并制定实施的方案和计划；</w:t>
      </w:r>
    </w:p>
    <w:p w:rsidR="003E4D2A" w:rsidRDefault="003E4D2A" w:rsidP="003E4D2A"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对上述各动力系统运行状况（动力源的使用量、供给能力）、潜在能力有详细的了解，对于厂区内自行生产的动力源定期进行成本核算；</w:t>
      </w:r>
    </w:p>
    <w:p w:rsidR="003E4D2A" w:rsidRDefault="003E4D2A" w:rsidP="003E4D2A"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在动力系统稳定运行的基础上，组织和指导对指定范围内的动力系统进行降低生产成本、节省能源、提高设备性能的改造工作；</w:t>
      </w:r>
    </w:p>
    <w:p w:rsidR="003E4D2A" w:rsidRDefault="003E4D2A" w:rsidP="003E4D2A">
      <w:pPr>
        <w:numPr>
          <w:ilvl w:val="0"/>
          <w:numId w:val="1"/>
        </w:num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</w:p>
    <w:p w:rsidR="003118C3" w:rsidRPr="00D66183" w:rsidRDefault="003118C3" w:rsidP="003E4D2A">
      <w:pPr>
        <w:rPr>
          <w:rFonts w:asciiTheme="minorEastAsia" w:hAnsiTheme="minorEastAsia"/>
          <w:color w:val="FF0000"/>
        </w:rPr>
      </w:pPr>
    </w:p>
    <w:p w:rsidR="003E4D2A" w:rsidRPr="006474DE" w:rsidRDefault="003E4D2A" w:rsidP="006474DE">
      <w:pPr>
        <w:pStyle w:val="a7"/>
        <w:numPr>
          <w:ilvl w:val="0"/>
          <w:numId w:val="44"/>
        </w:numPr>
        <w:ind w:firstLineChars="0"/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474DE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lastRenderedPageBreak/>
        <w:t>失效分析工程师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专业: 电子、物理、材料、化学等</w:t>
      </w:r>
    </w:p>
    <w:p w:rsidR="003E4D2A" w:rsidRDefault="003E4D2A" w:rsidP="003E4D2A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职位描述:</w:t>
      </w:r>
    </w:p>
    <w:p w:rsidR="003E4D2A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制订所负责的失效分析设备，分析软件的使用流程和整个流程中各个环节的具体操作规范、方法和注意事项；</w:t>
      </w:r>
    </w:p>
    <w:p w:rsidR="003E4D2A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制订所负责的各类失效分析设备，软件的日常维护保养方法以及相应的管理规程；</w:t>
      </w:r>
    </w:p>
    <w:p w:rsidR="003E4D2A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按照相关规程和作业指导手册开展各类失效分析业务（如Low Yield FA, Reliability FA, WAT FA等），从而确保能够提供符合要求的数据、图片、分析报告等；</w:t>
      </w:r>
    </w:p>
    <w:p w:rsidR="003E4D2A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为相关部门工程师提供物性/电性失效分析的技术支持，如参与新产品，新工艺导入过程，研究与之相应的电性分析能力是否具备，并提供相应的解决方案；</w:t>
      </w:r>
    </w:p>
    <w:p w:rsidR="003E4D2A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与外协分析机构合作，共同开展物性/电性失效分析工作；</w:t>
      </w:r>
    </w:p>
    <w:p w:rsidR="003E4D2A" w:rsidRPr="00E7722E" w:rsidRDefault="003E4D2A" w:rsidP="003E4D2A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6908BA" w:rsidRPr="00287187" w:rsidRDefault="006908BA" w:rsidP="003E4D2A">
      <w:pPr>
        <w:rPr>
          <w:rFonts w:asciiTheme="minorEastAsia" w:hAnsiTheme="minorEastAsia"/>
          <w:color w:val="404040" w:themeColor="text1" w:themeTint="BF"/>
        </w:rPr>
      </w:pPr>
    </w:p>
    <w:p w:rsidR="00E61CE0" w:rsidRDefault="00E61CE0" w:rsidP="00E61CE0">
      <w:pPr>
        <w:pStyle w:val="x"/>
        <w:numPr>
          <w:ilvl w:val="0"/>
          <w:numId w:val="39"/>
        </w:numPr>
      </w:pPr>
      <w:r>
        <w:rPr>
          <w:rFonts w:hint="eastAsia"/>
        </w:rPr>
        <w:t>系统开发与运维工程师</w:t>
      </w:r>
    </w:p>
    <w:p w:rsidR="00E61CE0" w:rsidRDefault="00E61CE0" w:rsidP="00E61CE0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E61CE0" w:rsidRDefault="00E61CE0" w:rsidP="00E61CE0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专业：计算机、软件工程、网络、信息安全、数据科学与大数据技术、应用数学等相关专业</w:t>
      </w:r>
    </w:p>
    <w:p w:rsidR="00E61CE0" w:rsidRDefault="00E61CE0" w:rsidP="00E61CE0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E61CE0" w:rsidRPr="00EE04F1" w:rsidRDefault="00E61CE0" w:rsidP="00E61CE0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负责信息系统的开发、管理、实施和运维；</w:t>
      </w:r>
    </w:p>
    <w:p w:rsidR="00E61CE0" w:rsidRPr="00EE04F1" w:rsidRDefault="00E61CE0" w:rsidP="00E61CE0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负责公司网络、服务器、桌面系统等基础设施的日常运行维护，确保应用系统处于良好运行状态；</w:t>
      </w:r>
    </w:p>
    <w:p w:rsidR="00E61CE0" w:rsidRPr="00EE04F1" w:rsidRDefault="00E61CE0" w:rsidP="00E61CE0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根据公司战略规划，参与业务需求调研，利用信息化技术实现相关需求；</w:t>
      </w:r>
    </w:p>
    <w:p w:rsidR="00E61CE0" w:rsidRPr="00E7722E" w:rsidRDefault="00E61CE0" w:rsidP="00E61CE0">
      <w:pPr>
        <w:pStyle w:val="a7"/>
        <w:numPr>
          <w:ilvl w:val="0"/>
          <w:numId w:val="17"/>
        </w:numPr>
        <w:ind w:firstLineChars="0"/>
        <w:rPr>
          <w:rFonts w:asciiTheme="minorEastAsia" w:hAnsiTheme="minorEastAsia"/>
          <w:color w:val="404040" w:themeColor="text1" w:themeTint="BF"/>
        </w:rPr>
      </w:pPr>
      <w:r w:rsidRPr="00EE04F1">
        <w:rPr>
          <w:rFonts w:asciiTheme="minorEastAsia" w:hAnsiTheme="minorEastAsia" w:hint="eastAsia"/>
          <w:color w:val="404040" w:themeColor="text1" w:themeTint="BF"/>
        </w:rPr>
        <w:t>相关制度、流程及系统文档、手册的组织编写；</w:t>
      </w:r>
    </w:p>
    <w:p w:rsidR="003E4D2A" w:rsidRDefault="003E4D2A" w:rsidP="003E4D2A">
      <w:pPr>
        <w:jc w:val="left"/>
        <w:rPr>
          <w:rFonts w:asciiTheme="minorEastAsia" w:hAnsiTheme="minorEastAsia"/>
          <w:szCs w:val="21"/>
        </w:rPr>
      </w:pPr>
    </w:p>
    <w:p w:rsidR="00E61CE0" w:rsidRDefault="00E61CE0" w:rsidP="00E61CE0">
      <w:pPr>
        <w:pStyle w:val="x"/>
        <w:numPr>
          <w:ilvl w:val="0"/>
          <w:numId w:val="39"/>
        </w:numPr>
      </w:pPr>
      <w:r>
        <w:rPr>
          <w:rFonts w:hint="eastAsia"/>
        </w:rPr>
        <w:t>文秘专员</w:t>
      </w:r>
    </w:p>
    <w:p w:rsidR="00E61CE0" w:rsidRPr="00A150E4" w:rsidRDefault="00E61CE0" w:rsidP="00E61CE0">
      <w:pPr>
        <w:pStyle w:val="x"/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学历: 本科及以上</w:t>
      </w:r>
    </w:p>
    <w:p w:rsidR="00E61CE0" w:rsidRPr="00A150E4" w:rsidRDefault="00E61CE0" w:rsidP="00E61CE0">
      <w:pPr>
        <w:pStyle w:val="x"/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专业：中文、新闻、历史等相关专业</w:t>
      </w:r>
    </w:p>
    <w:p w:rsidR="00E61CE0" w:rsidRPr="00A150E4" w:rsidRDefault="00E61CE0" w:rsidP="00E61CE0">
      <w:pPr>
        <w:pStyle w:val="x"/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职位描述：</w:t>
      </w:r>
    </w:p>
    <w:p w:rsidR="00E61CE0" w:rsidRPr="00A150E4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负责公司收发文的处理、公文的草拟，为公司工作提供文字支持；</w:t>
      </w:r>
    </w:p>
    <w:p w:rsidR="00E61CE0" w:rsidRPr="00A150E4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负责公司新闻与宣传相关事宜，包括：新闻稿的撰写、简报编辑、新闻媒体的接洽与沟通等，宣传并维护企业良好形象；</w:t>
      </w:r>
    </w:p>
    <w:p w:rsidR="00E61CE0" w:rsidRPr="00A150E4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负责公司内网、外网内容的建设与维护；</w:t>
      </w:r>
    </w:p>
    <w:p w:rsidR="00E61CE0" w:rsidRPr="00A150E4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参与企业文化建设、文明单位创建等工作；</w:t>
      </w:r>
    </w:p>
    <w:p w:rsidR="00E61CE0" w:rsidRPr="00A150E4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 w:rsidRPr="00A150E4">
        <w:rPr>
          <w:rFonts w:hint="eastAsia"/>
          <w:b w:val="0"/>
          <w:color w:val="auto"/>
          <w:sz w:val="21"/>
          <w:szCs w:val="21"/>
        </w:rPr>
        <w:t>向有关政府机构、股东方上报公司信息；</w:t>
      </w:r>
    </w:p>
    <w:p w:rsidR="00E61CE0" w:rsidRDefault="00E61CE0" w:rsidP="00E61CE0">
      <w:pPr>
        <w:pStyle w:val="x"/>
        <w:numPr>
          <w:ilvl w:val="0"/>
          <w:numId w:val="19"/>
        </w:numPr>
        <w:jc w:val="left"/>
        <w:rPr>
          <w:b w:val="0"/>
          <w:color w:val="auto"/>
          <w:sz w:val="21"/>
          <w:szCs w:val="21"/>
        </w:rPr>
      </w:pPr>
      <w:r>
        <w:rPr>
          <w:rFonts w:hint="eastAsia"/>
          <w:b w:val="0"/>
          <w:color w:val="auto"/>
          <w:sz w:val="21"/>
          <w:szCs w:val="21"/>
        </w:rPr>
        <w:t>负责会议决定事项的督办</w:t>
      </w:r>
    </w:p>
    <w:p w:rsidR="003E4D2A" w:rsidRDefault="003E4D2A" w:rsidP="003E4D2A">
      <w:pPr>
        <w:rPr>
          <w:b/>
          <w:color w:val="244061" w:themeColor="accent1" w:themeShade="80"/>
        </w:rPr>
      </w:pPr>
    </w:p>
    <w:p w:rsidR="003E4D2A" w:rsidRPr="00305868" w:rsidRDefault="003E4D2A" w:rsidP="003E4D2A">
      <w:pPr>
        <w:jc w:val="center"/>
        <w:rPr>
          <w:b/>
          <w:color w:val="244061" w:themeColor="accent1" w:themeShade="80"/>
          <w:sz w:val="24"/>
          <w:szCs w:val="24"/>
        </w:rPr>
      </w:pPr>
      <w:proofErr w:type="gramStart"/>
      <w:r w:rsidRPr="00305868">
        <w:rPr>
          <w:rFonts w:hint="eastAsia"/>
          <w:b/>
          <w:color w:val="244061" w:themeColor="accent1" w:themeShade="80"/>
          <w:sz w:val="24"/>
          <w:szCs w:val="24"/>
        </w:rPr>
        <w:t>向芯行动</w:t>
      </w:r>
      <w:proofErr w:type="gramEnd"/>
      <w:r w:rsidRPr="00305868">
        <w:rPr>
          <w:rFonts w:hint="eastAsia"/>
          <w:b/>
          <w:color w:val="244061" w:themeColor="accent1" w:themeShade="80"/>
          <w:sz w:val="24"/>
          <w:szCs w:val="24"/>
        </w:rPr>
        <w:t xml:space="preserve"> </w:t>
      </w:r>
      <w:r w:rsidRPr="00305868">
        <w:rPr>
          <w:rFonts w:hint="eastAsia"/>
          <w:b/>
          <w:color w:val="244061" w:themeColor="accent1" w:themeShade="80"/>
          <w:sz w:val="24"/>
          <w:szCs w:val="24"/>
        </w:rPr>
        <w:t>全面启航！</w:t>
      </w:r>
    </w:p>
    <w:p w:rsidR="003E4D2A" w:rsidRPr="00305868" w:rsidRDefault="003E4D2A" w:rsidP="003E4D2A">
      <w:pPr>
        <w:jc w:val="center"/>
        <w:rPr>
          <w:b/>
          <w:color w:val="244061" w:themeColor="accent1" w:themeShade="80"/>
          <w:sz w:val="24"/>
          <w:szCs w:val="24"/>
        </w:rPr>
      </w:pPr>
    </w:p>
    <w:p w:rsidR="003E4D2A" w:rsidRPr="00305868" w:rsidRDefault="003E4D2A" w:rsidP="003E4D2A">
      <w:pPr>
        <w:jc w:val="center"/>
        <w:rPr>
          <w:b/>
          <w:color w:val="244061" w:themeColor="accent1" w:themeShade="80"/>
          <w:sz w:val="24"/>
          <w:szCs w:val="24"/>
        </w:rPr>
      </w:pPr>
      <w:r w:rsidRPr="00305868">
        <w:rPr>
          <w:rFonts w:hint="eastAsia"/>
          <w:b/>
          <w:color w:val="244061" w:themeColor="accent1" w:themeShade="80"/>
          <w:sz w:val="24"/>
          <w:szCs w:val="24"/>
        </w:rPr>
        <w:t>更多信息，欢迎登陆</w:t>
      </w:r>
      <w:proofErr w:type="gramStart"/>
      <w:r w:rsidRPr="00305868">
        <w:rPr>
          <w:rFonts w:hint="eastAsia"/>
          <w:b/>
          <w:color w:val="244061" w:themeColor="accent1" w:themeShade="80"/>
          <w:sz w:val="24"/>
          <w:szCs w:val="24"/>
        </w:rPr>
        <w:t>公司官网或</w:t>
      </w:r>
      <w:proofErr w:type="gramEnd"/>
      <w:r w:rsidRPr="00305868">
        <w:rPr>
          <w:rFonts w:hint="eastAsia"/>
          <w:b/>
          <w:color w:val="244061" w:themeColor="accent1" w:themeShade="80"/>
          <w:sz w:val="24"/>
          <w:szCs w:val="24"/>
        </w:rPr>
        <w:t>关注公司微信号“华力微招聘”了解。</w:t>
      </w:r>
    </w:p>
    <w:p w:rsidR="003E4D2A" w:rsidRPr="00305868" w:rsidRDefault="003E4D2A" w:rsidP="003E4D2A">
      <w:pPr>
        <w:jc w:val="center"/>
        <w:rPr>
          <w:b/>
          <w:color w:val="244061" w:themeColor="accent1" w:themeShade="80"/>
          <w:sz w:val="24"/>
          <w:szCs w:val="24"/>
        </w:rPr>
      </w:pPr>
      <w:r>
        <w:rPr>
          <w:rFonts w:hint="eastAsia"/>
          <w:b/>
          <w:color w:val="244061" w:themeColor="accent1" w:themeShade="80"/>
          <w:sz w:val="24"/>
          <w:szCs w:val="24"/>
        </w:rPr>
        <w:t xml:space="preserve"> </w:t>
      </w:r>
      <w:proofErr w:type="gramStart"/>
      <w:r w:rsidRPr="00305868">
        <w:rPr>
          <w:rFonts w:hint="eastAsia"/>
          <w:b/>
          <w:color w:val="244061" w:themeColor="accent1" w:themeShade="80"/>
          <w:sz w:val="24"/>
          <w:szCs w:val="24"/>
        </w:rPr>
        <w:t>芯途逐梦</w:t>
      </w:r>
      <w:proofErr w:type="gramEnd"/>
      <w:r w:rsidRPr="00305868">
        <w:rPr>
          <w:rFonts w:hint="eastAsia"/>
          <w:b/>
          <w:color w:val="244061" w:themeColor="accent1" w:themeShade="80"/>
          <w:sz w:val="24"/>
          <w:szCs w:val="24"/>
        </w:rPr>
        <w:t>正当时，欢迎有工作激情、愿与团队共同前进的优秀学生加入！</w:t>
      </w:r>
    </w:p>
    <w:p w:rsidR="007F4A25" w:rsidRPr="00E61CE0" w:rsidRDefault="003E4D2A" w:rsidP="00E61CE0">
      <w:pPr>
        <w:rPr>
          <w:b/>
          <w:color w:val="404040" w:themeColor="text1" w:themeTint="BF"/>
          <w:sz w:val="24"/>
          <w:szCs w:val="24"/>
        </w:rPr>
      </w:pPr>
      <w:r>
        <w:rPr>
          <w:b/>
          <w:noProof/>
          <w:color w:val="404040" w:themeColor="text1" w:themeTint="BF"/>
        </w:rPr>
        <w:drawing>
          <wp:anchor distT="0" distB="0" distL="114300" distR="114300" simplePos="0" relativeHeight="251679232" behindDoc="0" locked="0" layoutInCell="1" allowOverlap="1" wp14:anchorId="587F68F0" wp14:editId="2AE9A983">
            <wp:simplePos x="0" y="0"/>
            <wp:positionH relativeFrom="column">
              <wp:posOffset>2105025</wp:posOffset>
            </wp:positionH>
            <wp:positionV relativeFrom="paragraph">
              <wp:posOffset>79678</wp:posOffset>
            </wp:positionV>
            <wp:extent cx="1057701" cy="1051681"/>
            <wp:effectExtent l="0" t="0" r="952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01" cy="105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F4A25" w:rsidRPr="00E6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3D" w:rsidRDefault="00B1503D" w:rsidP="00F049F1">
      <w:r>
        <w:separator/>
      </w:r>
    </w:p>
  </w:endnote>
  <w:endnote w:type="continuationSeparator" w:id="0">
    <w:p w:rsidR="00B1503D" w:rsidRDefault="00B1503D" w:rsidP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88994"/>
      <w:docPartObj>
        <w:docPartGallery w:val="Page Numbers (Bottom of Page)"/>
        <w:docPartUnique/>
      </w:docPartObj>
    </w:sdtPr>
    <w:sdtEndPr/>
    <w:sdtContent>
      <w:sdt>
        <w:sdtPr>
          <w:id w:val="2056814775"/>
          <w:docPartObj>
            <w:docPartGallery w:val="Page Numbers (Top of Page)"/>
            <w:docPartUnique/>
          </w:docPartObj>
        </w:sdtPr>
        <w:sdtEndPr/>
        <w:sdtContent>
          <w:p w:rsidR="00B543DA" w:rsidRDefault="00B543DA">
            <w:pPr>
              <w:pStyle w:val="a5"/>
              <w:jc w:val="center"/>
            </w:pPr>
          </w:p>
          <w:p w:rsidR="00B543DA" w:rsidRDefault="00B543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4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4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3DA" w:rsidRDefault="00B543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993266"/>
      <w:docPartObj>
        <w:docPartGallery w:val="Page Numbers (Bottom of Page)"/>
        <w:docPartUnique/>
      </w:docPartObj>
    </w:sdtPr>
    <w:sdtEndPr/>
    <w:sdtContent>
      <w:sdt>
        <w:sdtPr>
          <w:id w:val="577097867"/>
          <w:docPartObj>
            <w:docPartGallery w:val="Page Numbers (Top of Page)"/>
            <w:docPartUnique/>
          </w:docPartObj>
        </w:sdtPr>
        <w:sdtEndPr/>
        <w:sdtContent>
          <w:p w:rsidR="005B6F3C" w:rsidRDefault="005B6F3C">
            <w:pPr>
              <w:pStyle w:val="a5"/>
              <w:jc w:val="center"/>
            </w:pPr>
          </w:p>
          <w:p w:rsidR="005B6F3C" w:rsidRDefault="005B6F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4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4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F3C" w:rsidRDefault="005B6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3D" w:rsidRDefault="00B1503D" w:rsidP="00F049F1">
      <w:r>
        <w:separator/>
      </w:r>
    </w:p>
  </w:footnote>
  <w:footnote w:type="continuationSeparator" w:id="0">
    <w:p w:rsidR="00B1503D" w:rsidRDefault="00B1503D" w:rsidP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DA" w:rsidRDefault="00B543D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3C" w:rsidRDefault="005B6F3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E0"/>
    <w:multiLevelType w:val="hybridMultilevel"/>
    <w:tmpl w:val="B5CE0F70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296DD4"/>
    <w:multiLevelType w:val="hybridMultilevel"/>
    <w:tmpl w:val="66F2BA9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584ED6"/>
    <w:multiLevelType w:val="hybridMultilevel"/>
    <w:tmpl w:val="661E14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4490A"/>
    <w:multiLevelType w:val="hybridMultilevel"/>
    <w:tmpl w:val="A54E47F2"/>
    <w:lvl w:ilvl="0" w:tplc="9EC47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00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5DCA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C6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85E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61E5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B49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7B2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90E4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0D507763"/>
    <w:multiLevelType w:val="hybridMultilevel"/>
    <w:tmpl w:val="321CE2E2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CB01C3"/>
    <w:multiLevelType w:val="hybridMultilevel"/>
    <w:tmpl w:val="EF2E6C42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0B7393"/>
    <w:multiLevelType w:val="hybridMultilevel"/>
    <w:tmpl w:val="54244BB8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11460C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7C0FAF"/>
    <w:multiLevelType w:val="hybridMultilevel"/>
    <w:tmpl w:val="317CDB9A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BA54A4E"/>
    <w:multiLevelType w:val="hybridMultilevel"/>
    <w:tmpl w:val="6E8A47C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C46747"/>
    <w:multiLevelType w:val="hybridMultilevel"/>
    <w:tmpl w:val="FEDE258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E92213"/>
    <w:multiLevelType w:val="hybridMultilevel"/>
    <w:tmpl w:val="E28EE4B8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F7478F"/>
    <w:multiLevelType w:val="hybridMultilevel"/>
    <w:tmpl w:val="103E6AE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E07D76"/>
    <w:multiLevelType w:val="hybridMultilevel"/>
    <w:tmpl w:val="355C93EE"/>
    <w:lvl w:ilvl="0" w:tplc="6B367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3087BA">
      <w:start w:val="8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A67216"/>
    <w:multiLevelType w:val="hybridMultilevel"/>
    <w:tmpl w:val="BBBED7C2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A75A93"/>
    <w:multiLevelType w:val="hybridMultilevel"/>
    <w:tmpl w:val="B4629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DC08C9"/>
    <w:multiLevelType w:val="hybridMultilevel"/>
    <w:tmpl w:val="6BB21DE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3E6775"/>
    <w:multiLevelType w:val="hybridMultilevel"/>
    <w:tmpl w:val="3652709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552E1"/>
    <w:multiLevelType w:val="hybridMultilevel"/>
    <w:tmpl w:val="706652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11C0CF5"/>
    <w:multiLevelType w:val="hybridMultilevel"/>
    <w:tmpl w:val="986E5E8E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767D2A"/>
    <w:multiLevelType w:val="hybridMultilevel"/>
    <w:tmpl w:val="32DCB370"/>
    <w:lvl w:ilvl="0" w:tplc="692E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4DE3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6C8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0A0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B60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17A4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F46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F6E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6FA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4AC704A8"/>
    <w:multiLevelType w:val="hybridMultilevel"/>
    <w:tmpl w:val="5326699A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894774"/>
    <w:multiLevelType w:val="hybridMultilevel"/>
    <w:tmpl w:val="2496DFAE"/>
    <w:lvl w:ilvl="0" w:tplc="C1F68BCC">
      <w:start w:val="1"/>
      <w:numFmt w:val="decimal"/>
      <w:lvlText w:val="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64765C"/>
    <w:multiLevelType w:val="hybridMultilevel"/>
    <w:tmpl w:val="832466C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A76FC2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05F22B9"/>
    <w:multiLevelType w:val="hybridMultilevel"/>
    <w:tmpl w:val="B1A0F0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2C46F46"/>
    <w:multiLevelType w:val="hybridMultilevel"/>
    <w:tmpl w:val="33B4F1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C363E8"/>
    <w:multiLevelType w:val="hybridMultilevel"/>
    <w:tmpl w:val="1E0AAD02"/>
    <w:lvl w:ilvl="0" w:tplc="91EC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22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5B47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8A6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0A8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D7C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36E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B00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24CD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8" w15:restartNumberingAfterBreak="0">
    <w:nsid w:val="5A327709"/>
    <w:multiLevelType w:val="hybridMultilevel"/>
    <w:tmpl w:val="D38AFF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C7309A"/>
    <w:multiLevelType w:val="hybridMultilevel"/>
    <w:tmpl w:val="F4C0EE3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F21A54"/>
    <w:multiLevelType w:val="hybridMultilevel"/>
    <w:tmpl w:val="845AF62C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183947"/>
    <w:multiLevelType w:val="hybridMultilevel"/>
    <w:tmpl w:val="9D7E601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A66B22"/>
    <w:multiLevelType w:val="hybridMultilevel"/>
    <w:tmpl w:val="7FD0B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355B2C"/>
    <w:multiLevelType w:val="hybridMultilevel"/>
    <w:tmpl w:val="BBE23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4049DE"/>
    <w:multiLevelType w:val="hybridMultilevel"/>
    <w:tmpl w:val="248A1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93378BA"/>
    <w:multiLevelType w:val="hybridMultilevel"/>
    <w:tmpl w:val="17325174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A487837"/>
    <w:multiLevelType w:val="hybridMultilevel"/>
    <w:tmpl w:val="3E1AFB7E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B3F0505"/>
    <w:multiLevelType w:val="hybridMultilevel"/>
    <w:tmpl w:val="3222AC30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31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35"/>
  </w:num>
  <w:num w:numId="17">
    <w:abstractNumId w:val="37"/>
  </w:num>
  <w:num w:numId="18">
    <w:abstractNumId w:val="10"/>
  </w:num>
  <w:num w:numId="19">
    <w:abstractNumId w:val="0"/>
  </w:num>
  <w:num w:numId="20">
    <w:abstractNumId w:val="23"/>
  </w:num>
  <w:num w:numId="21">
    <w:abstractNumId w:val="5"/>
  </w:num>
  <w:num w:numId="22">
    <w:abstractNumId w:val="9"/>
  </w:num>
  <w:num w:numId="23">
    <w:abstractNumId w:val="17"/>
  </w:num>
  <w:num w:numId="24">
    <w:abstractNumId w:val="6"/>
  </w:num>
  <w:num w:numId="25">
    <w:abstractNumId w:val="32"/>
  </w:num>
  <w:num w:numId="26">
    <w:abstractNumId w:val="27"/>
  </w:num>
  <w:num w:numId="27">
    <w:abstractNumId w:val="20"/>
  </w:num>
  <w:num w:numId="28">
    <w:abstractNumId w:val="3"/>
  </w:num>
  <w:num w:numId="29">
    <w:abstractNumId w:val="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  <w:num w:numId="35">
    <w:abstractNumId w:val="36"/>
  </w:num>
  <w:num w:numId="36">
    <w:abstractNumId w:val="14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0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1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2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3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420" w:hanging="420"/>
        </w:p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4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5">
    <w:abstractNumId w:val="15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2"/>
    <w:rsid w:val="00003F65"/>
    <w:rsid w:val="00004DEF"/>
    <w:rsid w:val="000075FC"/>
    <w:rsid w:val="00007752"/>
    <w:rsid w:val="0001251E"/>
    <w:rsid w:val="000157DF"/>
    <w:rsid w:val="00015E06"/>
    <w:rsid w:val="000170E3"/>
    <w:rsid w:val="00017593"/>
    <w:rsid w:val="00020194"/>
    <w:rsid w:val="00020F9A"/>
    <w:rsid w:val="00025EF7"/>
    <w:rsid w:val="000302DC"/>
    <w:rsid w:val="00031CF4"/>
    <w:rsid w:val="000359E1"/>
    <w:rsid w:val="00035A36"/>
    <w:rsid w:val="000448F9"/>
    <w:rsid w:val="000472B5"/>
    <w:rsid w:val="00051EBD"/>
    <w:rsid w:val="000521DA"/>
    <w:rsid w:val="000551C8"/>
    <w:rsid w:val="00055AE0"/>
    <w:rsid w:val="00056A45"/>
    <w:rsid w:val="00056CA7"/>
    <w:rsid w:val="000613A3"/>
    <w:rsid w:val="00061D83"/>
    <w:rsid w:val="000633AC"/>
    <w:rsid w:val="0006395A"/>
    <w:rsid w:val="00063C62"/>
    <w:rsid w:val="00064778"/>
    <w:rsid w:val="00066B0C"/>
    <w:rsid w:val="00067A39"/>
    <w:rsid w:val="00071011"/>
    <w:rsid w:val="00071FB0"/>
    <w:rsid w:val="00074A35"/>
    <w:rsid w:val="00077DF6"/>
    <w:rsid w:val="000819E7"/>
    <w:rsid w:val="00086C30"/>
    <w:rsid w:val="00090320"/>
    <w:rsid w:val="00090976"/>
    <w:rsid w:val="00094440"/>
    <w:rsid w:val="0009617F"/>
    <w:rsid w:val="0009736B"/>
    <w:rsid w:val="000A0CC3"/>
    <w:rsid w:val="000A2A67"/>
    <w:rsid w:val="000A2D23"/>
    <w:rsid w:val="000A31EA"/>
    <w:rsid w:val="000A3DF7"/>
    <w:rsid w:val="000A7631"/>
    <w:rsid w:val="000A785E"/>
    <w:rsid w:val="000B0210"/>
    <w:rsid w:val="000B1569"/>
    <w:rsid w:val="000B29B8"/>
    <w:rsid w:val="000B2A4F"/>
    <w:rsid w:val="000B2BFD"/>
    <w:rsid w:val="000C01E3"/>
    <w:rsid w:val="000C0291"/>
    <w:rsid w:val="000C05FD"/>
    <w:rsid w:val="000C1889"/>
    <w:rsid w:val="000C57B9"/>
    <w:rsid w:val="000C5C65"/>
    <w:rsid w:val="000C67DC"/>
    <w:rsid w:val="000D4193"/>
    <w:rsid w:val="000D525D"/>
    <w:rsid w:val="000D6833"/>
    <w:rsid w:val="000D76B0"/>
    <w:rsid w:val="000E1AA5"/>
    <w:rsid w:val="000E1E53"/>
    <w:rsid w:val="000E512A"/>
    <w:rsid w:val="000F03B7"/>
    <w:rsid w:val="000F1E17"/>
    <w:rsid w:val="000F3EE2"/>
    <w:rsid w:val="000F3EE8"/>
    <w:rsid w:val="000F4A90"/>
    <w:rsid w:val="000F4E11"/>
    <w:rsid w:val="000F5F7A"/>
    <w:rsid w:val="000F7620"/>
    <w:rsid w:val="00100E68"/>
    <w:rsid w:val="00100FA1"/>
    <w:rsid w:val="00102E59"/>
    <w:rsid w:val="00104A5F"/>
    <w:rsid w:val="0010502F"/>
    <w:rsid w:val="001061E7"/>
    <w:rsid w:val="00107C1F"/>
    <w:rsid w:val="001106B7"/>
    <w:rsid w:val="00112041"/>
    <w:rsid w:val="00112241"/>
    <w:rsid w:val="001143BE"/>
    <w:rsid w:val="001153D9"/>
    <w:rsid w:val="00120E27"/>
    <w:rsid w:val="00124085"/>
    <w:rsid w:val="00124551"/>
    <w:rsid w:val="00130EEC"/>
    <w:rsid w:val="00133463"/>
    <w:rsid w:val="001343CB"/>
    <w:rsid w:val="00140C9E"/>
    <w:rsid w:val="001415DB"/>
    <w:rsid w:val="0014542A"/>
    <w:rsid w:val="0014768D"/>
    <w:rsid w:val="00147B71"/>
    <w:rsid w:val="00147CF7"/>
    <w:rsid w:val="00152EE2"/>
    <w:rsid w:val="00153227"/>
    <w:rsid w:val="00153E87"/>
    <w:rsid w:val="001542DB"/>
    <w:rsid w:val="001576F4"/>
    <w:rsid w:val="001612FB"/>
    <w:rsid w:val="00161F6A"/>
    <w:rsid w:val="0016446A"/>
    <w:rsid w:val="00166235"/>
    <w:rsid w:val="00166F2F"/>
    <w:rsid w:val="00171BBD"/>
    <w:rsid w:val="001729CB"/>
    <w:rsid w:val="001747E9"/>
    <w:rsid w:val="00174ADE"/>
    <w:rsid w:val="00174FC8"/>
    <w:rsid w:val="00175E04"/>
    <w:rsid w:val="001817AD"/>
    <w:rsid w:val="00181C46"/>
    <w:rsid w:val="00181C97"/>
    <w:rsid w:val="00181DD4"/>
    <w:rsid w:val="00182579"/>
    <w:rsid w:val="0018460B"/>
    <w:rsid w:val="00186AB7"/>
    <w:rsid w:val="0018726F"/>
    <w:rsid w:val="00187DC9"/>
    <w:rsid w:val="0019115F"/>
    <w:rsid w:val="00191F16"/>
    <w:rsid w:val="00192975"/>
    <w:rsid w:val="00193780"/>
    <w:rsid w:val="00194902"/>
    <w:rsid w:val="00194F48"/>
    <w:rsid w:val="00196CCF"/>
    <w:rsid w:val="001A0F69"/>
    <w:rsid w:val="001A131B"/>
    <w:rsid w:val="001A1598"/>
    <w:rsid w:val="001A1F31"/>
    <w:rsid w:val="001A369A"/>
    <w:rsid w:val="001A3B1E"/>
    <w:rsid w:val="001A43E0"/>
    <w:rsid w:val="001A5E43"/>
    <w:rsid w:val="001A640C"/>
    <w:rsid w:val="001A7897"/>
    <w:rsid w:val="001B118F"/>
    <w:rsid w:val="001B4C14"/>
    <w:rsid w:val="001B4E58"/>
    <w:rsid w:val="001C0B8E"/>
    <w:rsid w:val="001C268D"/>
    <w:rsid w:val="001C2988"/>
    <w:rsid w:val="001D13D1"/>
    <w:rsid w:val="001D14B6"/>
    <w:rsid w:val="001D70A3"/>
    <w:rsid w:val="001E03D8"/>
    <w:rsid w:val="001E3F34"/>
    <w:rsid w:val="001E6159"/>
    <w:rsid w:val="001E6384"/>
    <w:rsid w:val="001E6401"/>
    <w:rsid w:val="001E741D"/>
    <w:rsid w:val="001F66FE"/>
    <w:rsid w:val="001F7FEC"/>
    <w:rsid w:val="0020025D"/>
    <w:rsid w:val="00200339"/>
    <w:rsid w:val="00200A3B"/>
    <w:rsid w:val="00200A42"/>
    <w:rsid w:val="00201BD4"/>
    <w:rsid w:val="0020257B"/>
    <w:rsid w:val="00202B90"/>
    <w:rsid w:val="00203C02"/>
    <w:rsid w:val="00204424"/>
    <w:rsid w:val="0020595D"/>
    <w:rsid w:val="002112A1"/>
    <w:rsid w:val="0021194E"/>
    <w:rsid w:val="002123D5"/>
    <w:rsid w:val="00212B8C"/>
    <w:rsid w:val="00214CA9"/>
    <w:rsid w:val="0021548B"/>
    <w:rsid w:val="00216DBE"/>
    <w:rsid w:val="00217F63"/>
    <w:rsid w:val="00221868"/>
    <w:rsid w:val="0022241C"/>
    <w:rsid w:val="00227B0C"/>
    <w:rsid w:val="002300F2"/>
    <w:rsid w:val="0023132F"/>
    <w:rsid w:val="0023138A"/>
    <w:rsid w:val="00234D8B"/>
    <w:rsid w:val="00235AEB"/>
    <w:rsid w:val="00240647"/>
    <w:rsid w:val="0024076D"/>
    <w:rsid w:val="0024086A"/>
    <w:rsid w:val="00244A9C"/>
    <w:rsid w:val="00244CAB"/>
    <w:rsid w:val="00252B0A"/>
    <w:rsid w:val="00255A32"/>
    <w:rsid w:val="00256EF9"/>
    <w:rsid w:val="00257406"/>
    <w:rsid w:val="00261B09"/>
    <w:rsid w:val="002642A3"/>
    <w:rsid w:val="0026502B"/>
    <w:rsid w:val="00265EBA"/>
    <w:rsid w:val="002669E5"/>
    <w:rsid w:val="00266EEA"/>
    <w:rsid w:val="00270528"/>
    <w:rsid w:val="00271A16"/>
    <w:rsid w:val="002728FC"/>
    <w:rsid w:val="0027321D"/>
    <w:rsid w:val="00273BF2"/>
    <w:rsid w:val="002745B5"/>
    <w:rsid w:val="00274D9C"/>
    <w:rsid w:val="00274F80"/>
    <w:rsid w:val="002752AF"/>
    <w:rsid w:val="00280E4F"/>
    <w:rsid w:val="002819A1"/>
    <w:rsid w:val="00283147"/>
    <w:rsid w:val="00283C8D"/>
    <w:rsid w:val="002852E1"/>
    <w:rsid w:val="00287187"/>
    <w:rsid w:val="002877BD"/>
    <w:rsid w:val="00287F06"/>
    <w:rsid w:val="00292702"/>
    <w:rsid w:val="00294E22"/>
    <w:rsid w:val="00297162"/>
    <w:rsid w:val="002A012D"/>
    <w:rsid w:val="002A0EDC"/>
    <w:rsid w:val="002A4167"/>
    <w:rsid w:val="002A4DA4"/>
    <w:rsid w:val="002A4E27"/>
    <w:rsid w:val="002A54CC"/>
    <w:rsid w:val="002A588E"/>
    <w:rsid w:val="002A73B2"/>
    <w:rsid w:val="002B2299"/>
    <w:rsid w:val="002B2400"/>
    <w:rsid w:val="002B2589"/>
    <w:rsid w:val="002B2EA6"/>
    <w:rsid w:val="002B4751"/>
    <w:rsid w:val="002B6672"/>
    <w:rsid w:val="002B686C"/>
    <w:rsid w:val="002B6B3F"/>
    <w:rsid w:val="002B6C12"/>
    <w:rsid w:val="002C38B7"/>
    <w:rsid w:val="002D0542"/>
    <w:rsid w:val="002D0C3D"/>
    <w:rsid w:val="002D2A94"/>
    <w:rsid w:val="002D3EF3"/>
    <w:rsid w:val="002D4519"/>
    <w:rsid w:val="002D4BF3"/>
    <w:rsid w:val="002D5E0C"/>
    <w:rsid w:val="002D6638"/>
    <w:rsid w:val="002E1A44"/>
    <w:rsid w:val="002E63CC"/>
    <w:rsid w:val="002F0CD7"/>
    <w:rsid w:val="002F233C"/>
    <w:rsid w:val="002F2760"/>
    <w:rsid w:val="002F74A0"/>
    <w:rsid w:val="002F7B5C"/>
    <w:rsid w:val="002F7C38"/>
    <w:rsid w:val="00300346"/>
    <w:rsid w:val="003006E5"/>
    <w:rsid w:val="0030093F"/>
    <w:rsid w:val="00301E0B"/>
    <w:rsid w:val="00301FB8"/>
    <w:rsid w:val="00305868"/>
    <w:rsid w:val="003068CE"/>
    <w:rsid w:val="00307B7B"/>
    <w:rsid w:val="003111A4"/>
    <w:rsid w:val="003118C3"/>
    <w:rsid w:val="00312EF1"/>
    <w:rsid w:val="00313AF5"/>
    <w:rsid w:val="00313E6D"/>
    <w:rsid w:val="00314D5E"/>
    <w:rsid w:val="00315072"/>
    <w:rsid w:val="0031576D"/>
    <w:rsid w:val="003157FD"/>
    <w:rsid w:val="00316F50"/>
    <w:rsid w:val="003225B3"/>
    <w:rsid w:val="00322D4A"/>
    <w:rsid w:val="00334F21"/>
    <w:rsid w:val="00335062"/>
    <w:rsid w:val="00336805"/>
    <w:rsid w:val="00337661"/>
    <w:rsid w:val="003413B5"/>
    <w:rsid w:val="00344CF2"/>
    <w:rsid w:val="003517DA"/>
    <w:rsid w:val="00351A2E"/>
    <w:rsid w:val="003529DE"/>
    <w:rsid w:val="0036039D"/>
    <w:rsid w:val="0036119F"/>
    <w:rsid w:val="00364785"/>
    <w:rsid w:val="00365577"/>
    <w:rsid w:val="0036707E"/>
    <w:rsid w:val="00367891"/>
    <w:rsid w:val="00370D3B"/>
    <w:rsid w:val="00371983"/>
    <w:rsid w:val="0037280A"/>
    <w:rsid w:val="00372E52"/>
    <w:rsid w:val="00375F48"/>
    <w:rsid w:val="003763BD"/>
    <w:rsid w:val="00376F32"/>
    <w:rsid w:val="00380258"/>
    <w:rsid w:val="0038055D"/>
    <w:rsid w:val="00381D26"/>
    <w:rsid w:val="00382EC0"/>
    <w:rsid w:val="003836B4"/>
    <w:rsid w:val="0038415A"/>
    <w:rsid w:val="00385153"/>
    <w:rsid w:val="00386900"/>
    <w:rsid w:val="0038729E"/>
    <w:rsid w:val="00391A48"/>
    <w:rsid w:val="00391C7A"/>
    <w:rsid w:val="00392FFF"/>
    <w:rsid w:val="00393DFA"/>
    <w:rsid w:val="003941ED"/>
    <w:rsid w:val="003964B9"/>
    <w:rsid w:val="003A07B8"/>
    <w:rsid w:val="003A1145"/>
    <w:rsid w:val="003A1BD4"/>
    <w:rsid w:val="003A50A3"/>
    <w:rsid w:val="003A6A04"/>
    <w:rsid w:val="003B2407"/>
    <w:rsid w:val="003B39E1"/>
    <w:rsid w:val="003B3CFA"/>
    <w:rsid w:val="003B5784"/>
    <w:rsid w:val="003B647A"/>
    <w:rsid w:val="003B7F3C"/>
    <w:rsid w:val="003C2553"/>
    <w:rsid w:val="003C5A0D"/>
    <w:rsid w:val="003C681D"/>
    <w:rsid w:val="003D2928"/>
    <w:rsid w:val="003D7C5A"/>
    <w:rsid w:val="003E01B4"/>
    <w:rsid w:val="003E063F"/>
    <w:rsid w:val="003E233A"/>
    <w:rsid w:val="003E3760"/>
    <w:rsid w:val="003E3AD7"/>
    <w:rsid w:val="003E4D2A"/>
    <w:rsid w:val="003E5827"/>
    <w:rsid w:val="003E7253"/>
    <w:rsid w:val="003E7E29"/>
    <w:rsid w:val="003E7F6B"/>
    <w:rsid w:val="003F0055"/>
    <w:rsid w:val="003F3894"/>
    <w:rsid w:val="003F6574"/>
    <w:rsid w:val="003F670C"/>
    <w:rsid w:val="004003FE"/>
    <w:rsid w:val="00400DFD"/>
    <w:rsid w:val="004025CD"/>
    <w:rsid w:val="00402C14"/>
    <w:rsid w:val="00402DC1"/>
    <w:rsid w:val="004047E6"/>
    <w:rsid w:val="004057E1"/>
    <w:rsid w:val="00405A1F"/>
    <w:rsid w:val="00407749"/>
    <w:rsid w:val="00407CDE"/>
    <w:rsid w:val="0041013C"/>
    <w:rsid w:val="00411502"/>
    <w:rsid w:val="00411D48"/>
    <w:rsid w:val="004120DF"/>
    <w:rsid w:val="004130AC"/>
    <w:rsid w:val="00415413"/>
    <w:rsid w:val="00415ED8"/>
    <w:rsid w:val="00416148"/>
    <w:rsid w:val="0041673D"/>
    <w:rsid w:val="00416CA0"/>
    <w:rsid w:val="00417EE0"/>
    <w:rsid w:val="004201F2"/>
    <w:rsid w:val="0042263D"/>
    <w:rsid w:val="004227A9"/>
    <w:rsid w:val="00422E5E"/>
    <w:rsid w:val="0042378F"/>
    <w:rsid w:val="00423BE2"/>
    <w:rsid w:val="00426E52"/>
    <w:rsid w:val="00427C4A"/>
    <w:rsid w:val="00431D3A"/>
    <w:rsid w:val="00432C7E"/>
    <w:rsid w:val="00432E5B"/>
    <w:rsid w:val="00434E15"/>
    <w:rsid w:val="00435D90"/>
    <w:rsid w:val="004404A9"/>
    <w:rsid w:val="0044075F"/>
    <w:rsid w:val="00440857"/>
    <w:rsid w:val="00441D78"/>
    <w:rsid w:val="00444069"/>
    <w:rsid w:val="0044526B"/>
    <w:rsid w:val="0044676F"/>
    <w:rsid w:val="004530A8"/>
    <w:rsid w:val="0045344C"/>
    <w:rsid w:val="004565ED"/>
    <w:rsid w:val="00456E7A"/>
    <w:rsid w:val="00457527"/>
    <w:rsid w:val="0046013D"/>
    <w:rsid w:val="00460A21"/>
    <w:rsid w:val="00461393"/>
    <w:rsid w:val="004634CB"/>
    <w:rsid w:val="00463553"/>
    <w:rsid w:val="004640AA"/>
    <w:rsid w:val="0046525B"/>
    <w:rsid w:val="0046581A"/>
    <w:rsid w:val="00465EDA"/>
    <w:rsid w:val="00465FD4"/>
    <w:rsid w:val="00466ED8"/>
    <w:rsid w:val="004725AF"/>
    <w:rsid w:val="0048151D"/>
    <w:rsid w:val="00483FAB"/>
    <w:rsid w:val="0048438D"/>
    <w:rsid w:val="0048467F"/>
    <w:rsid w:val="00485F20"/>
    <w:rsid w:val="004861A2"/>
    <w:rsid w:val="00486A1D"/>
    <w:rsid w:val="004905FB"/>
    <w:rsid w:val="00490729"/>
    <w:rsid w:val="00493745"/>
    <w:rsid w:val="00495A8F"/>
    <w:rsid w:val="004A05DB"/>
    <w:rsid w:val="004A10FE"/>
    <w:rsid w:val="004A16F5"/>
    <w:rsid w:val="004A6545"/>
    <w:rsid w:val="004B056D"/>
    <w:rsid w:val="004B0C40"/>
    <w:rsid w:val="004B0F1B"/>
    <w:rsid w:val="004B1B39"/>
    <w:rsid w:val="004B29EF"/>
    <w:rsid w:val="004B3A53"/>
    <w:rsid w:val="004B43FA"/>
    <w:rsid w:val="004B47E4"/>
    <w:rsid w:val="004B6015"/>
    <w:rsid w:val="004C127C"/>
    <w:rsid w:val="004C413E"/>
    <w:rsid w:val="004C60EF"/>
    <w:rsid w:val="004C6FD4"/>
    <w:rsid w:val="004C719D"/>
    <w:rsid w:val="004D284E"/>
    <w:rsid w:val="004D41B3"/>
    <w:rsid w:val="004D46D9"/>
    <w:rsid w:val="004D73FB"/>
    <w:rsid w:val="004E1E9D"/>
    <w:rsid w:val="004E3D71"/>
    <w:rsid w:val="004E62CE"/>
    <w:rsid w:val="004E6A52"/>
    <w:rsid w:val="004F3948"/>
    <w:rsid w:val="004F3A8F"/>
    <w:rsid w:val="004F3BBA"/>
    <w:rsid w:val="004F695A"/>
    <w:rsid w:val="004F772E"/>
    <w:rsid w:val="004F7FCA"/>
    <w:rsid w:val="00501C9C"/>
    <w:rsid w:val="00502EDE"/>
    <w:rsid w:val="005033AB"/>
    <w:rsid w:val="005043BF"/>
    <w:rsid w:val="005049C0"/>
    <w:rsid w:val="0050546B"/>
    <w:rsid w:val="005068D0"/>
    <w:rsid w:val="00506C21"/>
    <w:rsid w:val="00507A3B"/>
    <w:rsid w:val="00510611"/>
    <w:rsid w:val="00511E46"/>
    <w:rsid w:val="00512B88"/>
    <w:rsid w:val="005137DB"/>
    <w:rsid w:val="005209DB"/>
    <w:rsid w:val="00520A2C"/>
    <w:rsid w:val="00523EDF"/>
    <w:rsid w:val="005243C7"/>
    <w:rsid w:val="00525FC1"/>
    <w:rsid w:val="00526AB1"/>
    <w:rsid w:val="00526BF6"/>
    <w:rsid w:val="0053133A"/>
    <w:rsid w:val="00531B77"/>
    <w:rsid w:val="00542A9E"/>
    <w:rsid w:val="00543DAA"/>
    <w:rsid w:val="005443E8"/>
    <w:rsid w:val="00550D9E"/>
    <w:rsid w:val="00553B35"/>
    <w:rsid w:val="00553CB4"/>
    <w:rsid w:val="00556131"/>
    <w:rsid w:val="00556AC4"/>
    <w:rsid w:val="00557F57"/>
    <w:rsid w:val="0056001A"/>
    <w:rsid w:val="005616F8"/>
    <w:rsid w:val="00561B24"/>
    <w:rsid w:val="005626A4"/>
    <w:rsid w:val="00562D87"/>
    <w:rsid w:val="005667FC"/>
    <w:rsid w:val="00567105"/>
    <w:rsid w:val="00570F6A"/>
    <w:rsid w:val="005724F1"/>
    <w:rsid w:val="005729AF"/>
    <w:rsid w:val="00574DFD"/>
    <w:rsid w:val="00582997"/>
    <w:rsid w:val="00591A91"/>
    <w:rsid w:val="00591BF2"/>
    <w:rsid w:val="005920A3"/>
    <w:rsid w:val="00592EE7"/>
    <w:rsid w:val="00594AD7"/>
    <w:rsid w:val="00596D9E"/>
    <w:rsid w:val="005A0B75"/>
    <w:rsid w:val="005A1032"/>
    <w:rsid w:val="005A242B"/>
    <w:rsid w:val="005A4B62"/>
    <w:rsid w:val="005A666E"/>
    <w:rsid w:val="005A6F96"/>
    <w:rsid w:val="005A7666"/>
    <w:rsid w:val="005B2D25"/>
    <w:rsid w:val="005B30E0"/>
    <w:rsid w:val="005B487C"/>
    <w:rsid w:val="005B635E"/>
    <w:rsid w:val="005B6F3C"/>
    <w:rsid w:val="005B795D"/>
    <w:rsid w:val="005B79E9"/>
    <w:rsid w:val="005C07E4"/>
    <w:rsid w:val="005C096F"/>
    <w:rsid w:val="005C19F3"/>
    <w:rsid w:val="005C359C"/>
    <w:rsid w:val="005C4AD0"/>
    <w:rsid w:val="005C4D48"/>
    <w:rsid w:val="005C712B"/>
    <w:rsid w:val="005D0D07"/>
    <w:rsid w:val="005D2C12"/>
    <w:rsid w:val="005D7349"/>
    <w:rsid w:val="005D75CB"/>
    <w:rsid w:val="005D7FB1"/>
    <w:rsid w:val="005E1C72"/>
    <w:rsid w:val="005E4A6B"/>
    <w:rsid w:val="005E5449"/>
    <w:rsid w:val="005E7165"/>
    <w:rsid w:val="005F1A8B"/>
    <w:rsid w:val="00601010"/>
    <w:rsid w:val="006048BE"/>
    <w:rsid w:val="00605DE1"/>
    <w:rsid w:val="00610595"/>
    <w:rsid w:val="00617665"/>
    <w:rsid w:val="00622CE6"/>
    <w:rsid w:val="006232CB"/>
    <w:rsid w:val="00623CCF"/>
    <w:rsid w:val="00623CF4"/>
    <w:rsid w:val="00626BBB"/>
    <w:rsid w:val="006274AD"/>
    <w:rsid w:val="00627812"/>
    <w:rsid w:val="006305A5"/>
    <w:rsid w:val="0063072B"/>
    <w:rsid w:val="00630BAA"/>
    <w:rsid w:val="00630C73"/>
    <w:rsid w:val="00631AED"/>
    <w:rsid w:val="00632FF4"/>
    <w:rsid w:val="006348D9"/>
    <w:rsid w:val="0063516E"/>
    <w:rsid w:val="00635755"/>
    <w:rsid w:val="0064036D"/>
    <w:rsid w:val="006417DA"/>
    <w:rsid w:val="00644FD8"/>
    <w:rsid w:val="006474DE"/>
    <w:rsid w:val="00647D8B"/>
    <w:rsid w:val="00650912"/>
    <w:rsid w:val="00652A08"/>
    <w:rsid w:val="00653AE8"/>
    <w:rsid w:val="00654C4B"/>
    <w:rsid w:val="00655B96"/>
    <w:rsid w:val="00660A13"/>
    <w:rsid w:val="00660D91"/>
    <w:rsid w:val="00661627"/>
    <w:rsid w:val="00661AF9"/>
    <w:rsid w:val="00664371"/>
    <w:rsid w:val="00665FDF"/>
    <w:rsid w:val="0066681B"/>
    <w:rsid w:val="0067309B"/>
    <w:rsid w:val="00673585"/>
    <w:rsid w:val="00676040"/>
    <w:rsid w:val="0068126F"/>
    <w:rsid w:val="006812CA"/>
    <w:rsid w:val="00682075"/>
    <w:rsid w:val="006824C1"/>
    <w:rsid w:val="00683FDA"/>
    <w:rsid w:val="0068592A"/>
    <w:rsid w:val="00686804"/>
    <w:rsid w:val="006871D6"/>
    <w:rsid w:val="006908BA"/>
    <w:rsid w:val="00694C8C"/>
    <w:rsid w:val="00694FB3"/>
    <w:rsid w:val="00696BDA"/>
    <w:rsid w:val="00696C4B"/>
    <w:rsid w:val="006973BB"/>
    <w:rsid w:val="006A28C0"/>
    <w:rsid w:val="006A2CE6"/>
    <w:rsid w:val="006A3DE9"/>
    <w:rsid w:val="006A3F21"/>
    <w:rsid w:val="006A431F"/>
    <w:rsid w:val="006A75AA"/>
    <w:rsid w:val="006B0408"/>
    <w:rsid w:val="006B186F"/>
    <w:rsid w:val="006B2564"/>
    <w:rsid w:val="006B4B6F"/>
    <w:rsid w:val="006B5234"/>
    <w:rsid w:val="006B67BC"/>
    <w:rsid w:val="006B7AAF"/>
    <w:rsid w:val="006C1693"/>
    <w:rsid w:val="006C2AD6"/>
    <w:rsid w:val="006C4355"/>
    <w:rsid w:val="006D27DA"/>
    <w:rsid w:val="006D4A75"/>
    <w:rsid w:val="006D769B"/>
    <w:rsid w:val="006E1434"/>
    <w:rsid w:val="006E385E"/>
    <w:rsid w:val="006E3CD5"/>
    <w:rsid w:val="006E625F"/>
    <w:rsid w:val="006F1492"/>
    <w:rsid w:val="006F3282"/>
    <w:rsid w:val="0070095F"/>
    <w:rsid w:val="007030D9"/>
    <w:rsid w:val="007042E3"/>
    <w:rsid w:val="007049AE"/>
    <w:rsid w:val="00704D8F"/>
    <w:rsid w:val="00706693"/>
    <w:rsid w:val="00707D31"/>
    <w:rsid w:val="00710375"/>
    <w:rsid w:val="00713273"/>
    <w:rsid w:val="0071591D"/>
    <w:rsid w:val="00715F2D"/>
    <w:rsid w:val="00717FC1"/>
    <w:rsid w:val="007231D2"/>
    <w:rsid w:val="0072437E"/>
    <w:rsid w:val="00724590"/>
    <w:rsid w:val="007246C8"/>
    <w:rsid w:val="00724B1D"/>
    <w:rsid w:val="007252BC"/>
    <w:rsid w:val="00726F21"/>
    <w:rsid w:val="0072777C"/>
    <w:rsid w:val="0073002A"/>
    <w:rsid w:val="00731860"/>
    <w:rsid w:val="00735681"/>
    <w:rsid w:val="00737E18"/>
    <w:rsid w:val="00737F05"/>
    <w:rsid w:val="00741C11"/>
    <w:rsid w:val="0074298F"/>
    <w:rsid w:val="00743BD9"/>
    <w:rsid w:val="007442D5"/>
    <w:rsid w:val="00744961"/>
    <w:rsid w:val="007450A1"/>
    <w:rsid w:val="00745E53"/>
    <w:rsid w:val="00750C88"/>
    <w:rsid w:val="007526AF"/>
    <w:rsid w:val="00753549"/>
    <w:rsid w:val="0075697D"/>
    <w:rsid w:val="0075745A"/>
    <w:rsid w:val="00761BE7"/>
    <w:rsid w:val="00762150"/>
    <w:rsid w:val="007629B1"/>
    <w:rsid w:val="0076653F"/>
    <w:rsid w:val="00766DB0"/>
    <w:rsid w:val="0076771D"/>
    <w:rsid w:val="00767780"/>
    <w:rsid w:val="00767FF0"/>
    <w:rsid w:val="00770C9C"/>
    <w:rsid w:val="00774469"/>
    <w:rsid w:val="00775D7D"/>
    <w:rsid w:val="007763C3"/>
    <w:rsid w:val="00783BB7"/>
    <w:rsid w:val="007840C1"/>
    <w:rsid w:val="007867F1"/>
    <w:rsid w:val="00786808"/>
    <w:rsid w:val="00786C41"/>
    <w:rsid w:val="00787DEC"/>
    <w:rsid w:val="00791A7F"/>
    <w:rsid w:val="00792B6C"/>
    <w:rsid w:val="00793271"/>
    <w:rsid w:val="00793ABA"/>
    <w:rsid w:val="0079542B"/>
    <w:rsid w:val="007A0026"/>
    <w:rsid w:val="007A4170"/>
    <w:rsid w:val="007A46E7"/>
    <w:rsid w:val="007B042F"/>
    <w:rsid w:val="007B0672"/>
    <w:rsid w:val="007B0C91"/>
    <w:rsid w:val="007B1CEF"/>
    <w:rsid w:val="007B2082"/>
    <w:rsid w:val="007B28A9"/>
    <w:rsid w:val="007B3950"/>
    <w:rsid w:val="007B5106"/>
    <w:rsid w:val="007B5FD4"/>
    <w:rsid w:val="007B6FF4"/>
    <w:rsid w:val="007B702B"/>
    <w:rsid w:val="007C289B"/>
    <w:rsid w:val="007C28BF"/>
    <w:rsid w:val="007C5946"/>
    <w:rsid w:val="007C62E7"/>
    <w:rsid w:val="007C6871"/>
    <w:rsid w:val="007D181B"/>
    <w:rsid w:val="007D33B1"/>
    <w:rsid w:val="007D67DF"/>
    <w:rsid w:val="007D706C"/>
    <w:rsid w:val="007E05C8"/>
    <w:rsid w:val="007E09E9"/>
    <w:rsid w:val="007E167A"/>
    <w:rsid w:val="007E3832"/>
    <w:rsid w:val="007E3F5E"/>
    <w:rsid w:val="007E5CD1"/>
    <w:rsid w:val="007E70AA"/>
    <w:rsid w:val="007E70EB"/>
    <w:rsid w:val="007F0D23"/>
    <w:rsid w:val="007F1674"/>
    <w:rsid w:val="007F1A15"/>
    <w:rsid w:val="007F266B"/>
    <w:rsid w:val="007F47D7"/>
    <w:rsid w:val="007F4A25"/>
    <w:rsid w:val="007F699F"/>
    <w:rsid w:val="007F79E8"/>
    <w:rsid w:val="007F7C42"/>
    <w:rsid w:val="00800DF9"/>
    <w:rsid w:val="0080337A"/>
    <w:rsid w:val="00804150"/>
    <w:rsid w:val="00804476"/>
    <w:rsid w:val="00804960"/>
    <w:rsid w:val="00804D57"/>
    <w:rsid w:val="00805B65"/>
    <w:rsid w:val="008066F9"/>
    <w:rsid w:val="00806761"/>
    <w:rsid w:val="008109AC"/>
    <w:rsid w:val="00811179"/>
    <w:rsid w:val="00811DE7"/>
    <w:rsid w:val="00812722"/>
    <w:rsid w:val="00815D7D"/>
    <w:rsid w:val="008166E7"/>
    <w:rsid w:val="00817180"/>
    <w:rsid w:val="00817829"/>
    <w:rsid w:val="0082181E"/>
    <w:rsid w:val="00823BD0"/>
    <w:rsid w:val="00825E21"/>
    <w:rsid w:val="00833921"/>
    <w:rsid w:val="0083503F"/>
    <w:rsid w:val="00835271"/>
    <w:rsid w:val="00835898"/>
    <w:rsid w:val="0083634C"/>
    <w:rsid w:val="0084043C"/>
    <w:rsid w:val="00842D19"/>
    <w:rsid w:val="008433ED"/>
    <w:rsid w:val="008456EC"/>
    <w:rsid w:val="00847D76"/>
    <w:rsid w:val="00850E2F"/>
    <w:rsid w:val="00852225"/>
    <w:rsid w:val="008526DE"/>
    <w:rsid w:val="008528F9"/>
    <w:rsid w:val="00854F70"/>
    <w:rsid w:val="00857B9E"/>
    <w:rsid w:val="0086431C"/>
    <w:rsid w:val="00865FD6"/>
    <w:rsid w:val="008677FA"/>
    <w:rsid w:val="00872545"/>
    <w:rsid w:val="00873D79"/>
    <w:rsid w:val="0087424A"/>
    <w:rsid w:val="008803CA"/>
    <w:rsid w:val="008815F3"/>
    <w:rsid w:val="0088163C"/>
    <w:rsid w:val="0088174A"/>
    <w:rsid w:val="00881CC9"/>
    <w:rsid w:val="008824FB"/>
    <w:rsid w:val="00882F80"/>
    <w:rsid w:val="00883648"/>
    <w:rsid w:val="00884525"/>
    <w:rsid w:val="0088480B"/>
    <w:rsid w:val="00884C8C"/>
    <w:rsid w:val="008860FC"/>
    <w:rsid w:val="00887ECC"/>
    <w:rsid w:val="0089062F"/>
    <w:rsid w:val="00893520"/>
    <w:rsid w:val="00894474"/>
    <w:rsid w:val="0089485B"/>
    <w:rsid w:val="008A247C"/>
    <w:rsid w:val="008A32AA"/>
    <w:rsid w:val="008A4363"/>
    <w:rsid w:val="008A487C"/>
    <w:rsid w:val="008A4A9D"/>
    <w:rsid w:val="008B111E"/>
    <w:rsid w:val="008B572E"/>
    <w:rsid w:val="008B7F91"/>
    <w:rsid w:val="008C0E29"/>
    <w:rsid w:val="008C1472"/>
    <w:rsid w:val="008C1936"/>
    <w:rsid w:val="008C20B5"/>
    <w:rsid w:val="008C4730"/>
    <w:rsid w:val="008C5196"/>
    <w:rsid w:val="008C79DA"/>
    <w:rsid w:val="008C7AC4"/>
    <w:rsid w:val="008D4C3C"/>
    <w:rsid w:val="008D612A"/>
    <w:rsid w:val="008D70E7"/>
    <w:rsid w:val="008E0E95"/>
    <w:rsid w:val="008E12B6"/>
    <w:rsid w:val="008E1401"/>
    <w:rsid w:val="008E1C19"/>
    <w:rsid w:val="008E2F2C"/>
    <w:rsid w:val="008E4383"/>
    <w:rsid w:val="008E5F68"/>
    <w:rsid w:val="008F11A3"/>
    <w:rsid w:val="008F3171"/>
    <w:rsid w:val="008F4F6C"/>
    <w:rsid w:val="008F5095"/>
    <w:rsid w:val="008F58C4"/>
    <w:rsid w:val="008F5CFE"/>
    <w:rsid w:val="009001AC"/>
    <w:rsid w:val="00900A5A"/>
    <w:rsid w:val="00901020"/>
    <w:rsid w:val="00903ED4"/>
    <w:rsid w:val="00904154"/>
    <w:rsid w:val="009105C2"/>
    <w:rsid w:val="0091408A"/>
    <w:rsid w:val="00915870"/>
    <w:rsid w:val="009158FA"/>
    <w:rsid w:val="00915A7D"/>
    <w:rsid w:val="0092525E"/>
    <w:rsid w:val="00927758"/>
    <w:rsid w:val="00927B31"/>
    <w:rsid w:val="00927DA2"/>
    <w:rsid w:val="00931CCC"/>
    <w:rsid w:val="00932FAA"/>
    <w:rsid w:val="009367DA"/>
    <w:rsid w:val="009445F8"/>
    <w:rsid w:val="00945B27"/>
    <w:rsid w:val="00946EEC"/>
    <w:rsid w:val="009505AE"/>
    <w:rsid w:val="00950ECD"/>
    <w:rsid w:val="009515DE"/>
    <w:rsid w:val="009621EB"/>
    <w:rsid w:val="0096247E"/>
    <w:rsid w:val="009637C4"/>
    <w:rsid w:val="0096435C"/>
    <w:rsid w:val="00964663"/>
    <w:rsid w:val="009665D2"/>
    <w:rsid w:val="009679F0"/>
    <w:rsid w:val="00967AF2"/>
    <w:rsid w:val="009706BA"/>
    <w:rsid w:val="00971F0D"/>
    <w:rsid w:val="009721CD"/>
    <w:rsid w:val="00972B70"/>
    <w:rsid w:val="00972C20"/>
    <w:rsid w:val="00973288"/>
    <w:rsid w:val="0097388E"/>
    <w:rsid w:val="009764FC"/>
    <w:rsid w:val="00977BFD"/>
    <w:rsid w:val="009825D3"/>
    <w:rsid w:val="00982A3E"/>
    <w:rsid w:val="00985FE7"/>
    <w:rsid w:val="009872E0"/>
    <w:rsid w:val="00991B16"/>
    <w:rsid w:val="00994205"/>
    <w:rsid w:val="00994A17"/>
    <w:rsid w:val="009A0C8F"/>
    <w:rsid w:val="009A42E6"/>
    <w:rsid w:val="009A4864"/>
    <w:rsid w:val="009A6740"/>
    <w:rsid w:val="009B0071"/>
    <w:rsid w:val="009B0FA5"/>
    <w:rsid w:val="009B145A"/>
    <w:rsid w:val="009B3768"/>
    <w:rsid w:val="009B73A6"/>
    <w:rsid w:val="009C2F2B"/>
    <w:rsid w:val="009C2F5F"/>
    <w:rsid w:val="009C49E1"/>
    <w:rsid w:val="009C6A10"/>
    <w:rsid w:val="009D105E"/>
    <w:rsid w:val="009D2682"/>
    <w:rsid w:val="009D4034"/>
    <w:rsid w:val="009D42C0"/>
    <w:rsid w:val="009D6AA8"/>
    <w:rsid w:val="009D732F"/>
    <w:rsid w:val="009D7841"/>
    <w:rsid w:val="009E00D9"/>
    <w:rsid w:val="009E556D"/>
    <w:rsid w:val="009E71E4"/>
    <w:rsid w:val="009E76E8"/>
    <w:rsid w:val="009F0DCC"/>
    <w:rsid w:val="009F25EF"/>
    <w:rsid w:val="009F65AB"/>
    <w:rsid w:val="009F6D8B"/>
    <w:rsid w:val="009F7198"/>
    <w:rsid w:val="00A007F9"/>
    <w:rsid w:val="00A00CA5"/>
    <w:rsid w:val="00A0494B"/>
    <w:rsid w:val="00A04EAD"/>
    <w:rsid w:val="00A06FF1"/>
    <w:rsid w:val="00A0791B"/>
    <w:rsid w:val="00A150E4"/>
    <w:rsid w:val="00A178A0"/>
    <w:rsid w:val="00A20620"/>
    <w:rsid w:val="00A2079C"/>
    <w:rsid w:val="00A20C72"/>
    <w:rsid w:val="00A20CE1"/>
    <w:rsid w:val="00A2122A"/>
    <w:rsid w:val="00A24907"/>
    <w:rsid w:val="00A25FC0"/>
    <w:rsid w:val="00A31943"/>
    <w:rsid w:val="00A36258"/>
    <w:rsid w:val="00A36AC1"/>
    <w:rsid w:val="00A422BA"/>
    <w:rsid w:val="00A4568E"/>
    <w:rsid w:val="00A45F79"/>
    <w:rsid w:val="00A46C54"/>
    <w:rsid w:val="00A46D4C"/>
    <w:rsid w:val="00A502AC"/>
    <w:rsid w:val="00A50315"/>
    <w:rsid w:val="00A55C87"/>
    <w:rsid w:val="00A55F49"/>
    <w:rsid w:val="00A5676E"/>
    <w:rsid w:val="00A60ECE"/>
    <w:rsid w:val="00A617AC"/>
    <w:rsid w:val="00A6266B"/>
    <w:rsid w:val="00A63698"/>
    <w:rsid w:val="00A64AB8"/>
    <w:rsid w:val="00A64E6F"/>
    <w:rsid w:val="00A65D41"/>
    <w:rsid w:val="00A71F4B"/>
    <w:rsid w:val="00A72505"/>
    <w:rsid w:val="00A7252D"/>
    <w:rsid w:val="00A760B4"/>
    <w:rsid w:val="00A80291"/>
    <w:rsid w:val="00A807CC"/>
    <w:rsid w:val="00A809D5"/>
    <w:rsid w:val="00A81F89"/>
    <w:rsid w:val="00A8212E"/>
    <w:rsid w:val="00A82C99"/>
    <w:rsid w:val="00A8663B"/>
    <w:rsid w:val="00A908B4"/>
    <w:rsid w:val="00A90E7E"/>
    <w:rsid w:val="00A90FE3"/>
    <w:rsid w:val="00A926BF"/>
    <w:rsid w:val="00A92D10"/>
    <w:rsid w:val="00A935F5"/>
    <w:rsid w:val="00A936CF"/>
    <w:rsid w:val="00A969F7"/>
    <w:rsid w:val="00AA3C3E"/>
    <w:rsid w:val="00AA515A"/>
    <w:rsid w:val="00AA5AC8"/>
    <w:rsid w:val="00AB183C"/>
    <w:rsid w:val="00AB35BD"/>
    <w:rsid w:val="00AB3E5C"/>
    <w:rsid w:val="00AB52CA"/>
    <w:rsid w:val="00AB5BC0"/>
    <w:rsid w:val="00AB6486"/>
    <w:rsid w:val="00AC0D1C"/>
    <w:rsid w:val="00AC591A"/>
    <w:rsid w:val="00AC6C00"/>
    <w:rsid w:val="00AD0091"/>
    <w:rsid w:val="00AD0AC3"/>
    <w:rsid w:val="00AD1A41"/>
    <w:rsid w:val="00AD1B7E"/>
    <w:rsid w:val="00AD1E1D"/>
    <w:rsid w:val="00AD38CA"/>
    <w:rsid w:val="00AE1134"/>
    <w:rsid w:val="00AE339F"/>
    <w:rsid w:val="00AE39A0"/>
    <w:rsid w:val="00AE6043"/>
    <w:rsid w:val="00AE69A1"/>
    <w:rsid w:val="00AE7997"/>
    <w:rsid w:val="00AE7B5D"/>
    <w:rsid w:val="00AE7E90"/>
    <w:rsid w:val="00AF4347"/>
    <w:rsid w:val="00AF44D9"/>
    <w:rsid w:val="00AF4C88"/>
    <w:rsid w:val="00AF5031"/>
    <w:rsid w:val="00AF623D"/>
    <w:rsid w:val="00AF631C"/>
    <w:rsid w:val="00B00371"/>
    <w:rsid w:val="00B01891"/>
    <w:rsid w:val="00B0618F"/>
    <w:rsid w:val="00B077C3"/>
    <w:rsid w:val="00B11CCD"/>
    <w:rsid w:val="00B14C28"/>
    <w:rsid w:val="00B1503D"/>
    <w:rsid w:val="00B164EB"/>
    <w:rsid w:val="00B2120B"/>
    <w:rsid w:val="00B221E0"/>
    <w:rsid w:val="00B224C4"/>
    <w:rsid w:val="00B2279D"/>
    <w:rsid w:val="00B23C9A"/>
    <w:rsid w:val="00B23FC5"/>
    <w:rsid w:val="00B25D22"/>
    <w:rsid w:val="00B26D3F"/>
    <w:rsid w:val="00B27B93"/>
    <w:rsid w:val="00B357D6"/>
    <w:rsid w:val="00B35BDD"/>
    <w:rsid w:val="00B3614E"/>
    <w:rsid w:val="00B40847"/>
    <w:rsid w:val="00B413A0"/>
    <w:rsid w:val="00B414F5"/>
    <w:rsid w:val="00B44F78"/>
    <w:rsid w:val="00B46BE8"/>
    <w:rsid w:val="00B47442"/>
    <w:rsid w:val="00B517CD"/>
    <w:rsid w:val="00B51A3A"/>
    <w:rsid w:val="00B543DA"/>
    <w:rsid w:val="00B5474C"/>
    <w:rsid w:val="00B54EAB"/>
    <w:rsid w:val="00B550A1"/>
    <w:rsid w:val="00B57BB2"/>
    <w:rsid w:val="00B604EC"/>
    <w:rsid w:val="00B60BD8"/>
    <w:rsid w:val="00B60F0C"/>
    <w:rsid w:val="00B620D4"/>
    <w:rsid w:val="00B62F67"/>
    <w:rsid w:val="00B634DF"/>
    <w:rsid w:val="00B64104"/>
    <w:rsid w:val="00B64676"/>
    <w:rsid w:val="00B65121"/>
    <w:rsid w:val="00B65C05"/>
    <w:rsid w:val="00B65CE2"/>
    <w:rsid w:val="00B6702D"/>
    <w:rsid w:val="00B7008E"/>
    <w:rsid w:val="00B71888"/>
    <w:rsid w:val="00B765B3"/>
    <w:rsid w:val="00B778F8"/>
    <w:rsid w:val="00B8036A"/>
    <w:rsid w:val="00B82A18"/>
    <w:rsid w:val="00B83E72"/>
    <w:rsid w:val="00B904DF"/>
    <w:rsid w:val="00B94018"/>
    <w:rsid w:val="00B9620F"/>
    <w:rsid w:val="00BA682E"/>
    <w:rsid w:val="00BA7112"/>
    <w:rsid w:val="00BA7DC3"/>
    <w:rsid w:val="00BB081F"/>
    <w:rsid w:val="00BB187B"/>
    <w:rsid w:val="00BB477B"/>
    <w:rsid w:val="00BB4E9E"/>
    <w:rsid w:val="00BB6D4C"/>
    <w:rsid w:val="00BC2276"/>
    <w:rsid w:val="00BC7EC4"/>
    <w:rsid w:val="00BD0592"/>
    <w:rsid w:val="00BD149E"/>
    <w:rsid w:val="00BD1D57"/>
    <w:rsid w:val="00BD1DD4"/>
    <w:rsid w:val="00BD3E3F"/>
    <w:rsid w:val="00BD5D9C"/>
    <w:rsid w:val="00BD7066"/>
    <w:rsid w:val="00BD7D24"/>
    <w:rsid w:val="00BE54E9"/>
    <w:rsid w:val="00BE6E2F"/>
    <w:rsid w:val="00BE76FC"/>
    <w:rsid w:val="00BF1072"/>
    <w:rsid w:val="00BF2EA7"/>
    <w:rsid w:val="00BF3362"/>
    <w:rsid w:val="00BF3527"/>
    <w:rsid w:val="00BF387A"/>
    <w:rsid w:val="00BF51A2"/>
    <w:rsid w:val="00BF7503"/>
    <w:rsid w:val="00BF78F5"/>
    <w:rsid w:val="00BF7F85"/>
    <w:rsid w:val="00C03E16"/>
    <w:rsid w:val="00C04D4E"/>
    <w:rsid w:val="00C061BE"/>
    <w:rsid w:val="00C1000F"/>
    <w:rsid w:val="00C1018E"/>
    <w:rsid w:val="00C11BCB"/>
    <w:rsid w:val="00C139E7"/>
    <w:rsid w:val="00C15F85"/>
    <w:rsid w:val="00C17999"/>
    <w:rsid w:val="00C17C64"/>
    <w:rsid w:val="00C20F75"/>
    <w:rsid w:val="00C21428"/>
    <w:rsid w:val="00C21A49"/>
    <w:rsid w:val="00C240A0"/>
    <w:rsid w:val="00C2413D"/>
    <w:rsid w:val="00C24247"/>
    <w:rsid w:val="00C2436D"/>
    <w:rsid w:val="00C33F32"/>
    <w:rsid w:val="00C3695A"/>
    <w:rsid w:val="00C42FB7"/>
    <w:rsid w:val="00C42FDA"/>
    <w:rsid w:val="00C463C8"/>
    <w:rsid w:val="00C500D1"/>
    <w:rsid w:val="00C503FE"/>
    <w:rsid w:val="00C5178D"/>
    <w:rsid w:val="00C56D00"/>
    <w:rsid w:val="00C60926"/>
    <w:rsid w:val="00C637CE"/>
    <w:rsid w:val="00C64377"/>
    <w:rsid w:val="00C7166D"/>
    <w:rsid w:val="00C71C6E"/>
    <w:rsid w:val="00C72EAE"/>
    <w:rsid w:val="00C73644"/>
    <w:rsid w:val="00C7615C"/>
    <w:rsid w:val="00C76971"/>
    <w:rsid w:val="00C81BCA"/>
    <w:rsid w:val="00C81EA0"/>
    <w:rsid w:val="00C82839"/>
    <w:rsid w:val="00C83478"/>
    <w:rsid w:val="00C858EA"/>
    <w:rsid w:val="00C85AB0"/>
    <w:rsid w:val="00C86899"/>
    <w:rsid w:val="00C90F6B"/>
    <w:rsid w:val="00C9100C"/>
    <w:rsid w:val="00C92010"/>
    <w:rsid w:val="00C94402"/>
    <w:rsid w:val="00C94601"/>
    <w:rsid w:val="00C95EE4"/>
    <w:rsid w:val="00C9724C"/>
    <w:rsid w:val="00CA0330"/>
    <w:rsid w:val="00CA0DAA"/>
    <w:rsid w:val="00CA2289"/>
    <w:rsid w:val="00CA507C"/>
    <w:rsid w:val="00CA58E6"/>
    <w:rsid w:val="00CA64AD"/>
    <w:rsid w:val="00CB0491"/>
    <w:rsid w:val="00CB15D5"/>
    <w:rsid w:val="00CB298A"/>
    <w:rsid w:val="00CB578E"/>
    <w:rsid w:val="00CB6DE9"/>
    <w:rsid w:val="00CB700C"/>
    <w:rsid w:val="00CC0E98"/>
    <w:rsid w:val="00CC4A97"/>
    <w:rsid w:val="00CC55CA"/>
    <w:rsid w:val="00CD06F1"/>
    <w:rsid w:val="00CD2018"/>
    <w:rsid w:val="00CD2F91"/>
    <w:rsid w:val="00CD4548"/>
    <w:rsid w:val="00CD4BC0"/>
    <w:rsid w:val="00CE267A"/>
    <w:rsid w:val="00CE342A"/>
    <w:rsid w:val="00CE4E11"/>
    <w:rsid w:val="00CE65F8"/>
    <w:rsid w:val="00CE6756"/>
    <w:rsid w:val="00CE7514"/>
    <w:rsid w:val="00CE7E8A"/>
    <w:rsid w:val="00CF122B"/>
    <w:rsid w:val="00CF285C"/>
    <w:rsid w:val="00CF3007"/>
    <w:rsid w:val="00CF3134"/>
    <w:rsid w:val="00CF38AB"/>
    <w:rsid w:val="00CF5144"/>
    <w:rsid w:val="00CF583E"/>
    <w:rsid w:val="00D02C13"/>
    <w:rsid w:val="00D03142"/>
    <w:rsid w:val="00D04226"/>
    <w:rsid w:val="00D07DAB"/>
    <w:rsid w:val="00D10F5B"/>
    <w:rsid w:val="00D1214B"/>
    <w:rsid w:val="00D1350B"/>
    <w:rsid w:val="00D13674"/>
    <w:rsid w:val="00D15BC6"/>
    <w:rsid w:val="00D15C93"/>
    <w:rsid w:val="00D21B03"/>
    <w:rsid w:val="00D2223E"/>
    <w:rsid w:val="00D2224B"/>
    <w:rsid w:val="00D2612A"/>
    <w:rsid w:val="00D265B0"/>
    <w:rsid w:val="00D30291"/>
    <w:rsid w:val="00D318A2"/>
    <w:rsid w:val="00D32F76"/>
    <w:rsid w:val="00D360C9"/>
    <w:rsid w:val="00D37675"/>
    <w:rsid w:val="00D4099C"/>
    <w:rsid w:val="00D40E2F"/>
    <w:rsid w:val="00D43A15"/>
    <w:rsid w:val="00D4567B"/>
    <w:rsid w:val="00D47BC9"/>
    <w:rsid w:val="00D5275B"/>
    <w:rsid w:val="00D52B97"/>
    <w:rsid w:val="00D54128"/>
    <w:rsid w:val="00D563F6"/>
    <w:rsid w:val="00D60FBA"/>
    <w:rsid w:val="00D6186D"/>
    <w:rsid w:val="00D61E64"/>
    <w:rsid w:val="00D64A42"/>
    <w:rsid w:val="00D66183"/>
    <w:rsid w:val="00D70E27"/>
    <w:rsid w:val="00D723B3"/>
    <w:rsid w:val="00D72A14"/>
    <w:rsid w:val="00D72D8C"/>
    <w:rsid w:val="00D80EC1"/>
    <w:rsid w:val="00D80ED7"/>
    <w:rsid w:val="00D81595"/>
    <w:rsid w:val="00D847EB"/>
    <w:rsid w:val="00D85974"/>
    <w:rsid w:val="00D90C38"/>
    <w:rsid w:val="00D91D52"/>
    <w:rsid w:val="00D91F33"/>
    <w:rsid w:val="00D934E0"/>
    <w:rsid w:val="00D93817"/>
    <w:rsid w:val="00D93F34"/>
    <w:rsid w:val="00D93F99"/>
    <w:rsid w:val="00D948AB"/>
    <w:rsid w:val="00D96A72"/>
    <w:rsid w:val="00D97162"/>
    <w:rsid w:val="00D9793C"/>
    <w:rsid w:val="00DA048F"/>
    <w:rsid w:val="00DA08CC"/>
    <w:rsid w:val="00DA18FB"/>
    <w:rsid w:val="00DA1D11"/>
    <w:rsid w:val="00DA34D4"/>
    <w:rsid w:val="00DA398A"/>
    <w:rsid w:val="00DA4485"/>
    <w:rsid w:val="00DA6F6A"/>
    <w:rsid w:val="00DB0775"/>
    <w:rsid w:val="00DB09A8"/>
    <w:rsid w:val="00DB11ED"/>
    <w:rsid w:val="00DB1F6B"/>
    <w:rsid w:val="00DB3904"/>
    <w:rsid w:val="00DB5E41"/>
    <w:rsid w:val="00DB7C1C"/>
    <w:rsid w:val="00DC085A"/>
    <w:rsid w:val="00DC0DA8"/>
    <w:rsid w:val="00DC10EE"/>
    <w:rsid w:val="00DC1196"/>
    <w:rsid w:val="00DC2AEE"/>
    <w:rsid w:val="00DC3A1C"/>
    <w:rsid w:val="00DC406F"/>
    <w:rsid w:val="00DC7DA4"/>
    <w:rsid w:val="00DC7DF7"/>
    <w:rsid w:val="00DD1A94"/>
    <w:rsid w:val="00DD26B2"/>
    <w:rsid w:val="00DD444F"/>
    <w:rsid w:val="00DD5754"/>
    <w:rsid w:val="00DD65CB"/>
    <w:rsid w:val="00DE0CEC"/>
    <w:rsid w:val="00DE21E3"/>
    <w:rsid w:val="00DE330D"/>
    <w:rsid w:val="00DE3736"/>
    <w:rsid w:val="00DE3E6E"/>
    <w:rsid w:val="00DE5042"/>
    <w:rsid w:val="00DE5660"/>
    <w:rsid w:val="00DE5BC5"/>
    <w:rsid w:val="00DF0EAD"/>
    <w:rsid w:val="00DF2E37"/>
    <w:rsid w:val="00DF5AEC"/>
    <w:rsid w:val="00DF619D"/>
    <w:rsid w:val="00DF6F18"/>
    <w:rsid w:val="00E0273E"/>
    <w:rsid w:val="00E03825"/>
    <w:rsid w:val="00E0429D"/>
    <w:rsid w:val="00E11BAF"/>
    <w:rsid w:val="00E178F6"/>
    <w:rsid w:val="00E20D5F"/>
    <w:rsid w:val="00E2644C"/>
    <w:rsid w:val="00E27F18"/>
    <w:rsid w:val="00E3084F"/>
    <w:rsid w:val="00E32E67"/>
    <w:rsid w:val="00E3610C"/>
    <w:rsid w:val="00E3693B"/>
    <w:rsid w:val="00E37882"/>
    <w:rsid w:val="00E41100"/>
    <w:rsid w:val="00E4148D"/>
    <w:rsid w:val="00E41571"/>
    <w:rsid w:val="00E45B77"/>
    <w:rsid w:val="00E462CC"/>
    <w:rsid w:val="00E46C30"/>
    <w:rsid w:val="00E474E6"/>
    <w:rsid w:val="00E47D2D"/>
    <w:rsid w:val="00E504DE"/>
    <w:rsid w:val="00E50729"/>
    <w:rsid w:val="00E51776"/>
    <w:rsid w:val="00E541DA"/>
    <w:rsid w:val="00E54DBA"/>
    <w:rsid w:val="00E55822"/>
    <w:rsid w:val="00E565D8"/>
    <w:rsid w:val="00E60E00"/>
    <w:rsid w:val="00E61CE0"/>
    <w:rsid w:val="00E634A0"/>
    <w:rsid w:val="00E646BF"/>
    <w:rsid w:val="00E64F81"/>
    <w:rsid w:val="00E65C78"/>
    <w:rsid w:val="00E707BA"/>
    <w:rsid w:val="00E707CE"/>
    <w:rsid w:val="00E70D58"/>
    <w:rsid w:val="00E749FD"/>
    <w:rsid w:val="00E7722E"/>
    <w:rsid w:val="00E77648"/>
    <w:rsid w:val="00E803FB"/>
    <w:rsid w:val="00E81ABA"/>
    <w:rsid w:val="00E82E44"/>
    <w:rsid w:val="00E85080"/>
    <w:rsid w:val="00E85255"/>
    <w:rsid w:val="00E8583B"/>
    <w:rsid w:val="00E859AE"/>
    <w:rsid w:val="00E962E9"/>
    <w:rsid w:val="00E965E5"/>
    <w:rsid w:val="00E9762D"/>
    <w:rsid w:val="00EA08D3"/>
    <w:rsid w:val="00EA2E68"/>
    <w:rsid w:val="00EA3621"/>
    <w:rsid w:val="00EA38B1"/>
    <w:rsid w:val="00EA43D6"/>
    <w:rsid w:val="00EA4548"/>
    <w:rsid w:val="00EA4D15"/>
    <w:rsid w:val="00EA559D"/>
    <w:rsid w:val="00EA5657"/>
    <w:rsid w:val="00EA5CF7"/>
    <w:rsid w:val="00EB29C6"/>
    <w:rsid w:val="00EB2B90"/>
    <w:rsid w:val="00EB3CDA"/>
    <w:rsid w:val="00EB5DA0"/>
    <w:rsid w:val="00EB62F6"/>
    <w:rsid w:val="00EB62FD"/>
    <w:rsid w:val="00EB6D76"/>
    <w:rsid w:val="00EB6F06"/>
    <w:rsid w:val="00EB6F38"/>
    <w:rsid w:val="00EB7490"/>
    <w:rsid w:val="00EC2ACF"/>
    <w:rsid w:val="00EC446A"/>
    <w:rsid w:val="00EC5AEA"/>
    <w:rsid w:val="00EC60BF"/>
    <w:rsid w:val="00EC7182"/>
    <w:rsid w:val="00ED06A5"/>
    <w:rsid w:val="00ED09C1"/>
    <w:rsid w:val="00ED1745"/>
    <w:rsid w:val="00ED2381"/>
    <w:rsid w:val="00ED287A"/>
    <w:rsid w:val="00ED5FC4"/>
    <w:rsid w:val="00EE04F1"/>
    <w:rsid w:val="00EE6718"/>
    <w:rsid w:val="00EE6D78"/>
    <w:rsid w:val="00EE6E2B"/>
    <w:rsid w:val="00EF195E"/>
    <w:rsid w:val="00EF24C4"/>
    <w:rsid w:val="00EF4FA3"/>
    <w:rsid w:val="00EF503B"/>
    <w:rsid w:val="00EF60F9"/>
    <w:rsid w:val="00EF6D22"/>
    <w:rsid w:val="00EF6E65"/>
    <w:rsid w:val="00F01CE0"/>
    <w:rsid w:val="00F049F1"/>
    <w:rsid w:val="00F04E0D"/>
    <w:rsid w:val="00F052EA"/>
    <w:rsid w:val="00F05C24"/>
    <w:rsid w:val="00F05CC2"/>
    <w:rsid w:val="00F060AF"/>
    <w:rsid w:val="00F10126"/>
    <w:rsid w:val="00F11C66"/>
    <w:rsid w:val="00F125AB"/>
    <w:rsid w:val="00F12812"/>
    <w:rsid w:val="00F1442B"/>
    <w:rsid w:val="00F15751"/>
    <w:rsid w:val="00F16041"/>
    <w:rsid w:val="00F1626C"/>
    <w:rsid w:val="00F16B1C"/>
    <w:rsid w:val="00F20A44"/>
    <w:rsid w:val="00F20D4D"/>
    <w:rsid w:val="00F24F0E"/>
    <w:rsid w:val="00F2639C"/>
    <w:rsid w:val="00F341AD"/>
    <w:rsid w:val="00F3485A"/>
    <w:rsid w:val="00F403C3"/>
    <w:rsid w:val="00F42ECA"/>
    <w:rsid w:val="00F4333C"/>
    <w:rsid w:val="00F4396E"/>
    <w:rsid w:val="00F443E9"/>
    <w:rsid w:val="00F44E14"/>
    <w:rsid w:val="00F478FA"/>
    <w:rsid w:val="00F479D3"/>
    <w:rsid w:val="00F50AC5"/>
    <w:rsid w:val="00F50B52"/>
    <w:rsid w:val="00F54D2C"/>
    <w:rsid w:val="00F54EA3"/>
    <w:rsid w:val="00F5521F"/>
    <w:rsid w:val="00F577A7"/>
    <w:rsid w:val="00F57BBB"/>
    <w:rsid w:val="00F639A0"/>
    <w:rsid w:val="00F639F2"/>
    <w:rsid w:val="00F6442F"/>
    <w:rsid w:val="00F64DE7"/>
    <w:rsid w:val="00F66EA8"/>
    <w:rsid w:val="00F70CC2"/>
    <w:rsid w:val="00F72E49"/>
    <w:rsid w:val="00F73C55"/>
    <w:rsid w:val="00F75AD0"/>
    <w:rsid w:val="00F76C08"/>
    <w:rsid w:val="00F76DB4"/>
    <w:rsid w:val="00F778D6"/>
    <w:rsid w:val="00F8011D"/>
    <w:rsid w:val="00F80F67"/>
    <w:rsid w:val="00F8105E"/>
    <w:rsid w:val="00F81137"/>
    <w:rsid w:val="00F81F3E"/>
    <w:rsid w:val="00F8343F"/>
    <w:rsid w:val="00F8414C"/>
    <w:rsid w:val="00F85317"/>
    <w:rsid w:val="00F90950"/>
    <w:rsid w:val="00F93482"/>
    <w:rsid w:val="00F941A8"/>
    <w:rsid w:val="00F94F5E"/>
    <w:rsid w:val="00F9756E"/>
    <w:rsid w:val="00FA1BC7"/>
    <w:rsid w:val="00FA2145"/>
    <w:rsid w:val="00FA45B9"/>
    <w:rsid w:val="00FA60EE"/>
    <w:rsid w:val="00FA6E9E"/>
    <w:rsid w:val="00FB073C"/>
    <w:rsid w:val="00FB2BF7"/>
    <w:rsid w:val="00FB437B"/>
    <w:rsid w:val="00FC232B"/>
    <w:rsid w:val="00FC4FBF"/>
    <w:rsid w:val="00FC5E77"/>
    <w:rsid w:val="00FC6286"/>
    <w:rsid w:val="00FC68AB"/>
    <w:rsid w:val="00FD0442"/>
    <w:rsid w:val="00FD04B3"/>
    <w:rsid w:val="00FD06EF"/>
    <w:rsid w:val="00FD11E3"/>
    <w:rsid w:val="00FD1BA2"/>
    <w:rsid w:val="00FD22EF"/>
    <w:rsid w:val="00FD2339"/>
    <w:rsid w:val="00FD4228"/>
    <w:rsid w:val="00FD480F"/>
    <w:rsid w:val="00FD55DC"/>
    <w:rsid w:val="00FD5A22"/>
    <w:rsid w:val="00FD7C77"/>
    <w:rsid w:val="00FE0C30"/>
    <w:rsid w:val="00FE1698"/>
    <w:rsid w:val="00FE1E6F"/>
    <w:rsid w:val="00FE2D5D"/>
    <w:rsid w:val="00FE49D6"/>
    <w:rsid w:val="00FE56AC"/>
    <w:rsid w:val="00FE61D9"/>
    <w:rsid w:val="00FE7194"/>
    <w:rsid w:val="00FF2A1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7A43"/>
  <w15:docId w15:val="{AC1DACBC-C225-42DF-AC7D-60C7624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9F1"/>
    <w:rPr>
      <w:sz w:val="18"/>
      <w:szCs w:val="18"/>
    </w:rPr>
  </w:style>
  <w:style w:type="paragraph" w:styleId="a7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04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0408"/>
    <w:rPr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ae">
    <w:name w:val="纯文本 字符"/>
    <w:basedOn w:val="a0"/>
    <w:link w:val="ad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0">
    <w:name w:val="标题 1 字符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6232CB"/>
    <w:pPr>
      <w:widowControl w:val="0"/>
      <w:jc w:val="both"/>
    </w:pPr>
  </w:style>
  <w:style w:type="table" w:styleId="af0">
    <w:name w:val="Table Grid"/>
    <w:basedOn w:val="a1"/>
    <w:uiPriority w:val="59"/>
    <w:rsid w:val="000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basedOn w:val="a"/>
    <w:link w:val="x0"/>
    <w:qFormat/>
    <w:rsid w:val="00456E7A"/>
    <w:rPr>
      <w:rFonts w:asciiTheme="minorEastAsia" w:hAnsiTheme="minorEastAsia"/>
      <w:b/>
      <w:color w:val="17365D" w:themeColor="text2" w:themeShade="BF"/>
      <w:sz w:val="28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  <w:style w:type="character" w:customStyle="1" w:styleId="x0">
    <w:name w:val="x 字符"/>
    <w:basedOn w:val="a0"/>
    <w:link w:val="x"/>
    <w:rsid w:val="00456E7A"/>
    <w:rPr>
      <w:rFonts w:asciiTheme="minorEastAsia" w:hAnsiTheme="minorEastAsia"/>
      <w:b/>
      <w:color w:val="17365D" w:themeColor="text2" w:themeShade="BF"/>
      <w:sz w:val="28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259E-018D-4EFE-9FF8-6ED6B820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苏瑞琴</dc:creator>
  <cp:lastModifiedBy>王草</cp:lastModifiedBy>
  <cp:revision>5</cp:revision>
  <cp:lastPrinted>2024-03-22T02:36:00Z</cp:lastPrinted>
  <dcterms:created xsi:type="dcterms:W3CDTF">2025-08-26T05:06:00Z</dcterms:created>
  <dcterms:modified xsi:type="dcterms:W3CDTF">2025-08-28T09:12:00Z</dcterms:modified>
</cp:coreProperties>
</file>