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1AFE9" w14:textId="77777777" w:rsidR="00F821E7" w:rsidRDefault="00000000">
      <w:pPr>
        <w:pStyle w:val="1"/>
        <w:rPr>
          <w:rFonts w:ascii="Times New Roman" w:eastAsia="黑体" w:hAnsi="Times New Roman" w:cs="Times New Roman"/>
          <w:b/>
          <w:color w:val="000000" w:themeColor="text1"/>
          <w:sz w:val="24"/>
          <w:szCs w:val="24"/>
        </w:rPr>
      </w:pPr>
      <w:bookmarkStart w:id="0" w:name="OLE_LINK20"/>
      <w:r>
        <w:rPr>
          <w:rFonts w:ascii="Times New Roman" w:hAnsi="Times New Roman" w:cs="Times New Roman"/>
          <w:b/>
          <w:bCs/>
          <w:sz w:val="32"/>
          <w:szCs w:val="32"/>
        </w:rPr>
        <w:t>浙大宁波理工学院外国语学院高层次人才招聘简章</w:t>
      </w:r>
    </w:p>
    <w:p w14:paraId="64666ABD" w14:textId="77777777" w:rsidR="00F821E7" w:rsidRDefault="00000000">
      <w:pPr>
        <w:pStyle w:val="2"/>
        <w:spacing w:line="520" w:lineRule="exact"/>
        <w:ind w:firstLine="562"/>
        <w:rPr>
          <w:rFonts w:ascii="Times New Roman" w:eastAsia="仿宋_GB2312" w:hAnsi="Times New Roman" w:cs="Times New Roman"/>
          <w:b w:val="0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一、浙大宁波理工学院简介</w:t>
      </w:r>
    </w:p>
    <w:p w14:paraId="4819C07B" w14:textId="699A5FD8" w:rsidR="00F821E7" w:rsidRDefault="00000000">
      <w:pPr>
        <w:pStyle w:val="2"/>
        <w:spacing w:line="520" w:lineRule="exact"/>
        <w:ind w:firstLine="480"/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</w:pPr>
      <w:r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  <w:t>学校成立于2001年6月，前身为浙江大学宁波理工学院。2020年1月转设为“浙江省人民政府管理、宁波市人民政府举办、浙江大学支持办学”的全</w:t>
      </w:r>
      <w:r w:rsidR="00E35086"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  <w:t>日</w:t>
      </w:r>
      <w:r w:rsidR="00E35086"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  <w:t xml:space="preserve"> </w:t>
      </w:r>
      <w:r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  <w:t>制公办普通本科高校。宁波市和浙江大学的“名城名校”合作办学模式，支撑引领学校创新发展、整体跃升。2015年，学校被确定为浙江省首批应用型试点示范高校；</w:t>
      </w:r>
      <w:proofErr w:type="gramStart"/>
      <w:r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  <w:t>转设后</w:t>
      </w:r>
      <w:proofErr w:type="gramEnd"/>
      <w:r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  <w:t>排名稳定</w:t>
      </w:r>
      <w:proofErr w:type="gramStart"/>
      <w:r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  <w:t>在软科中国</w:t>
      </w:r>
      <w:proofErr w:type="gramEnd"/>
      <w:r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  <w:t>大学排行</w:t>
      </w:r>
      <w:proofErr w:type="gramStart"/>
      <w:r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  <w:t>榜主榜全国</w:t>
      </w:r>
      <w:proofErr w:type="gramEnd"/>
      <w:r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  <w:t>第250余位；2024年开始自主培养硕士研究生。同年9月，宁波市出台《关于支持浙大宁波理工学院建设一流创新性应用型大学行动方案》，着力将学校打造为应用型高校改革的“宁波坐标”。</w:t>
      </w:r>
    </w:p>
    <w:p w14:paraId="1EFA1723" w14:textId="77777777" w:rsidR="00F821E7" w:rsidRDefault="00000000">
      <w:pPr>
        <w:pStyle w:val="2"/>
        <w:spacing w:line="520" w:lineRule="exact"/>
        <w:ind w:firstLine="480"/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</w:pPr>
      <w:r>
        <w:rPr>
          <w:rFonts w:ascii="仿宋_GB2312" w:eastAsia="仿宋_GB2312" w:hAnsiTheme="minorEastAsia" w:hint="eastAsia"/>
          <w:b w:val="0"/>
          <w:bCs/>
          <w:color w:val="000000" w:themeColor="text1"/>
          <w:sz w:val="24"/>
          <w:szCs w:val="24"/>
        </w:rPr>
        <w:t>当前，学校按照“立足宁波、依托浙大、放眼全球”发展思路，坚持“为国家和地区培养卓越专业人才”重要理念，致力于培养“德智体美劳全面发展，具有人文精神和科学素养的高素质应用型创新人才”，加紧加快建设具有“港城特色、浙大底色、理工本色”的一流创新性应用型大学！</w:t>
      </w:r>
    </w:p>
    <w:p w14:paraId="7B565521" w14:textId="77777777" w:rsidR="00F821E7" w:rsidRDefault="00000000">
      <w:pPr>
        <w:pStyle w:val="2"/>
        <w:numPr>
          <w:ilvl w:val="0"/>
          <w:numId w:val="1"/>
        </w:numPr>
        <w:spacing w:line="520" w:lineRule="exact"/>
        <w:ind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外国语学院简介</w:t>
      </w:r>
    </w:p>
    <w:p w14:paraId="3A0CD4C4" w14:textId="7A187337" w:rsidR="00F821E7" w:rsidRDefault="00000000">
      <w:pPr>
        <w:spacing w:line="440" w:lineRule="exact"/>
        <w:ind w:firstLineChars="200" w:firstLine="480"/>
        <w:jc w:val="left"/>
        <w:rPr>
          <w:rFonts w:ascii="仿宋_GB2312" w:eastAsia="仿宋_GB2312" w:hAnsiTheme="minorEastAsia" w:hint="eastAsia"/>
          <w:color w:val="000000" w:themeColor="text1"/>
          <w:sz w:val="24"/>
        </w:rPr>
      </w:pPr>
      <w:r>
        <w:rPr>
          <w:rFonts w:ascii="仿宋_GB2312" w:eastAsia="仿宋_GB2312" w:hAnsiTheme="minorEastAsia" w:hint="eastAsia"/>
          <w:color w:val="000000" w:themeColor="text1"/>
          <w:sz w:val="24"/>
        </w:rPr>
        <w:t>外国语学院下设英语系、日语系和大学英语教学部。截至2025年3月，学院有一支热爱教育事业教师队伍，其中专职教师79人，教授3人，副教授12人，硕士生导师6人，外籍教师5人；全</w:t>
      </w:r>
      <w:r w:rsidR="00E35086">
        <w:rPr>
          <w:rFonts w:ascii="仿宋_GB2312" w:eastAsia="仿宋_GB2312" w:hAnsiTheme="minorEastAsia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24"/>
        </w:rPr>
        <w:t>日</w:t>
      </w:r>
      <w:r w:rsidR="00E35086">
        <w:rPr>
          <w:rFonts w:ascii="仿宋_GB2312" w:eastAsia="仿宋_GB2312" w:hAnsiTheme="minorEastAsia" w:hint="eastAsia"/>
          <w:color w:val="000000" w:themeColor="text1"/>
          <w:sz w:val="24"/>
        </w:rPr>
        <w:t xml:space="preserve"> </w:t>
      </w:r>
      <w:r>
        <w:rPr>
          <w:rFonts w:ascii="仿宋_GB2312" w:eastAsia="仿宋_GB2312" w:hAnsiTheme="minorEastAsia" w:hint="eastAsia"/>
          <w:color w:val="000000" w:themeColor="text1"/>
          <w:sz w:val="24"/>
        </w:rPr>
        <w:t>制在校生802人。</w:t>
      </w:r>
    </w:p>
    <w:p w14:paraId="194B2DC2" w14:textId="77777777" w:rsidR="00F821E7" w:rsidRDefault="00000000">
      <w:pPr>
        <w:spacing w:line="440" w:lineRule="exact"/>
        <w:ind w:firstLineChars="200" w:firstLine="480"/>
        <w:jc w:val="left"/>
        <w:rPr>
          <w:rFonts w:ascii="仿宋_GB2312" w:eastAsia="仿宋_GB2312" w:hAnsiTheme="minorEastAsia" w:hint="eastAsia"/>
          <w:color w:val="000000" w:themeColor="text1"/>
          <w:sz w:val="24"/>
        </w:rPr>
      </w:pPr>
      <w:r>
        <w:rPr>
          <w:rFonts w:ascii="仿宋_GB2312" w:eastAsia="仿宋_GB2312" w:hAnsiTheme="minorEastAsia" w:hint="eastAsia"/>
          <w:color w:val="000000" w:themeColor="text1"/>
          <w:sz w:val="24"/>
        </w:rPr>
        <w:t>学院下设外国语言学及应用语言学研究所、翻译与文学研究所、国别和区域研究所、国际传播研究所、东亚文明研究所五个研究所。外国语言文学学科为宁波市重点学科和学校一流学科，区域国别学</w:t>
      </w:r>
      <w:proofErr w:type="gramStart"/>
      <w:r>
        <w:rPr>
          <w:rFonts w:ascii="仿宋_GB2312" w:eastAsia="仿宋_GB2312" w:hAnsiTheme="minorEastAsia" w:hint="eastAsia"/>
          <w:color w:val="000000" w:themeColor="text1"/>
          <w:sz w:val="24"/>
        </w:rPr>
        <w:t>学科获</w:t>
      </w:r>
      <w:proofErr w:type="gramEnd"/>
      <w:r>
        <w:rPr>
          <w:rFonts w:ascii="仿宋_GB2312" w:eastAsia="仿宋_GB2312" w:hAnsiTheme="minorEastAsia" w:hint="eastAsia"/>
          <w:color w:val="000000" w:themeColor="text1"/>
          <w:sz w:val="24"/>
        </w:rPr>
        <w:t>批宁波市优势特色学科B类。学院建有“教育部国别和区域研究中心——波兰研究中心”“第六轮宁波市社科发展研究基地——宁波市阳明文化创造性转化与传播基地”“首批宁波市重点文化研究基地——宁波市东亚文化研究中心”“首批浙江省语言文字推广基地——中国语言文字（浙东文化）传承推广基地”四个特色平台。</w:t>
      </w:r>
    </w:p>
    <w:p w14:paraId="74273B0C" w14:textId="77777777" w:rsidR="00F821E7" w:rsidRDefault="00000000">
      <w:pPr>
        <w:spacing w:line="440" w:lineRule="exact"/>
        <w:ind w:firstLineChars="200" w:firstLine="480"/>
        <w:jc w:val="left"/>
        <w:rPr>
          <w:rFonts w:ascii="仿宋_GB2312" w:eastAsia="仿宋_GB2312" w:hAnsiTheme="minorEastAsia" w:hint="eastAsia"/>
          <w:color w:val="000000" w:themeColor="text1"/>
          <w:sz w:val="24"/>
        </w:rPr>
      </w:pPr>
      <w:r>
        <w:rPr>
          <w:rFonts w:ascii="仿宋_GB2312" w:eastAsia="仿宋_GB2312" w:hAnsiTheme="minorEastAsia" w:hint="eastAsia"/>
          <w:color w:val="000000" w:themeColor="text1"/>
          <w:sz w:val="24"/>
        </w:rPr>
        <w:t>学院设有外国语实验中心，下设同声传译实验室、翻译实验室、语言实验室等共15间，总面积近1700平方米，设备总值500余万元，学生座位800余座。另有校园调频广播台、网络自主学习平台、外语情景模拟实</w:t>
      </w:r>
      <w:proofErr w:type="gramStart"/>
      <w:r>
        <w:rPr>
          <w:rFonts w:ascii="仿宋_GB2312" w:eastAsia="仿宋_GB2312" w:hAnsiTheme="minorEastAsia" w:hint="eastAsia"/>
          <w:color w:val="000000" w:themeColor="text1"/>
          <w:sz w:val="24"/>
        </w:rPr>
        <w:t>训系统</w:t>
      </w:r>
      <w:proofErr w:type="gramEnd"/>
      <w:r>
        <w:rPr>
          <w:rFonts w:ascii="仿宋_GB2312" w:eastAsia="仿宋_GB2312" w:hAnsiTheme="minorEastAsia" w:hint="eastAsia"/>
          <w:color w:val="000000" w:themeColor="text1"/>
          <w:sz w:val="24"/>
        </w:rPr>
        <w:t>等教学软硬件配套设施。近年来，学院先后投入专项资金270余万元，更新语言实验设备、部</w:t>
      </w:r>
      <w:r>
        <w:rPr>
          <w:rFonts w:ascii="仿宋_GB2312" w:eastAsia="仿宋_GB2312" w:hAnsiTheme="minorEastAsia" w:hint="eastAsia"/>
          <w:color w:val="000000" w:themeColor="text1"/>
          <w:sz w:val="24"/>
        </w:rPr>
        <w:lastRenderedPageBreak/>
        <w:t>署最新一代</w:t>
      </w:r>
      <w:proofErr w:type="gramStart"/>
      <w:r>
        <w:rPr>
          <w:rFonts w:ascii="仿宋_GB2312" w:eastAsia="仿宋_GB2312" w:hAnsiTheme="minorEastAsia" w:hint="eastAsia"/>
          <w:color w:val="000000" w:themeColor="text1"/>
          <w:sz w:val="24"/>
        </w:rPr>
        <w:t>行业级</w:t>
      </w:r>
      <w:proofErr w:type="gramEnd"/>
      <w:r>
        <w:rPr>
          <w:rFonts w:ascii="仿宋_GB2312" w:eastAsia="仿宋_GB2312" w:hAnsiTheme="minorEastAsia" w:hint="eastAsia"/>
          <w:color w:val="000000" w:themeColor="text1"/>
          <w:sz w:val="24"/>
        </w:rPr>
        <w:t>计算机辅助翻译（CAT）工具，确保实验设备始终紧跟语言服务行业发展趋势。</w:t>
      </w:r>
    </w:p>
    <w:p w14:paraId="201137D1" w14:textId="77777777" w:rsidR="00F821E7" w:rsidRDefault="00000000">
      <w:r>
        <w:rPr>
          <w:rFonts w:ascii="仿宋_GB2312" w:eastAsia="仿宋_GB2312" w:hAnsiTheme="minorEastAsia" w:hint="eastAsia"/>
          <w:color w:val="000000" w:themeColor="text1"/>
          <w:sz w:val="24"/>
        </w:rPr>
        <w:t>浙大宁波理工学院外国语学院热忱欢迎海内外优秀人才加盟，携手事业发展，共创美好未来。</w:t>
      </w:r>
    </w:p>
    <w:p w14:paraId="4F971B86" w14:textId="77777777" w:rsidR="00F821E7" w:rsidRDefault="00000000">
      <w:pPr>
        <w:pStyle w:val="2"/>
        <w:numPr>
          <w:ilvl w:val="0"/>
          <w:numId w:val="2"/>
        </w:numPr>
        <w:spacing w:line="520" w:lineRule="exact"/>
        <w:ind w:firstLine="562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高层次人才需求计划</w:t>
      </w:r>
    </w:p>
    <w:p w14:paraId="7307D245" w14:textId="77777777" w:rsidR="00F821E7" w:rsidRDefault="00000000">
      <w:pPr>
        <w:spacing w:beforeLines="50" w:before="157" w:afterLines="50" w:after="157" w:line="360" w:lineRule="auto"/>
        <w:jc w:val="center"/>
        <w:rPr>
          <w:rFonts w:eastAsia="仿宋_GB2312"/>
          <w:b/>
          <w:bCs/>
          <w:color w:val="000000" w:themeColor="text1"/>
          <w:kern w:val="0"/>
          <w:sz w:val="28"/>
          <w:szCs w:val="28"/>
        </w:rPr>
      </w:pPr>
      <w:r>
        <w:rPr>
          <w:rFonts w:eastAsia="仿宋_GB2312"/>
          <w:b/>
          <w:bCs/>
          <w:color w:val="000000" w:themeColor="text1"/>
          <w:kern w:val="0"/>
          <w:sz w:val="28"/>
          <w:szCs w:val="28"/>
        </w:rPr>
        <w:t>高层次人才需求计划表</w:t>
      </w:r>
    </w:p>
    <w:tbl>
      <w:tblPr>
        <w:tblW w:w="9095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1032"/>
        <w:gridCol w:w="485"/>
        <w:gridCol w:w="2383"/>
        <w:gridCol w:w="4662"/>
      </w:tblGrid>
      <w:tr w:rsidR="00F821E7" w14:paraId="3CEB22FF" w14:textId="77777777">
        <w:trPr>
          <w:trHeight w:val="667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A52B" w14:textId="77777777" w:rsidR="00F821E7" w:rsidRDefault="000000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lang w:eastAsia="zh-Hans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lang w:eastAsia="zh-Hans"/>
              </w:rPr>
              <w:t>单位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1F17" w14:textId="77777777" w:rsidR="00F821E7" w:rsidRDefault="000000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岗位</w:t>
            </w:r>
          </w:p>
          <w:p w14:paraId="23987F3D" w14:textId="77777777" w:rsidR="00F821E7" w:rsidRDefault="000000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FE62" w14:textId="77777777" w:rsidR="00F821E7" w:rsidRDefault="000000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CA6B" w14:textId="77777777" w:rsidR="00F821E7" w:rsidRDefault="000000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研究方向</w:t>
            </w:r>
          </w:p>
        </w:tc>
        <w:tc>
          <w:tcPr>
            <w:tcW w:w="4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5C63" w14:textId="77777777" w:rsidR="00F821E7" w:rsidRDefault="000000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学历、学位</w:t>
            </w:r>
            <w:r>
              <w:rPr>
                <w:rFonts w:eastAsia="仿宋_GB2312"/>
                <w:b/>
                <w:bCs/>
                <w:kern w:val="0"/>
                <w:sz w:val="24"/>
                <w:lang w:eastAsia="zh-Hans"/>
              </w:rPr>
              <w:t>及其他资格条件</w:t>
            </w:r>
          </w:p>
        </w:tc>
      </w:tr>
      <w:tr w:rsidR="00F821E7" w14:paraId="6B9B4E97" w14:textId="77777777">
        <w:trPr>
          <w:trHeight w:val="790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7318" w14:textId="77777777" w:rsidR="00F821E7" w:rsidRDefault="000000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2312"/>
                <w:kern w:val="0"/>
                <w:sz w:val="24"/>
                <w:lang w:eastAsia="zh-Hans"/>
              </w:rPr>
            </w:pPr>
            <w:r>
              <w:rPr>
                <w:rFonts w:eastAsia="方正仿宋_GB2312"/>
                <w:kern w:val="0"/>
                <w:sz w:val="24"/>
                <w:lang w:eastAsia="zh-Hans"/>
              </w:rPr>
              <w:t>外国语学院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D1E" w14:textId="77777777" w:rsidR="00F821E7" w:rsidRDefault="000000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2312"/>
                <w:kern w:val="0"/>
                <w:szCs w:val="21"/>
              </w:rPr>
            </w:pPr>
            <w:r>
              <w:rPr>
                <w:rFonts w:eastAsia="方正仿宋_GB2312"/>
                <w:kern w:val="0"/>
                <w:szCs w:val="21"/>
                <w:lang w:eastAsia="zh-Hans"/>
              </w:rPr>
              <w:t>教学科研</w:t>
            </w:r>
            <w:r>
              <w:rPr>
                <w:rFonts w:eastAsia="方正仿宋_GB2312"/>
                <w:kern w:val="0"/>
                <w:szCs w:val="21"/>
              </w:rPr>
              <w:t>（大学英语、硕士点、波兰语）</w:t>
            </w:r>
          </w:p>
          <w:p w14:paraId="03E5CA18" w14:textId="77777777" w:rsidR="00F821E7" w:rsidRDefault="00F821E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2312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A74E" w14:textId="77777777" w:rsidR="00F821E7" w:rsidRDefault="0000000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2312"/>
                <w:kern w:val="0"/>
                <w:szCs w:val="21"/>
              </w:rPr>
            </w:pPr>
            <w:r>
              <w:rPr>
                <w:rFonts w:eastAsia="方正仿宋_GB2312"/>
                <w:kern w:val="0"/>
                <w:szCs w:val="21"/>
              </w:rP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11BC" w14:textId="77777777" w:rsidR="00F821E7" w:rsidRDefault="0000000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①</w:t>
            </w:r>
            <w:r>
              <w:rPr>
                <w:rFonts w:eastAsia="方正仿宋_GB2312"/>
                <w:szCs w:val="21"/>
              </w:rPr>
              <w:t>英语</w:t>
            </w:r>
            <w:r>
              <w:rPr>
                <w:rFonts w:eastAsia="方正仿宋_GB2312"/>
                <w:szCs w:val="21"/>
                <w:lang w:eastAsia="zh-Hans"/>
              </w:rPr>
              <w:t>语言文学</w:t>
            </w:r>
          </w:p>
          <w:p w14:paraId="672E2E30" w14:textId="77777777" w:rsidR="00F821E7" w:rsidRDefault="0000000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②</w:t>
            </w:r>
            <w:r>
              <w:rPr>
                <w:rFonts w:eastAsia="方正仿宋_GB2312"/>
                <w:szCs w:val="21"/>
              </w:rPr>
              <w:t>外国语言学及应用语言学（英语方向）</w:t>
            </w:r>
          </w:p>
          <w:p w14:paraId="71AEDFEB" w14:textId="77777777" w:rsidR="00F821E7" w:rsidRDefault="0000000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③</w:t>
            </w:r>
            <w:r>
              <w:rPr>
                <w:rFonts w:eastAsia="方正仿宋_GB2312"/>
                <w:szCs w:val="21"/>
                <w:lang w:eastAsia="zh-Hans"/>
              </w:rPr>
              <w:t>翻译学</w:t>
            </w:r>
            <w:r>
              <w:rPr>
                <w:rFonts w:eastAsia="方正仿宋_GB2312"/>
                <w:szCs w:val="21"/>
              </w:rPr>
              <w:t>/</w:t>
            </w:r>
            <w:r>
              <w:rPr>
                <w:rFonts w:eastAsia="方正仿宋_GB2312"/>
                <w:szCs w:val="21"/>
              </w:rPr>
              <w:t>翻译技术（英语方向）</w:t>
            </w:r>
          </w:p>
          <w:p w14:paraId="5CD13D92" w14:textId="77777777" w:rsidR="00F821E7" w:rsidRDefault="0000000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④</w:t>
            </w:r>
            <w:r>
              <w:rPr>
                <w:rFonts w:eastAsia="方正仿宋_GB2312"/>
                <w:szCs w:val="21"/>
              </w:rPr>
              <w:t>区域国别学</w:t>
            </w:r>
          </w:p>
          <w:p w14:paraId="6233E5F9" w14:textId="77777777" w:rsidR="00F821E7" w:rsidRDefault="0000000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2312"/>
                <w:kern w:val="0"/>
                <w:szCs w:val="21"/>
              </w:rPr>
            </w:pPr>
            <w:r>
              <w:rPr>
                <w:rFonts w:eastAsia="方正仿宋_GB2312"/>
                <w:szCs w:val="21"/>
              </w:rPr>
              <w:t>⑤</w:t>
            </w:r>
            <w:r>
              <w:rPr>
                <w:rFonts w:eastAsia="方正仿宋_GB2312"/>
                <w:szCs w:val="21"/>
              </w:rPr>
              <w:t>波兰语</w:t>
            </w:r>
            <w:r>
              <w:rPr>
                <w:rFonts w:eastAsia="方正仿宋_GB2312"/>
                <w:szCs w:val="21"/>
              </w:rPr>
              <w:t>/</w:t>
            </w:r>
            <w:r>
              <w:rPr>
                <w:rFonts w:eastAsia="方正仿宋_GB2312"/>
                <w:szCs w:val="21"/>
              </w:rPr>
              <w:t>波兰语言文学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7CC9" w14:textId="77777777" w:rsidR="00F821E7" w:rsidRDefault="0000000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①</w:t>
            </w:r>
            <w:r>
              <w:rPr>
                <w:rFonts w:eastAsia="方正仿宋_GB2312"/>
                <w:szCs w:val="21"/>
              </w:rPr>
              <w:t>博士年龄不超过</w:t>
            </w:r>
            <w:r>
              <w:rPr>
                <w:rFonts w:eastAsia="方正仿宋_GB2312"/>
                <w:szCs w:val="21"/>
              </w:rPr>
              <w:t>35</w:t>
            </w:r>
            <w:r>
              <w:rPr>
                <w:rFonts w:eastAsia="方正仿宋_GB2312"/>
                <w:szCs w:val="21"/>
              </w:rPr>
              <w:t>周岁；海内外优秀博士年龄不超过</w:t>
            </w:r>
            <w:r>
              <w:rPr>
                <w:rFonts w:eastAsia="方正仿宋_GB2312"/>
                <w:szCs w:val="21"/>
              </w:rPr>
              <w:t>32</w:t>
            </w:r>
            <w:r>
              <w:rPr>
                <w:rFonts w:eastAsia="方正仿宋_GB2312"/>
                <w:szCs w:val="21"/>
              </w:rPr>
              <w:t>周岁；副高职称不超过</w:t>
            </w:r>
            <w:r>
              <w:rPr>
                <w:rFonts w:eastAsia="方正仿宋_GB2312"/>
                <w:szCs w:val="21"/>
              </w:rPr>
              <w:t>40</w:t>
            </w:r>
            <w:r>
              <w:rPr>
                <w:rFonts w:eastAsia="方正仿宋_GB2312"/>
                <w:szCs w:val="21"/>
              </w:rPr>
              <w:t>周岁；正高职称不超过</w:t>
            </w:r>
            <w:r>
              <w:rPr>
                <w:rFonts w:eastAsia="方正仿宋_GB2312"/>
                <w:szCs w:val="21"/>
              </w:rPr>
              <w:t>45</w:t>
            </w:r>
            <w:r>
              <w:rPr>
                <w:rFonts w:eastAsia="方正仿宋_GB2312"/>
                <w:szCs w:val="21"/>
              </w:rPr>
              <w:t>周岁；</w:t>
            </w:r>
          </w:p>
          <w:p w14:paraId="39622A79" w14:textId="77777777" w:rsidR="00F821E7" w:rsidRDefault="0000000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2312"/>
                <w:szCs w:val="21"/>
              </w:rPr>
            </w:pPr>
            <w:r>
              <w:rPr>
                <w:rFonts w:eastAsia="方正仿宋_GB2312"/>
                <w:szCs w:val="21"/>
              </w:rPr>
              <w:t>②</w:t>
            </w:r>
            <w:r>
              <w:rPr>
                <w:rFonts w:eastAsia="方正仿宋_GB2312"/>
                <w:szCs w:val="21"/>
              </w:rPr>
              <w:t>应届博士应</w:t>
            </w:r>
            <w:r>
              <w:rPr>
                <w:rFonts w:eastAsia="方正仿宋_GB2312"/>
                <w:szCs w:val="21"/>
                <w:lang w:eastAsia="zh-Hans"/>
              </w:rPr>
              <w:t>发表过高水平的学术论文或具有高水平的学术成果</w:t>
            </w:r>
            <w:r>
              <w:rPr>
                <w:rFonts w:eastAsia="方正仿宋_GB2312"/>
                <w:szCs w:val="21"/>
              </w:rPr>
              <w:t>；高级职称应具有申请省级及以上级高层次人才的潜</w:t>
            </w:r>
            <w:r>
              <w:rPr>
                <w:rFonts w:eastAsia="方正仿宋_GB2312"/>
                <w:szCs w:val="21"/>
                <w:lang w:eastAsia="zh-Hans"/>
              </w:rPr>
              <w:t>力</w:t>
            </w:r>
            <w:r>
              <w:rPr>
                <w:rFonts w:eastAsia="方正仿宋_GB2312"/>
                <w:szCs w:val="21"/>
              </w:rPr>
              <w:t>；</w:t>
            </w:r>
          </w:p>
          <w:p w14:paraId="06043CC0" w14:textId="77777777" w:rsidR="00F821E7" w:rsidRDefault="0000000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eastAsia="方正仿宋_GB2312"/>
                <w:szCs w:val="21"/>
                <w:lang w:eastAsia="zh-Hans"/>
              </w:rPr>
            </w:pPr>
            <w:r>
              <w:rPr>
                <w:rFonts w:eastAsia="方正仿宋_GB2312"/>
                <w:szCs w:val="21"/>
              </w:rPr>
              <w:t>③</w:t>
            </w:r>
            <w:r>
              <w:rPr>
                <w:rFonts w:eastAsia="方正仿宋_GB2312"/>
                <w:szCs w:val="21"/>
              </w:rPr>
              <w:t>具备较强的学术视野和学术责任感</w:t>
            </w:r>
            <w:r>
              <w:rPr>
                <w:rFonts w:eastAsia="方正仿宋_GB2312"/>
                <w:szCs w:val="21"/>
              </w:rPr>
              <w:t>,</w:t>
            </w:r>
            <w:r>
              <w:rPr>
                <w:rFonts w:eastAsia="方正仿宋_GB2312"/>
                <w:szCs w:val="21"/>
              </w:rPr>
              <w:t>能够开展跨学科研究，团队合作能力强。</w:t>
            </w:r>
          </w:p>
        </w:tc>
      </w:tr>
    </w:tbl>
    <w:p w14:paraId="4022E394" w14:textId="77777777" w:rsidR="00F821E7" w:rsidRDefault="00000000">
      <w:pPr>
        <w:pStyle w:val="2"/>
        <w:numPr>
          <w:ilvl w:val="0"/>
          <w:numId w:val="2"/>
        </w:numPr>
        <w:spacing w:line="520" w:lineRule="exact"/>
        <w:ind w:firstLine="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高层次人才引进待遇</w:t>
      </w:r>
    </w:p>
    <w:p w14:paraId="15816DD3" w14:textId="77777777" w:rsidR="00F821E7" w:rsidRDefault="00000000">
      <w:pPr>
        <w:spacing w:line="440" w:lineRule="exact"/>
        <w:ind w:firstLineChars="200" w:firstLine="480"/>
        <w:jc w:val="left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>1.</w:t>
      </w:r>
      <w:r>
        <w:rPr>
          <w:rFonts w:eastAsia="仿宋_GB2312"/>
          <w:color w:val="000000" w:themeColor="text1"/>
          <w:sz w:val="24"/>
        </w:rPr>
        <w:t>提供宁波</w:t>
      </w:r>
      <w:proofErr w:type="gramStart"/>
      <w:r>
        <w:rPr>
          <w:rFonts w:eastAsia="仿宋_GB2312"/>
          <w:color w:val="000000" w:themeColor="text1"/>
          <w:sz w:val="24"/>
        </w:rPr>
        <w:t>市事业</w:t>
      </w:r>
      <w:proofErr w:type="gramEnd"/>
      <w:r>
        <w:rPr>
          <w:rFonts w:eastAsia="仿宋_GB2312"/>
          <w:color w:val="000000" w:themeColor="text1"/>
          <w:sz w:val="24"/>
        </w:rPr>
        <w:t>编制岗位。</w:t>
      </w:r>
    </w:p>
    <w:p w14:paraId="215EEEF4" w14:textId="77777777" w:rsidR="00F821E7" w:rsidRDefault="00000000">
      <w:pPr>
        <w:spacing w:line="440" w:lineRule="exact"/>
        <w:ind w:firstLineChars="200" w:firstLine="480"/>
        <w:jc w:val="left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>2.</w:t>
      </w:r>
      <w:r>
        <w:rPr>
          <w:rFonts w:eastAsia="仿宋_GB2312"/>
          <w:color w:val="000000" w:themeColor="text1"/>
          <w:sz w:val="24"/>
        </w:rPr>
        <w:t>提供长三角地区具有行业竞争力的薪酬待遇；根据个人情况可获得宁波市安家费、购房补贴和学校提供的购房补贴、科研启动费等，总额最高</w:t>
      </w:r>
      <w:r>
        <w:rPr>
          <w:rFonts w:eastAsia="仿宋_GB2312"/>
          <w:color w:val="000000" w:themeColor="text1"/>
          <w:sz w:val="24"/>
        </w:rPr>
        <w:t>100</w:t>
      </w:r>
      <w:r>
        <w:rPr>
          <w:rFonts w:eastAsia="仿宋_GB2312"/>
          <w:color w:val="000000" w:themeColor="text1"/>
          <w:sz w:val="24"/>
        </w:rPr>
        <w:t>万元，详见《高层次人才引进待遇表》；对于紧缺学科或特别情况的，待遇可面议。待遇均为税前，扣税政策按宁波市有关规定执行。</w:t>
      </w:r>
    </w:p>
    <w:p w14:paraId="5201BC10" w14:textId="77777777" w:rsidR="00F821E7" w:rsidRDefault="00000000">
      <w:pPr>
        <w:spacing w:line="440" w:lineRule="exact"/>
        <w:ind w:firstLineChars="200" w:firstLine="480"/>
        <w:jc w:val="left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>3.</w:t>
      </w:r>
      <w:r>
        <w:rPr>
          <w:rFonts w:eastAsia="仿宋_GB2312"/>
          <w:color w:val="000000" w:themeColor="text1"/>
          <w:sz w:val="24"/>
        </w:rPr>
        <w:t>符合条件的引进人才可申请浙江大学等</w:t>
      </w:r>
      <w:proofErr w:type="gramStart"/>
      <w:r>
        <w:rPr>
          <w:rFonts w:eastAsia="仿宋_GB2312"/>
          <w:color w:val="000000" w:themeColor="text1"/>
          <w:sz w:val="24"/>
        </w:rPr>
        <w:t>高校联培研究生</w:t>
      </w:r>
      <w:proofErr w:type="gramEnd"/>
      <w:r>
        <w:rPr>
          <w:rFonts w:eastAsia="仿宋_GB2312"/>
          <w:color w:val="000000" w:themeColor="text1"/>
          <w:sz w:val="24"/>
        </w:rPr>
        <w:t>指导教师资格及博士后合作导师资格。</w:t>
      </w:r>
    </w:p>
    <w:p w14:paraId="27989F36" w14:textId="77777777" w:rsidR="00F821E7" w:rsidRDefault="00000000">
      <w:pPr>
        <w:spacing w:line="440" w:lineRule="exact"/>
        <w:ind w:firstLineChars="200" w:firstLine="480"/>
        <w:jc w:val="left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>4.</w:t>
      </w:r>
      <w:r>
        <w:rPr>
          <w:rFonts w:eastAsia="仿宋_GB2312"/>
          <w:color w:val="000000" w:themeColor="text1"/>
          <w:sz w:val="24"/>
        </w:rPr>
        <w:t>可协助解决过渡性住房及子女入学、入托等。</w:t>
      </w:r>
    </w:p>
    <w:p w14:paraId="25209596" w14:textId="77777777" w:rsidR="00F821E7" w:rsidRDefault="00000000">
      <w:pPr>
        <w:pStyle w:val="2"/>
        <w:spacing w:line="520" w:lineRule="exact"/>
        <w:ind w:firstLine="562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高层次人才引进待遇表</w:t>
      </w:r>
    </w:p>
    <w:p w14:paraId="6E177375" w14:textId="77777777" w:rsidR="00F821E7" w:rsidRDefault="00000000">
      <w:pPr>
        <w:adjustRightInd w:val="0"/>
        <w:snapToGrid w:val="0"/>
        <w:jc w:val="center"/>
        <w:rPr>
          <w:rFonts w:eastAsia="仿宋_GB2312"/>
          <w:bCs/>
          <w:color w:val="000000"/>
          <w:kern w:val="0"/>
          <w:sz w:val="24"/>
        </w:rPr>
      </w:pPr>
      <w:r>
        <w:rPr>
          <w:rFonts w:eastAsia="仿宋_GB2312"/>
          <w:bCs/>
          <w:color w:val="000000"/>
          <w:kern w:val="0"/>
          <w:sz w:val="24"/>
        </w:rPr>
        <w:t xml:space="preserve">                                       </w:t>
      </w:r>
      <w:r>
        <w:rPr>
          <w:rFonts w:eastAsia="仿宋_GB2312"/>
          <w:bCs/>
          <w:color w:val="000000"/>
          <w:kern w:val="0"/>
          <w:sz w:val="24"/>
        </w:rPr>
        <w:t>单位：万元</w:t>
      </w:r>
      <w:r>
        <w:rPr>
          <w:rFonts w:eastAsia="仿宋_GB2312"/>
          <w:bCs/>
          <w:color w:val="000000"/>
          <w:kern w:val="0"/>
          <w:sz w:val="24"/>
        </w:rPr>
        <w:t>/</w:t>
      </w:r>
      <w:r>
        <w:rPr>
          <w:rFonts w:eastAsia="仿宋_GB2312"/>
          <w:bCs/>
          <w:color w:val="000000"/>
          <w:kern w:val="0"/>
          <w:sz w:val="24"/>
        </w:rPr>
        <w:t>人民币（税前）</w:t>
      </w:r>
    </w:p>
    <w:tbl>
      <w:tblPr>
        <w:tblW w:w="8719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7"/>
        <w:gridCol w:w="1535"/>
        <w:gridCol w:w="2263"/>
        <w:gridCol w:w="1477"/>
        <w:gridCol w:w="1477"/>
      </w:tblGrid>
      <w:tr w:rsidR="00F821E7" w14:paraId="2E35A10E" w14:textId="77777777">
        <w:trPr>
          <w:trHeight w:val="861"/>
          <w:jc w:val="center"/>
        </w:trPr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B532C9" w14:textId="77777777" w:rsidR="00F821E7" w:rsidRDefault="000000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人才类型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6A166D" w14:textId="77777777" w:rsidR="00F821E7" w:rsidRDefault="000000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安家补助及购房补贴（含宁波市提供）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EAF910" w14:textId="77777777" w:rsidR="00F821E7" w:rsidRDefault="000000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科研启动费</w:t>
            </w:r>
          </w:p>
          <w:p w14:paraId="0761ADC3" w14:textId="77777777" w:rsidR="00F821E7" w:rsidRDefault="000000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人文社科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53C83D" w14:textId="77777777" w:rsidR="00F821E7" w:rsidRDefault="00000000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薪酬</w:t>
            </w:r>
          </w:p>
        </w:tc>
      </w:tr>
      <w:tr w:rsidR="00F821E7" w14:paraId="3491632E" w14:textId="77777777">
        <w:trPr>
          <w:trHeight w:val="338"/>
          <w:jc w:val="center"/>
        </w:trPr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706835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顶尖人才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A9618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不低于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1000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CCC38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面议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34E57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年薪制面议</w:t>
            </w:r>
          </w:p>
        </w:tc>
      </w:tr>
      <w:tr w:rsidR="00F821E7" w14:paraId="31F96E6F" w14:textId="77777777">
        <w:trPr>
          <w:trHeight w:val="338"/>
          <w:jc w:val="center"/>
        </w:trPr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96B40D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特优人才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86367B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不低于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360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E4EBC5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≥60</w:t>
            </w:r>
          </w:p>
        </w:tc>
        <w:tc>
          <w:tcPr>
            <w:tcW w:w="14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5AB4C" w14:textId="77777777" w:rsidR="00F821E7" w:rsidRDefault="00F821E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F821E7" w14:paraId="30C49063" w14:textId="77777777">
        <w:trPr>
          <w:trHeight w:val="338"/>
          <w:jc w:val="center"/>
        </w:trPr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E5A7C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学术领军人才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22FCC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不低于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240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E07C67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≥40</w:t>
            </w:r>
          </w:p>
        </w:tc>
        <w:tc>
          <w:tcPr>
            <w:tcW w:w="14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1465A" w14:textId="77777777" w:rsidR="00F821E7" w:rsidRDefault="00F821E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F821E7" w14:paraId="7A3906D7" w14:textId="77777777">
        <w:trPr>
          <w:trHeight w:val="338"/>
          <w:jc w:val="center"/>
        </w:trPr>
        <w:tc>
          <w:tcPr>
            <w:tcW w:w="35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3E773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拔尖人才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31D89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不低于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155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10D39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≥20</w:t>
            </w:r>
          </w:p>
        </w:tc>
        <w:tc>
          <w:tcPr>
            <w:tcW w:w="1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653898" w14:textId="77777777" w:rsidR="00F821E7" w:rsidRDefault="00F821E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</w:p>
        </w:tc>
      </w:tr>
      <w:tr w:rsidR="00F821E7" w14:paraId="4602A612" w14:textId="77777777">
        <w:trPr>
          <w:trHeight w:val="338"/>
          <w:jc w:val="center"/>
        </w:trPr>
        <w:tc>
          <w:tcPr>
            <w:tcW w:w="19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86E52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高级人才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D48AF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E1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1A3605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不低于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115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972C7F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15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92ACF8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按照学校薪酬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lastRenderedPageBreak/>
              <w:t>制度执行</w:t>
            </w:r>
          </w:p>
        </w:tc>
      </w:tr>
      <w:tr w:rsidR="00F821E7" w14:paraId="3409659C" w14:textId="77777777">
        <w:trPr>
          <w:trHeight w:val="338"/>
          <w:jc w:val="center"/>
        </w:trPr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9E3AB" w14:textId="77777777" w:rsidR="00F821E7" w:rsidRDefault="00F821E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8FFCE1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E2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E4EAA0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不低于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110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09E061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10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4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1C46C" w14:textId="77777777" w:rsidR="00F821E7" w:rsidRDefault="00F821E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F821E7" w14:paraId="2A58EC8E" w14:textId="77777777">
        <w:trPr>
          <w:trHeight w:val="334"/>
          <w:jc w:val="center"/>
        </w:trPr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8BED9B" w14:textId="77777777" w:rsidR="00F821E7" w:rsidRDefault="00F821E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274EA3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E3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0C2AB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不低于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105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38F2E9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47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BB7DA" w14:textId="77777777" w:rsidR="00F821E7" w:rsidRDefault="00F821E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  <w:tr w:rsidR="00F821E7" w14:paraId="4E2530F7" w14:textId="77777777">
        <w:trPr>
          <w:trHeight w:val="347"/>
          <w:jc w:val="center"/>
        </w:trPr>
        <w:tc>
          <w:tcPr>
            <w:tcW w:w="19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77CC91" w14:textId="77777777" w:rsidR="00F821E7" w:rsidRDefault="00F821E7">
            <w:pPr>
              <w:adjustRightInd w:val="0"/>
              <w:snapToGrid w:val="0"/>
              <w:spacing w:line="360" w:lineRule="auto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FAD5D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E4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DACF0E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不低于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100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6391C" w14:textId="77777777" w:rsidR="00F821E7" w:rsidRDefault="00000000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eastAsia="仿宋_GB2312"/>
                <w:bCs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14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09A5AA" w14:textId="77777777" w:rsidR="00F821E7" w:rsidRDefault="00F821E7">
            <w:pPr>
              <w:adjustRightInd w:val="0"/>
              <w:snapToGrid w:val="0"/>
              <w:jc w:val="center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</w:tr>
    </w:tbl>
    <w:p w14:paraId="03D45524" w14:textId="77777777" w:rsidR="00F821E7" w:rsidRDefault="00000000">
      <w:pPr>
        <w:spacing w:line="440" w:lineRule="exact"/>
        <w:ind w:firstLineChars="200" w:firstLine="480"/>
        <w:jc w:val="left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>备注：应聘上述高层次人才须对应符合最新《宁波市人才分类目录》的人才认定标准，方能享受宁波市的安家补助及购房补贴。</w:t>
      </w:r>
    </w:p>
    <w:p w14:paraId="03D2FEA7" w14:textId="77777777" w:rsidR="00F821E7" w:rsidRDefault="00000000">
      <w:pPr>
        <w:pStyle w:val="2"/>
        <w:spacing w:line="520" w:lineRule="exact"/>
        <w:ind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五、应聘方式</w:t>
      </w:r>
    </w:p>
    <w:p w14:paraId="50800577" w14:textId="77777777" w:rsidR="00F821E7" w:rsidRDefault="00000000">
      <w:pPr>
        <w:spacing w:line="440" w:lineRule="exact"/>
        <w:ind w:firstLineChars="200" w:firstLine="480"/>
        <w:jc w:val="left"/>
        <w:rPr>
          <w:rFonts w:eastAsia="仿宋_GB2312"/>
          <w:color w:val="000000" w:themeColor="text1"/>
          <w:sz w:val="24"/>
        </w:rPr>
      </w:pPr>
      <w:r>
        <w:rPr>
          <w:rFonts w:eastAsia="仿宋_GB2312"/>
          <w:color w:val="000000" w:themeColor="text1"/>
          <w:sz w:val="24"/>
        </w:rPr>
        <w:t>请将个人简历（包括个人基本信息、学习和工作经历、主要学术成果等）发送至：</w:t>
      </w:r>
      <w:r>
        <w:rPr>
          <w:rFonts w:eastAsia="仿宋_GB2312"/>
          <w:b/>
          <w:bCs/>
          <w:color w:val="C00000"/>
          <w:sz w:val="24"/>
        </w:rPr>
        <w:t>zy231121@nbt.edu.cn,</w:t>
      </w:r>
      <w:hyperlink r:id="rId8" w:history="1">
        <w:r>
          <w:rPr>
            <w:rStyle w:val="ad"/>
            <w:b/>
            <w:bCs/>
            <w:color w:val="C00000"/>
            <w:sz w:val="24"/>
            <w:szCs w:val="24"/>
          </w:rPr>
          <w:t>gdutrsc@126.com</w:t>
        </w:r>
      </w:hyperlink>
      <w:r>
        <w:rPr>
          <w:rFonts w:eastAsia="仿宋_GB2312"/>
          <w:color w:val="000000" w:themeColor="text1"/>
          <w:sz w:val="24"/>
        </w:rPr>
        <w:t>，邮件标题为</w:t>
      </w:r>
      <w:r>
        <w:rPr>
          <w:rFonts w:eastAsia="仿宋_GB2312"/>
          <w:color w:val="000000" w:themeColor="text1"/>
          <w:sz w:val="24"/>
        </w:rPr>
        <w:t>“</w:t>
      </w:r>
      <w:r>
        <w:rPr>
          <w:rFonts w:eastAsia="仿宋_GB2312"/>
          <w:b/>
          <w:bCs/>
          <w:color w:val="C00000"/>
          <w:sz w:val="24"/>
        </w:rPr>
        <w:t>姓名</w:t>
      </w:r>
      <w:r>
        <w:rPr>
          <w:rFonts w:eastAsia="仿宋_GB2312"/>
          <w:b/>
          <w:bCs/>
          <w:color w:val="C00000"/>
          <w:sz w:val="24"/>
        </w:rPr>
        <w:t>+</w:t>
      </w:r>
      <w:r>
        <w:rPr>
          <w:rFonts w:eastAsia="仿宋_GB2312"/>
          <w:b/>
          <w:bCs/>
          <w:color w:val="C00000"/>
          <w:sz w:val="24"/>
        </w:rPr>
        <w:t>专业</w:t>
      </w:r>
      <w:r>
        <w:rPr>
          <w:rFonts w:eastAsia="仿宋_GB2312"/>
          <w:b/>
          <w:bCs/>
          <w:color w:val="C00000"/>
          <w:sz w:val="24"/>
        </w:rPr>
        <w:t>+</w:t>
      </w:r>
      <w:r>
        <w:rPr>
          <w:rFonts w:eastAsia="仿宋_GB2312"/>
          <w:b/>
          <w:bCs/>
          <w:color w:val="C00000"/>
          <w:sz w:val="24"/>
        </w:rPr>
        <w:t>应聘岗位</w:t>
      </w:r>
      <w:r>
        <w:rPr>
          <w:rFonts w:eastAsia="仿宋_GB2312"/>
          <w:b/>
          <w:bCs/>
          <w:color w:val="C00000"/>
          <w:sz w:val="24"/>
        </w:rPr>
        <w:t>+</w:t>
      </w:r>
      <w:r>
        <w:rPr>
          <w:rFonts w:eastAsia="仿宋_GB2312"/>
          <w:b/>
          <w:bCs/>
          <w:color w:val="C00000"/>
          <w:sz w:val="24"/>
        </w:rPr>
        <w:t>中国优秀人才网</w:t>
      </w:r>
      <w:r>
        <w:rPr>
          <w:rFonts w:eastAsia="仿宋_GB2312"/>
          <w:color w:val="000000" w:themeColor="text1"/>
          <w:sz w:val="24"/>
        </w:rPr>
        <w:t>”</w:t>
      </w:r>
      <w:r>
        <w:rPr>
          <w:rFonts w:eastAsia="仿宋_GB2312"/>
          <w:color w:val="000000" w:themeColor="text1"/>
          <w:sz w:val="24"/>
        </w:rPr>
        <w:t>。</w:t>
      </w:r>
    </w:p>
    <w:p w14:paraId="5A5E73EE" w14:textId="77777777" w:rsidR="00F821E7" w:rsidRDefault="00000000">
      <w:pPr>
        <w:spacing w:line="440" w:lineRule="exact"/>
        <w:ind w:firstLineChars="200" w:firstLine="480"/>
        <w:jc w:val="left"/>
        <w:rPr>
          <w:rFonts w:eastAsia="仿宋_GB2312"/>
          <w:color w:val="000000" w:themeColor="text1"/>
          <w:kern w:val="0"/>
          <w:sz w:val="24"/>
        </w:rPr>
      </w:pPr>
      <w:r>
        <w:rPr>
          <w:rFonts w:eastAsia="仿宋_GB2312"/>
          <w:color w:val="000000" w:themeColor="text1"/>
          <w:kern w:val="0"/>
          <w:sz w:val="24"/>
        </w:rPr>
        <w:t>联系人：赵老师</w:t>
      </w:r>
      <w:r>
        <w:rPr>
          <w:rFonts w:eastAsia="仿宋_GB2312"/>
          <w:color w:val="000000" w:themeColor="text1"/>
          <w:kern w:val="0"/>
          <w:sz w:val="24"/>
        </w:rPr>
        <w:t xml:space="preserve">     </w:t>
      </w:r>
    </w:p>
    <w:p w14:paraId="74925929" w14:textId="77777777" w:rsidR="00F821E7" w:rsidRDefault="00000000">
      <w:pPr>
        <w:spacing w:line="440" w:lineRule="exact"/>
        <w:ind w:firstLineChars="200" w:firstLine="480"/>
        <w:jc w:val="left"/>
        <w:rPr>
          <w:rFonts w:eastAsia="仿宋_GB2312"/>
          <w:color w:val="000000" w:themeColor="text1"/>
          <w:kern w:val="0"/>
          <w:sz w:val="24"/>
        </w:rPr>
      </w:pPr>
      <w:r>
        <w:rPr>
          <w:rFonts w:eastAsia="仿宋_GB2312"/>
          <w:color w:val="000000" w:themeColor="text1"/>
          <w:kern w:val="0"/>
          <w:sz w:val="24"/>
        </w:rPr>
        <w:t>联系电话：</w:t>
      </w:r>
      <w:r>
        <w:rPr>
          <w:rFonts w:eastAsia="仿宋_GB2312"/>
          <w:color w:val="000000" w:themeColor="text1"/>
          <w:kern w:val="0"/>
          <w:sz w:val="24"/>
        </w:rPr>
        <w:t>0574-88130030</w:t>
      </w:r>
    </w:p>
    <w:p w14:paraId="2D7362B8" w14:textId="77777777" w:rsidR="00F821E7" w:rsidRDefault="00000000">
      <w:pPr>
        <w:spacing w:line="440" w:lineRule="exact"/>
        <w:ind w:firstLineChars="200" w:firstLine="480"/>
        <w:jc w:val="left"/>
      </w:pPr>
      <w:r>
        <w:rPr>
          <w:rFonts w:eastAsia="仿宋_GB2312"/>
          <w:color w:val="000000" w:themeColor="text1"/>
          <w:kern w:val="0"/>
          <w:sz w:val="24"/>
        </w:rPr>
        <w:t>联系邮箱：</w:t>
      </w:r>
      <w:r>
        <w:rPr>
          <w:rFonts w:eastAsia="仿宋_GB2312"/>
          <w:b/>
          <w:bCs/>
          <w:color w:val="C00000"/>
          <w:sz w:val="24"/>
        </w:rPr>
        <w:t>zy231121@nbt.edu.cn,</w:t>
      </w:r>
      <w:hyperlink r:id="rId9" w:history="1">
        <w:r>
          <w:rPr>
            <w:rStyle w:val="ad"/>
            <w:b/>
            <w:bCs/>
            <w:color w:val="C00000"/>
            <w:sz w:val="24"/>
            <w:szCs w:val="24"/>
          </w:rPr>
          <w:t>gdutrsc@126.com</w:t>
        </w:r>
      </w:hyperlink>
    </w:p>
    <w:p w14:paraId="3E9F0B2E" w14:textId="77777777" w:rsidR="00F821E7" w:rsidRDefault="00000000">
      <w:pPr>
        <w:pStyle w:val="a0"/>
        <w:ind w:firstLineChars="200" w:firstLine="480"/>
        <w:jc w:val="both"/>
        <w:rPr>
          <w:rFonts w:ascii="Times New Roman" w:hAnsi="Times New Roman"/>
        </w:rPr>
      </w:pPr>
      <w:r>
        <w:rPr>
          <w:rFonts w:ascii="Times New Roman" w:eastAsia="仿宋_GB2312" w:hAnsi="Times New Roman"/>
          <w:color w:val="000000" w:themeColor="text1"/>
          <w:sz w:val="24"/>
        </w:rPr>
        <w:t>邮件标题为</w:t>
      </w:r>
      <w:r>
        <w:rPr>
          <w:rFonts w:ascii="Times New Roman" w:eastAsia="仿宋_GB2312" w:hAnsi="Times New Roman"/>
          <w:color w:val="000000" w:themeColor="text1"/>
          <w:sz w:val="24"/>
        </w:rPr>
        <w:t>“</w:t>
      </w:r>
      <w:r>
        <w:rPr>
          <w:rFonts w:ascii="Times New Roman" w:eastAsia="仿宋_GB2312" w:hAnsi="Times New Roman"/>
          <w:b/>
          <w:bCs/>
          <w:color w:val="C00000"/>
          <w:sz w:val="24"/>
        </w:rPr>
        <w:t>姓名</w:t>
      </w:r>
      <w:r>
        <w:rPr>
          <w:rFonts w:ascii="Times New Roman" w:eastAsia="仿宋_GB2312" w:hAnsi="Times New Roman"/>
          <w:b/>
          <w:bCs/>
          <w:color w:val="C00000"/>
          <w:sz w:val="24"/>
        </w:rPr>
        <w:t>+</w:t>
      </w:r>
      <w:r>
        <w:rPr>
          <w:rFonts w:ascii="Times New Roman" w:eastAsia="仿宋_GB2312" w:hAnsi="Times New Roman"/>
          <w:b/>
          <w:bCs/>
          <w:color w:val="C00000"/>
          <w:sz w:val="24"/>
        </w:rPr>
        <w:t>专业</w:t>
      </w:r>
      <w:r>
        <w:rPr>
          <w:rFonts w:ascii="Times New Roman" w:eastAsia="仿宋_GB2312" w:hAnsi="Times New Roman"/>
          <w:b/>
          <w:bCs/>
          <w:color w:val="C00000"/>
          <w:sz w:val="24"/>
        </w:rPr>
        <w:t>+</w:t>
      </w:r>
      <w:r>
        <w:rPr>
          <w:rFonts w:ascii="Times New Roman" w:eastAsia="仿宋_GB2312" w:hAnsi="Times New Roman"/>
          <w:b/>
          <w:bCs/>
          <w:color w:val="C00000"/>
          <w:sz w:val="24"/>
        </w:rPr>
        <w:t>应聘岗位</w:t>
      </w:r>
      <w:r>
        <w:rPr>
          <w:rFonts w:ascii="Times New Roman" w:eastAsia="仿宋_GB2312" w:hAnsi="Times New Roman"/>
          <w:b/>
          <w:bCs/>
          <w:color w:val="C00000"/>
          <w:sz w:val="24"/>
        </w:rPr>
        <w:t>+</w:t>
      </w:r>
      <w:r>
        <w:rPr>
          <w:rFonts w:ascii="Times New Roman" w:eastAsia="仿宋_GB2312" w:hAnsi="Times New Roman"/>
          <w:b/>
          <w:bCs/>
          <w:color w:val="C00000"/>
          <w:sz w:val="24"/>
        </w:rPr>
        <w:t>中国优秀人才网</w:t>
      </w:r>
      <w:r>
        <w:rPr>
          <w:rFonts w:ascii="Times New Roman" w:eastAsia="仿宋_GB2312" w:hAnsi="Times New Roman"/>
          <w:color w:val="000000" w:themeColor="text1"/>
          <w:sz w:val="24"/>
        </w:rPr>
        <w:t>”</w:t>
      </w:r>
    </w:p>
    <w:p w14:paraId="767CB17C" w14:textId="77777777" w:rsidR="00F821E7" w:rsidRDefault="00000000">
      <w:pPr>
        <w:spacing w:line="440" w:lineRule="exact"/>
        <w:ind w:firstLineChars="200" w:firstLine="480"/>
        <w:jc w:val="left"/>
        <w:rPr>
          <w:rFonts w:eastAsia="仿宋_GB2312"/>
          <w:color w:val="000000" w:themeColor="text1"/>
          <w:kern w:val="0"/>
          <w:sz w:val="24"/>
        </w:rPr>
      </w:pPr>
      <w:r>
        <w:rPr>
          <w:rFonts w:eastAsia="仿宋_GB2312"/>
          <w:color w:val="000000" w:themeColor="text1"/>
          <w:kern w:val="0"/>
          <w:sz w:val="24"/>
        </w:rPr>
        <w:t>学校网址：</w:t>
      </w:r>
      <w:r>
        <w:rPr>
          <w:rFonts w:eastAsia="仿宋_GB2312"/>
          <w:color w:val="000000" w:themeColor="text1"/>
          <w:kern w:val="0"/>
          <w:sz w:val="24"/>
        </w:rPr>
        <w:t>www.nbt.edu.cn</w:t>
      </w:r>
    </w:p>
    <w:p w14:paraId="28B1D0B8" w14:textId="77777777" w:rsidR="00F821E7" w:rsidRDefault="00000000">
      <w:pPr>
        <w:spacing w:line="440" w:lineRule="exact"/>
        <w:ind w:firstLineChars="200" w:firstLine="480"/>
        <w:jc w:val="left"/>
        <w:rPr>
          <w:rFonts w:eastAsia="仿宋_GB2312"/>
          <w:color w:val="000000" w:themeColor="text1"/>
          <w:kern w:val="0"/>
          <w:sz w:val="24"/>
        </w:rPr>
      </w:pPr>
      <w:r>
        <w:rPr>
          <w:rFonts w:eastAsia="仿宋_GB2312"/>
          <w:color w:val="000000" w:themeColor="text1"/>
          <w:kern w:val="0"/>
          <w:sz w:val="24"/>
        </w:rPr>
        <w:t>外国语学院网址：</w:t>
      </w:r>
      <w:r>
        <w:rPr>
          <w:rFonts w:eastAsia="仿宋_GB2312"/>
          <w:color w:val="000000" w:themeColor="text1"/>
          <w:kern w:val="0"/>
          <w:sz w:val="24"/>
        </w:rPr>
        <w:t>https://wyxy.nbt.edu.cn/</w:t>
      </w:r>
    </w:p>
    <w:p w14:paraId="48A0E142" w14:textId="77777777" w:rsidR="00F821E7" w:rsidRDefault="00000000">
      <w:pPr>
        <w:spacing w:line="440" w:lineRule="exact"/>
        <w:ind w:firstLineChars="200" w:firstLine="480"/>
        <w:jc w:val="left"/>
        <w:rPr>
          <w:rFonts w:eastAsia="仿宋_GB2312"/>
        </w:rPr>
      </w:pPr>
      <w:r>
        <w:rPr>
          <w:rFonts w:eastAsia="仿宋_GB2312"/>
          <w:color w:val="000000" w:themeColor="text1"/>
          <w:kern w:val="0"/>
          <w:sz w:val="24"/>
        </w:rPr>
        <w:t>地址：</w:t>
      </w:r>
      <w:r>
        <w:rPr>
          <w:rFonts w:eastAsia="仿宋_GB2312"/>
          <w:color w:val="000000" w:themeColor="text1"/>
          <w:sz w:val="24"/>
        </w:rPr>
        <w:t>浙江省宁波市钱湖南路</w:t>
      </w:r>
      <w:r>
        <w:rPr>
          <w:rFonts w:eastAsia="仿宋_GB2312"/>
          <w:color w:val="000000" w:themeColor="text1"/>
          <w:sz w:val="24"/>
        </w:rPr>
        <w:t>1</w:t>
      </w:r>
      <w:r>
        <w:rPr>
          <w:rFonts w:eastAsia="仿宋_GB2312"/>
          <w:color w:val="000000" w:themeColor="text1"/>
          <w:sz w:val="24"/>
        </w:rPr>
        <w:t>号，浙大宁波理工学院外国语学院</w:t>
      </w:r>
    </w:p>
    <w:bookmarkEnd w:id="0"/>
    <w:p w14:paraId="5EEE8694" w14:textId="77777777" w:rsidR="00F821E7" w:rsidRDefault="00F821E7">
      <w:pPr>
        <w:spacing w:line="360" w:lineRule="auto"/>
        <w:ind w:firstLineChars="250" w:firstLine="602"/>
        <w:jc w:val="center"/>
        <w:rPr>
          <w:rFonts w:eastAsia="仿宋_GB2312"/>
          <w:b/>
          <w:color w:val="000000" w:themeColor="text1"/>
          <w:sz w:val="24"/>
        </w:rPr>
      </w:pPr>
    </w:p>
    <w:sectPr w:rsidR="00F821E7">
      <w:footerReference w:type="default" r:id="rId10"/>
      <w:pgSz w:w="11906" w:h="16838"/>
      <w:pgMar w:top="1134" w:right="1701" w:bottom="1134" w:left="1701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4447D" w14:textId="77777777" w:rsidR="00636C23" w:rsidRDefault="00636C23">
      <w:r>
        <w:separator/>
      </w:r>
    </w:p>
  </w:endnote>
  <w:endnote w:type="continuationSeparator" w:id="0">
    <w:p w14:paraId="3003579F" w14:textId="77777777" w:rsidR="00636C23" w:rsidRDefault="0063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B5DB7115-86E3-4AE5-B658-9C97F7966294}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  <w:embedRegular r:id="rId2" w:fontKey="{65F807D9-0321-46C2-8F40-63B57D35C17C}"/>
    <w:embedBold r:id="rId3" w:subsetted="1" w:fontKey="{3A84CEE6-3EB2-423D-94DE-02B1DF89B584}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4" w:subsetted="1" w:fontKey="{F1931219-7DE4-44DA-888C-4400FE9A388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D4BE" w14:textId="77777777" w:rsidR="00F821E7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8BE74" wp14:editId="0C8F47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C42CD" w14:textId="77777777" w:rsidR="00F821E7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8BE74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FAC42CD" w14:textId="77777777" w:rsidR="00F821E7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A8B39" w14:textId="77777777" w:rsidR="00636C23" w:rsidRDefault="00636C23">
      <w:r>
        <w:separator/>
      </w:r>
    </w:p>
  </w:footnote>
  <w:footnote w:type="continuationSeparator" w:id="0">
    <w:p w14:paraId="6E56C938" w14:textId="77777777" w:rsidR="00636C23" w:rsidRDefault="0063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2537C99"/>
    <w:multiLevelType w:val="singleLevel"/>
    <w:tmpl w:val="E2537C9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7659923"/>
    <w:multiLevelType w:val="singleLevel"/>
    <w:tmpl w:val="076599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47019032">
    <w:abstractNumId w:val="1"/>
  </w:num>
  <w:num w:numId="2" w16cid:durableId="131911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HorizontalSpacing w:val="105"/>
  <w:drawingGridVerticalSpacing w:val="157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M5OWJkYmE1NWE0ODM1ODU1NGU0M2Y2ZGU0N2IzMTkifQ=="/>
  </w:docVars>
  <w:rsids>
    <w:rsidRoot w:val="007364E4"/>
    <w:rsid w:val="BBBA86DF"/>
    <w:rsid w:val="BFDF74CE"/>
    <w:rsid w:val="D3FE4270"/>
    <w:rsid w:val="F4FDB394"/>
    <w:rsid w:val="FB7F9176"/>
    <w:rsid w:val="FC9B894F"/>
    <w:rsid w:val="FDFF5FBB"/>
    <w:rsid w:val="000102BC"/>
    <w:rsid w:val="000239F3"/>
    <w:rsid w:val="0004334A"/>
    <w:rsid w:val="00054626"/>
    <w:rsid w:val="0005505A"/>
    <w:rsid w:val="00061B2D"/>
    <w:rsid w:val="0007296D"/>
    <w:rsid w:val="00083749"/>
    <w:rsid w:val="000850C5"/>
    <w:rsid w:val="00087838"/>
    <w:rsid w:val="000A1765"/>
    <w:rsid w:val="000A78A4"/>
    <w:rsid w:val="000D7D8D"/>
    <w:rsid w:val="000E13D6"/>
    <w:rsid w:val="000E29EC"/>
    <w:rsid w:val="000E7746"/>
    <w:rsid w:val="000F4564"/>
    <w:rsid w:val="00102709"/>
    <w:rsid w:val="00110B31"/>
    <w:rsid w:val="00146F8E"/>
    <w:rsid w:val="001669AE"/>
    <w:rsid w:val="001925AF"/>
    <w:rsid w:val="001A1CC1"/>
    <w:rsid w:val="001A6AC5"/>
    <w:rsid w:val="001B206F"/>
    <w:rsid w:val="001B557A"/>
    <w:rsid w:val="001E64B4"/>
    <w:rsid w:val="00213BC0"/>
    <w:rsid w:val="00225279"/>
    <w:rsid w:val="0023344D"/>
    <w:rsid w:val="0024510F"/>
    <w:rsid w:val="00246A8B"/>
    <w:rsid w:val="00264D3B"/>
    <w:rsid w:val="00286297"/>
    <w:rsid w:val="00291CCC"/>
    <w:rsid w:val="002B36D5"/>
    <w:rsid w:val="002B5549"/>
    <w:rsid w:val="002D7C09"/>
    <w:rsid w:val="002F0FCD"/>
    <w:rsid w:val="003073FB"/>
    <w:rsid w:val="00316BC8"/>
    <w:rsid w:val="0032275B"/>
    <w:rsid w:val="003253A2"/>
    <w:rsid w:val="003263C4"/>
    <w:rsid w:val="00330F53"/>
    <w:rsid w:val="00332756"/>
    <w:rsid w:val="00334ACC"/>
    <w:rsid w:val="00336CF3"/>
    <w:rsid w:val="003608D6"/>
    <w:rsid w:val="00365B45"/>
    <w:rsid w:val="00390AEC"/>
    <w:rsid w:val="003A6C78"/>
    <w:rsid w:val="00406D09"/>
    <w:rsid w:val="00427DC3"/>
    <w:rsid w:val="00430E82"/>
    <w:rsid w:val="0043430D"/>
    <w:rsid w:val="00452D56"/>
    <w:rsid w:val="0047374F"/>
    <w:rsid w:val="004857EE"/>
    <w:rsid w:val="00486E75"/>
    <w:rsid w:val="00487361"/>
    <w:rsid w:val="00490206"/>
    <w:rsid w:val="00495B9D"/>
    <w:rsid w:val="00496AC8"/>
    <w:rsid w:val="004B3DC2"/>
    <w:rsid w:val="0050154E"/>
    <w:rsid w:val="0051584A"/>
    <w:rsid w:val="00515B74"/>
    <w:rsid w:val="005212E9"/>
    <w:rsid w:val="00523B57"/>
    <w:rsid w:val="00551AB0"/>
    <w:rsid w:val="005544BC"/>
    <w:rsid w:val="00557E97"/>
    <w:rsid w:val="00561198"/>
    <w:rsid w:val="0056173E"/>
    <w:rsid w:val="005762CE"/>
    <w:rsid w:val="00592CC7"/>
    <w:rsid w:val="00596015"/>
    <w:rsid w:val="005A1C14"/>
    <w:rsid w:val="005A5881"/>
    <w:rsid w:val="005A5E79"/>
    <w:rsid w:val="005C0070"/>
    <w:rsid w:val="005C0EAC"/>
    <w:rsid w:val="005C3C3F"/>
    <w:rsid w:val="005C4BF0"/>
    <w:rsid w:val="005C5B91"/>
    <w:rsid w:val="005D1048"/>
    <w:rsid w:val="005D6E38"/>
    <w:rsid w:val="005E5CB9"/>
    <w:rsid w:val="005E6461"/>
    <w:rsid w:val="006016D8"/>
    <w:rsid w:val="00605576"/>
    <w:rsid w:val="00636C23"/>
    <w:rsid w:val="006603A5"/>
    <w:rsid w:val="00661D50"/>
    <w:rsid w:val="00666792"/>
    <w:rsid w:val="00683BAB"/>
    <w:rsid w:val="0069416A"/>
    <w:rsid w:val="006B1B69"/>
    <w:rsid w:val="006B2B9B"/>
    <w:rsid w:val="007364E4"/>
    <w:rsid w:val="00741D71"/>
    <w:rsid w:val="00745A06"/>
    <w:rsid w:val="00751615"/>
    <w:rsid w:val="00771884"/>
    <w:rsid w:val="007736F6"/>
    <w:rsid w:val="00775BB7"/>
    <w:rsid w:val="00777205"/>
    <w:rsid w:val="007919B4"/>
    <w:rsid w:val="007966F5"/>
    <w:rsid w:val="007A09BF"/>
    <w:rsid w:val="007A2777"/>
    <w:rsid w:val="007C065A"/>
    <w:rsid w:val="007C2D2D"/>
    <w:rsid w:val="007D1141"/>
    <w:rsid w:val="007E2C48"/>
    <w:rsid w:val="00836E0B"/>
    <w:rsid w:val="00874FE1"/>
    <w:rsid w:val="00876337"/>
    <w:rsid w:val="008B0AC5"/>
    <w:rsid w:val="008B5902"/>
    <w:rsid w:val="008C506D"/>
    <w:rsid w:val="008E5BA2"/>
    <w:rsid w:val="008F35C2"/>
    <w:rsid w:val="008F680A"/>
    <w:rsid w:val="00907429"/>
    <w:rsid w:val="00931FCC"/>
    <w:rsid w:val="00936574"/>
    <w:rsid w:val="009500F1"/>
    <w:rsid w:val="0095031B"/>
    <w:rsid w:val="00964D85"/>
    <w:rsid w:val="00965BCF"/>
    <w:rsid w:val="00967E03"/>
    <w:rsid w:val="00987488"/>
    <w:rsid w:val="009902BB"/>
    <w:rsid w:val="009A6BAE"/>
    <w:rsid w:val="009D2D64"/>
    <w:rsid w:val="009E6C5C"/>
    <w:rsid w:val="009F04C2"/>
    <w:rsid w:val="00A05947"/>
    <w:rsid w:val="00A25C6D"/>
    <w:rsid w:val="00A32A0F"/>
    <w:rsid w:val="00A350E7"/>
    <w:rsid w:val="00A366C4"/>
    <w:rsid w:val="00A4730C"/>
    <w:rsid w:val="00A54575"/>
    <w:rsid w:val="00A710B5"/>
    <w:rsid w:val="00A76611"/>
    <w:rsid w:val="00A774E1"/>
    <w:rsid w:val="00A8370E"/>
    <w:rsid w:val="00A91E89"/>
    <w:rsid w:val="00A941E3"/>
    <w:rsid w:val="00AA0225"/>
    <w:rsid w:val="00AA1BAC"/>
    <w:rsid w:val="00AB1343"/>
    <w:rsid w:val="00AB2D42"/>
    <w:rsid w:val="00AB4E2F"/>
    <w:rsid w:val="00AB6CA6"/>
    <w:rsid w:val="00AC6531"/>
    <w:rsid w:val="00AF5DE2"/>
    <w:rsid w:val="00AF712D"/>
    <w:rsid w:val="00B175E7"/>
    <w:rsid w:val="00B20745"/>
    <w:rsid w:val="00B22E83"/>
    <w:rsid w:val="00B53F66"/>
    <w:rsid w:val="00B560A9"/>
    <w:rsid w:val="00B83696"/>
    <w:rsid w:val="00B95EAD"/>
    <w:rsid w:val="00B95F2E"/>
    <w:rsid w:val="00B96859"/>
    <w:rsid w:val="00BA11AB"/>
    <w:rsid w:val="00BA73F7"/>
    <w:rsid w:val="00BB52A2"/>
    <w:rsid w:val="00BC66C2"/>
    <w:rsid w:val="00BD082C"/>
    <w:rsid w:val="00BD5201"/>
    <w:rsid w:val="00BD7C04"/>
    <w:rsid w:val="00C17789"/>
    <w:rsid w:val="00C44A6A"/>
    <w:rsid w:val="00C50327"/>
    <w:rsid w:val="00C53C88"/>
    <w:rsid w:val="00C53F28"/>
    <w:rsid w:val="00C55AE5"/>
    <w:rsid w:val="00C6125A"/>
    <w:rsid w:val="00C66AFB"/>
    <w:rsid w:val="00C777EA"/>
    <w:rsid w:val="00C92824"/>
    <w:rsid w:val="00CA3F13"/>
    <w:rsid w:val="00CA426F"/>
    <w:rsid w:val="00CD2B46"/>
    <w:rsid w:val="00CE4A07"/>
    <w:rsid w:val="00CE539F"/>
    <w:rsid w:val="00D05943"/>
    <w:rsid w:val="00D14CAF"/>
    <w:rsid w:val="00D436AC"/>
    <w:rsid w:val="00D46A65"/>
    <w:rsid w:val="00D83668"/>
    <w:rsid w:val="00D846F2"/>
    <w:rsid w:val="00DA09F4"/>
    <w:rsid w:val="00DA5596"/>
    <w:rsid w:val="00DD39FC"/>
    <w:rsid w:val="00DD4D2D"/>
    <w:rsid w:val="00DE0203"/>
    <w:rsid w:val="00DE28C5"/>
    <w:rsid w:val="00DE3B62"/>
    <w:rsid w:val="00E07B09"/>
    <w:rsid w:val="00E10111"/>
    <w:rsid w:val="00E236F4"/>
    <w:rsid w:val="00E27A99"/>
    <w:rsid w:val="00E35086"/>
    <w:rsid w:val="00E44124"/>
    <w:rsid w:val="00E45E2A"/>
    <w:rsid w:val="00E55BBB"/>
    <w:rsid w:val="00E61B99"/>
    <w:rsid w:val="00E81569"/>
    <w:rsid w:val="00E94E4E"/>
    <w:rsid w:val="00EF3FDD"/>
    <w:rsid w:val="00EF61E6"/>
    <w:rsid w:val="00F27A86"/>
    <w:rsid w:val="00F31B71"/>
    <w:rsid w:val="00F354CF"/>
    <w:rsid w:val="00F376E7"/>
    <w:rsid w:val="00F4044D"/>
    <w:rsid w:val="00F45BD4"/>
    <w:rsid w:val="00F6177D"/>
    <w:rsid w:val="00F61881"/>
    <w:rsid w:val="00F738ED"/>
    <w:rsid w:val="00F821E7"/>
    <w:rsid w:val="00F84531"/>
    <w:rsid w:val="00F91B8F"/>
    <w:rsid w:val="00FA60B1"/>
    <w:rsid w:val="00FB5E68"/>
    <w:rsid w:val="00FC22B5"/>
    <w:rsid w:val="00FC6233"/>
    <w:rsid w:val="00FD591E"/>
    <w:rsid w:val="00FE4DA5"/>
    <w:rsid w:val="00FE790A"/>
    <w:rsid w:val="00FF0C0F"/>
    <w:rsid w:val="011C44BE"/>
    <w:rsid w:val="01D825F9"/>
    <w:rsid w:val="01DA3B28"/>
    <w:rsid w:val="02AC6C90"/>
    <w:rsid w:val="02C46BBB"/>
    <w:rsid w:val="02F239AB"/>
    <w:rsid w:val="043267A5"/>
    <w:rsid w:val="04745893"/>
    <w:rsid w:val="05385506"/>
    <w:rsid w:val="053D6060"/>
    <w:rsid w:val="057D27FE"/>
    <w:rsid w:val="06CD0ABC"/>
    <w:rsid w:val="082D682C"/>
    <w:rsid w:val="085F503F"/>
    <w:rsid w:val="08701BEF"/>
    <w:rsid w:val="0A4C6688"/>
    <w:rsid w:val="0B190745"/>
    <w:rsid w:val="0B9A05FC"/>
    <w:rsid w:val="0C0F4CA9"/>
    <w:rsid w:val="0C3A4DFC"/>
    <w:rsid w:val="0C467ED1"/>
    <w:rsid w:val="0D0A68F4"/>
    <w:rsid w:val="0D517ED3"/>
    <w:rsid w:val="0E6C35AF"/>
    <w:rsid w:val="0ED40959"/>
    <w:rsid w:val="0EE42ABE"/>
    <w:rsid w:val="0F550EB7"/>
    <w:rsid w:val="0F863EB5"/>
    <w:rsid w:val="117C2CAF"/>
    <w:rsid w:val="119E63C3"/>
    <w:rsid w:val="122227F1"/>
    <w:rsid w:val="1250696C"/>
    <w:rsid w:val="12C77F06"/>
    <w:rsid w:val="13A031D9"/>
    <w:rsid w:val="144C698B"/>
    <w:rsid w:val="146C1A7C"/>
    <w:rsid w:val="14D34CA0"/>
    <w:rsid w:val="16640E79"/>
    <w:rsid w:val="167A4704"/>
    <w:rsid w:val="16A51D7E"/>
    <w:rsid w:val="177D6AB2"/>
    <w:rsid w:val="17BB1394"/>
    <w:rsid w:val="17E64EB0"/>
    <w:rsid w:val="18DC0363"/>
    <w:rsid w:val="193B28DE"/>
    <w:rsid w:val="19925943"/>
    <w:rsid w:val="19D21F6D"/>
    <w:rsid w:val="1A8644BD"/>
    <w:rsid w:val="1AB1581F"/>
    <w:rsid w:val="1AFC1190"/>
    <w:rsid w:val="1CB515F6"/>
    <w:rsid w:val="1CE50D0F"/>
    <w:rsid w:val="1CFD73E4"/>
    <w:rsid w:val="1D384966"/>
    <w:rsid w:val="1D7160DC"/>
    <w:rsid w:val="1E3E7A89"/>
    <w:rsid w:val="1E7E7C75"/>
    <w:rsid w:val="1EC43D73"/>
    <w:rsid w:val="20A37FEC"/>
    <w:rsid w:val="20C80232"/>
    <w:rsid w:val="215C149F"/>
    <w:rsid w:val="2218727A"/>
    <w:rsid w:val="22B66174"/>
    <w:rsid w:val="23CE5CAC"/>
    <w:rsid w:val="246027F7"/>
    <w:rsid w:val="247973AD"/>
    <w:rsid w:val="24EC5DD1"/>
    <w:rsid w:val="2524556B"/>
    <w:rsid w:val="25C11569"/>
    <w:rsid w:val="26025181"/>
    <w:rsid w:val="28577A06"/>
    <w:rsid w:val="285B536A"/>
    <w:rsid w:val="2A3E4C33"/>
    <w:rsid w:val="2B794816"/>
    <w:rsid w:val="2BE37A79"/>
    <w:rsid w:val="2BF972A0"/>
    <w:rsid w:val="2C2220D9"/>
    <w:rsid w:val="2C331F77"/>
    <w:rsid w:val="2C564638"/>
    <w:rsid w:val="2C8E2D78"/>
    <w:rsid w:val="2CFF7DC3"/>
    <w:rsid w:val="2F6E75E2"/>
    <w:rsid w:val="2FBA4E4B"/>
    <w:rsid w:val="2FD8236A"/>
    <w:rsid w:val="2FFF6805"/>
    <w:rsid w:val="30E84758"/>
    <w:rsid w:val="318F3672"/>
    <w:rsid w:val="31C437E3"/>
    <w:rsid w:val="322407C5"/>
    <w:rsid w:val="32D85BE7"/>
    <w:rsid w:val="33AB69FA"/>
    <w:rsid w:val="33D75EC4"/>
    <w:rsid w:val="33E91FE2"/>
    <w:rsid w:val="3458512B"/>
    <w:rsid w:val="3647730B"/>
    <w:rsid w:val="37296A11"/>
    <w:rsid w:val="37E64902"/>
    <w:rsid w:val="38071D7C"/>
    <w:rsid w:val="386A6A3D"/>
    <w:rsid w:val="390B71C1"/>
    <w:rsid w:val="39777F08"/>
    <w:rsid w:val="39EB2BDE"/>
    <w:rsid w:val="39FA4695"/>
    <w:rsid w:val="3A3E63E3"/>
    <w:rsid w:val="3B1B2FFD"/>
    <w:rsid w:val="3BEB26F7"/>
    <w:rsid w:val="3BFE2784"/>
    <w:rsid w:val="3C012E4D"/>
    <w:rsid w:val="3D8F3346"/>
    <w:rsid w:val="3E7F64ED"/>
    <w:rsid w:val="3EAD0AF4"/>
    <w:rsid w:val="3F600A8B"/>
    <w:rsid w:val="3FDC6068"/>
    <w:rsid w:val="3FFC04E5"/>
    <w:rsid w:val="401B7F7B"/>
    <w:rsid w:val="41EC4E19"/>
    <w:rsid w:val="41EE2D31"/>
    <w:rsid w:val="42E83D80"/>
    <w:rsid w:val="43324E9F"/>
    <w:rsid w:val="4369198B"/>
    <w:rsid w:val="43853160"/>
    <w:rsid w:val="43A87ACE"/>
    <w:rsid w:val="44097530"/>
    <w:rsid w:val="442F7095"/>
    <w:rsid w:val="448C01E9"/>
    <w:rsid w:val="464C5A17"/>
    <w:rsid w:val="464E4D19"/>
    <w:rsid w:val="46717A8D"/>
    <w:rsid w:val="470F3780"/>
    <w:rsid w:val="493D634C"/>
    <w:rsid w:val="495004B2"/>
    <w:rsid w:val="4A3F31D7"/>
    <w:rsid w:val="4C566AC2"/>
    <w:rsid w:val="4C6F67BA"/>
    <w:rsid w:val="4C9A1776"/>
    <w:rsid w:val="4CDD1915"/>
    <w:rsid w:val="4D7B7E9B"/>
    <w:rsid w:val="4D8616DF"/>
    <w:rsid w:val="4D951248"/>
    <w:rsid w:val="4EAF546A"/>
    <w:rsid w:val="4F367C56"/>
    <w:rsid w:val="52FC4B82"/>
    <w:rsid w:val="5389159F"/>
    <w:rsid w:val="53FF1DAD"/>
    <w:rsid w:val="542860BF"/>
    <w:rsid w:val="5461741C"/>
    <w:rsid w:val="54BC6C04"/>
    <w:rsid w:val="5571225F"/>
    <w:rsid w:val="55A94B4D"/>
    <w:rsid w:val="56481388"/>
    <w:rsid w:val="57236F85"/>
    <w:rsid w:val="57470016"/>
    <w:rsid w:val="576757D7"/>
    <w:rsid w:val="579C570E"/>
    <w:rsid w:val="57D520BC"/>
    <w:rsid w:val="58E760B5"/>
    <w:rsid w:val="59507D05"/>
    <w:rsid w:val="599927B2"/>
    <w:rsid w:val="59C06004"/>
    <w:rsid w:val="59D766C6"/>
    <w:rsid w:val="5A1D1FAE"/>
    <w:rsid w:val="5B493D9D"/>
    <w:rsid w:val="5C732082"/>
    <w:rsid w:val="5CC046B9"/>
    <w:rsid w:val="5D227C36"/>
    <w:rsid w:val="5D867E6A"/>
    <w:rsid w:val="5DBF22DA"/>
    <w:rsid w:val="5EA84139"/>
    <w:rsid w:val="5EFE7EDC"/>
    <w:rsid w:val="5FB01700"/>
    <w:rsid w:val="60076FFC"/>
    <w:rsid w:val="60996056"/>
    <w:rsid w:val="60C62B1C"/>
    <w:rsid w:val="6173114C"/>
    <w:rsid w:val="619E5A94"/>
    <w:rsid w:val="62414951"/>
    <w:rsid w:val="625D0FA0"/>
    <w:rsid w:val="62745533"/>
    <w:rsid w:val="629A66E7"/>
    <w:rsid w:val="633A44B2"/>
    <w:rsid w:val="637A5D7B"/>
    <w:rsid w:val="63981735"/>
    <w:rsid w:val="63A64DC2"/>
    <w:rsid w:val="64B53151"/>
    <w:rsid w:val="64F65226"/>
    <w:rsid w:val="65687BF0"/>
    <w:rsid w:val="65963018"/>
    <w:rsid w:val="65E572DC"/>
    <w:rsid w:val="665C39C1"/>
    <w:rsid w:val="66AA101F"/>
    <w:rsid w:val="67006EDF"/>
    <w:rsid w:val="6747063D"/>
    <w:rsid w:val="6AA645A7"/>
    <w:rsid w:val="6C21465C"/>
    <w:rsid w:val="6D54588F"/>
    <w:rsid w:val="6D7B76CA"/>
    <w:rsid w:val="6DDE650A"/>
    <w:rsid w:val="6DF1049C"/>
    <w:rsid w:val="6E3C3261"/>
    <w:rsid w:val="6E3F7173"/>
    <w:rsid w:val="6EA6263D"/>
    <w:rsid w:val="6EC46A44"/>
    <w:rsid w:val="6F574E76"/>
    <w:rsid w:val="6FBD0161"/>
    <w:rsid w:val="706824BB"/>
    <w:rsid w:val="70891BB6"/>
    <w:rsid w:val="71163C40"/>
    <w:rsid w:val="727C79B0"/>
    <w:rsid w:val="72D4297F"/>
    <w:rsid w:val="73111C65"/>
    <w:rsid w:val="73AC25D4"/>
    <w:rsid w:val="74BC68E5"/>
    <w:rsid w:val="75E66464"/>
    <w:rsid w:val="76790114"/>
    <w:rsid w:val="76FB4A5D"/>
    <w:rsid w:val="77276809"/>
    <w:rsid w:val="777E286E"/>
    <w:rsid w:val="77AA04E8"/>
    <w:rsid w:val="77F116DF"/>
    <w:rsid w:val="7A4D7210"/>
    <w:rsid w:val="7A935105"/>
    <w:rsid w:val="7ACB6518"/>
    <w:rsid w:val="7AEF6B0B"/>
    <w:rsid w:val="7BFFF5AA"/>
    <w:rsid w:val="7C7734F3"/>
    <w:rsid w:val="7D5B72E8"/>
    <w:rsid w:val="7D7B1565"/>
    <w:rsid w:val="7D7B527F"/>
    <w:rsid w:val="7DEC4B59"/>
    <w:rsid w:val="7DF23AA0"/>
    <w:rsid w:val="7EED60D2"/>
    <w:rsid w:val="7F0C1E16"/>
    <w:rsid w:val="7F7C7DDD"/>
    <w:rsid w:val="7FA04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713B9"/>
  <w15:docId w15:val="{2045A70B-041B-4915-93E7-3D5988FC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uiPriority w:val="9"/>
    <w:qFormat/>
    <w:pPr>
      <w:keepNext/>
      <w:keepLines/>
      <w:spacing w:line="640" w:lineRule="exact"/>
      <w:jc w:val="center"/>
      <w:outlineLvl w:val="0"/>
    </w:pPr>
    <w:rPr>
      <w:rFonts w:ascii="Arial" w:eastAsia="方正小标宋简体" w:hAnsi="Arial" w:cstheme="minorBidi"/>
      <w:kern w:val="44"/>
      <w:sz w:val="44"/>
    </w:rPr>
  </w:style>
  <w:style w:type="paragraph" w:styleId="2">
    <w:name w:val="heading 2"/>
    <w:next w:val="a"/>
    <w:autoRedefine/>
    <w:uiPriority w:val="9"/>
    <w:unhideWhenUsed/>
    <w:qFormat/>
    <w:pPr>
      <w:keepNext/>
      <w:keepLines/>
      <w:adjustRightInd w:val="0"/>
      <w:snapToGrid w:val="0"/>
      <w:spacing w:line="560" w:lineRule="exact"/>
      <w:ind w:firstLineChars="200" w:firstLine="1134"/>
      <w:outlineLvl w:val="1"/>
    </w:pPr>
    <w:rPr>
      <w:rFonts w:ascii="黑体" w:eastAsia="黑体" w:hAnsi="黑体" w:cstheme="minorBidi"/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a4">
    <w:name w:val="Balloon Text"/>
    <w:basedOn w:val="a"/>
    <w:link w:val="a5"/>
    <w:autoRedefine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b">
    <w:name w:val="Table Grid"/>
    <w:basedOn w:val="a2"/>
    <w:autoRedefine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autoRedefine/>
    <w:qFormat/>
    <w:rPr>
      <w:b/>
    </w:rPr>
  </w:style>
  <w:style w:type="character" w:styleId="ad">
    <w:name w:val="Hyperlink"/>
    <w:basedOn w:val="a1"/>
    <w:autoRedefine/>
    <w:unhideWhenUsed/>
    <w:qFormat/>
    <w:rPr>
      <w:color w:val="202020"/>
      <w:sz w:val="15"/>
      <w:szCs w:val="15"/>
      <w:u w:val="none"/>
    </w:rPr>
  </w:style>
  <w:style w:type="character" w:customStyle="1" w:styleId="a9">
    <w:name w:val="页眉 字符"/>
    <w:basedOn w:val="a1"/>
    <w:link w:val="a8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1"/>
    <w:link w:val="a4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utrsc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dutrsc@126.c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328</Words>
  <Characters>1873</Characters>
  <Application>Microsoft Office Word</Application>
  <DocSecurity>0</DocSecurity>
  <Lines>15</Lines>
  <Paragraphs>4</Paragraphs>
  <ScaleCrop>false</ScaleCrop>
  <Company>Sky123.Org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李飞(04007)</dc:creator>
  <cp:lastModifiedBy>建胜 刘</cp:lastModifiedBy>
  <cp:revision>98</cp:revision>
  <cp:lastPrinted>2021-11-13T03:36:00Z</cp:lastPrinted>
  <dcterms:created xsi:type="dcterms:W3CDTF">2014-08-25T15:25:00Z</dcterms:created>
  <dcterms:modified xsi:type="dcterms:W3CDTF">2025-04-14T09:31:00Z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3F8F54D28D04F4EAC249C76306953777</vt:lpwstr>
  </property>
  <property fmtid="{D5CDD505-2E9C-101B-9397-08002B2CF9AE}" pid="4" name="KSOTemplateDocerSaveRecord">
    <vt:lpwstr>eyJoZGlkIjoiNGZhNzU0NmJiOGUyNWQ4NzI2YjhkNzA1MTdmMmUwZDAiLCJ1c2VySWQiOiI4NjUwNzI3NDgifQ==</vt:lpwstr>
  </property>
</Properties>
</file>