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EB9E" w14:textId="4AF8BCD9" w:rsidR="00486B2F" w:rsidRDefault="00000000">
      <w:pPr>
        <w:pStyle w:val="a7"/>
        <w:spacing w:before="0" w:beforeAutospacing="0" w:after="0" w:afterAutospacing="0"/>
        <w:ind w:firstLine="450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  <w:t>延安大学2025年教师岗位招聘公告</w:t>
      </w:r>
    </w:p>
    <w:p w14:paraId="3C8ED4D5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延安大学是陕西省人民政府与教育部共建大学、陕西省高水平建设大学，陕西省一本招生院校、优秀应届本科毕业生免试攻读硕士研究生资格推荐院校、“优师计划”地方专项培养院校。学校现有新城、杨家岭、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萃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园三个校区，占地面积2800余亩，建筑总面积达到了108万平方米。现有学生20000余人；教职工1600余人；学校设有16个二级学院、1个独立学院和1所直属附属医院、10所非直属附属医院；有18个一级学科硕士学位授权点、14个专业学位授权类别；6个省级优势和特色学科，1个省级一流学科；59个本科专业，12个国家级一流专业建设点、13个省级一流专业建设点；25个省部级科研平台，19个省部级创新团队，7个院士工作站、3个社科名家工作室。学校坚持以学科建设为龙头，组织实施“一流学科建设工程”，培育形成马克思主义理论与“中共中央在延安十三年”历史等5个特色学科群，工程学学科进入ESI全球前1%，被列为陕西省“新增博士学位授予单位立项建设单位”。</w:t>
      </w:r>
    </w:p>
    <w:p w14:paraId="700C5F0E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根据学校事业发展与人才队伍建设需要，202</w:t>
      </w:r>
      <w:r>
        <w:rPr>
          <w:rFonts w:ascii="仿宋" w:eastAsia="仿宋" w:hAnsi="仿宋"/>
          <w:color w:val="222222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年我校面向海内外诚聘英才，现就招聘要求和待遇等事项公告如下：</w:t>
      </w:r>
    </w:p>
    <w:p w14:paraId="2BDD4A29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一、高水平博士（后）招聘条件及待遇</w:t>
      </w:r>
    </w:p>
    <w:p w14:paraId="700C56B5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（一）基本要求</w:t>
      </w:r>
    </w:p>
    <w:p w14:paraId="54500A40" w14:textId="77777777" w:rsidR="00486B2F" w:rsidRDefault="00000000">
      <w:pPr>
        <w:pStyle w:val="a7"/>
        <w:spacing w:before="0" w:beforeAutospacing="0" w:after="0" w:afterAutospacing="0" w:line="555" w:lineRule="atLeast"/>
        <w:ind w:firstLine="525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hint="eastAsia"/>
          <w:color w:val="222222"/>
          <w:sz w:val="32"/>
          <w:szCs w:val="32"/>
        </w:rPr>
        <w:t>年龄在45岁以下（197</w:t>
      </w:r>
      <w:r>
        <w:rPr>
          <w:rFonts w:ascii="仿宋" w:eastAsia="仿宋" w:hAnsi="仿宋"/>
          <w:color w:val="222222"/>
          <w:sz w:val="32"/>
          <w:szCs w:val="32"/>
        </w:rPr>
        <w:t>9</w:t>
      </w:r>
      <w:r>
        <w:rPr>
          <w:rFonts w:ascii="仿宋" w:eastAsia="仿宋" w:hAnsi="仿宋" w:hint="eastAsia"/>
          <w:color w:val="222222"/>
          <w:sz w:val="32"/>
          <w:szCs w:val="32"/>
        </w:rPr>
        <w:t>年1月1日以后出生），身心健康，品德良好，热爱教育事业，具有较强的敬业精神、科研创新能力以及团队协作精神，能胜任岗位工作要求。</w:t>
      </w:r>
    </w:p>
    <w:p w14:paraId="6C4B15DC" w14:textId="77777777" w:rsidR="00486B2F" w:rsidRDefault="00000000">
      <w:pPr>
        <w:pStyle w:val="a7"/>
        <w:spacing w:before="0" w:beforeAutospacing="0" w:after="0" w:afterAutospacing="0" w:line="555" w:lineRule="atLeast"/>
        <w:ind w:firstLine="525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hint="eastAsia"/>
          <w:color w:val="222222"/>
          <w:sz w:val="32"/>
          <w:szCs w:val="32"/>
        </w:rPr>
        <w:t>202</w:t>
      </w:r>
      <w:r>
        <w:rPr>
          <w:rFonts w:ascii="仿宋" w:eastAsia="仿宋" w:hAnsi="仿宋"/>
          <w:color w:val="222222"/>
          <w:sz w:val="32"/>
          <w:szCs w:val="32"/>
        </w:rPr>
        <w:t>4</w:t>
      </w:r>
      <w:r>
        <w:rPr>
          <w:rFonts w:ascii="仿宋" w:eastAsia="仿宋" w:hAnsi="仿宋" w:hint="eastAsia"/>
          <w:color w:val="222222"/>
          <w:sz w:val="32"/>
          <w:szCs w:val="32"/>
        </w:rPr>
        <w:t>年12月底前取得博士毕业证、学位证，留学回国人员还需提供教育部留学服务中心出具的《国外学历学位认证书》。</w:t>
      </w:r>
    </w:p>
    <w:p w14:paraId="3BA73B60" w14:textId="77777777" w:rsidR="00486B2F" w:rsidRDefault="00000000">
      <w:pPr>
        <w:pStyle w:val="a7"/>
        <w:spacing w:before="0" w:beforeAutospacing="0" w:after="0" w:afterAutospacing="0" w:line="555" w:lineRule="atLeast"/>
        <w:ind w:firstLine="525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3.专业及研究方向须符合我校人才招聘计划要求，并在各学习阶段的专业方向一致或相近。</w:t>
      </w:r>
    </w:p>
    <w:p w14:paraId="24ABCCB2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（二）招聘计划（详见附件）</w:t>
      </w:r>
    </w:p>
    <w:p w14:paraId="0AC0DB66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b/>
          <w:bCs/>
          <w:color w:val="222222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（1）博士后：</w:t>
      </w:r>
    </w:p>
    <w:p w14:paraId="46098F79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国内（外）高水平大学或科研院所博士后出站，具有海外</w:t>
      </w:r>
      <w:proofErr w:type="gramStart"/>
      <w:r>
        <w:rPr>
          <w:rFonts w:ascii="仿宋" w:eastAsia="仿宋" w:hAnsi="仿宋" w:hint="eastAsia"/>
          <w:color w:val="222222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color w:val="222222"/>
          <w:sz w:val="32"/>
          <w:szCs w:val="32"/>
        </w:rPr>
        <w:t>学经历者优先，学术基础深厚</w:t>
      </w:r>
      <w:proofErr w:type="gramStart"/>
      <w:r>
        <w:rPr>
          <w:rFonts w:ascii="仿宋" w:eastAsia="仿宋" w:hAnsi="仿宋" w:hint="eastAsia"/>
          <w:color w:val="222222"/>
          <w:sz w:val="32"/>
          <w:szCs w:val="32"/>
        </w:rPr>
        <w:t>且成果</w:t>
      </w:r>
      <w:proofErr w:type="gramEnd"/>
      <w:r>
        <w:rPr>
          <w:rFonts w:ascii="仿宋" w:eastAsia="仿宋" w:hAnsi="仿宋" w:hint="eastAsia"/>
          <w:color w:val="222222"/>
          <w:sz w:val="32"/>
          <w:szCs w:val="32"/>
        </w:rPr>
        <w:t>突出，学术思想活跃，富有创新精神，具备较强发展潜质。</w:t>
      </w:r>
    </w:p>
    <w:p w14:paraId="1C72B42E" w14:textId="77777777" w:rsidR="00486B2F" w:rsidRDefault="00000000">
      <w:pPr>
        <w:pStyle w:val="a7"/>
        <w:spacing w:before="0" w:beforeAutospacing="0" w:after="0" w:afterAutospacing="0" w:line="555" w:lineRule="atLeast"/>
        <w:ind w:firstLineChars="100" w:firstLine="321"/>
        <w:rPr>
          <w:rFonts w:ascii="仿宋" w:eastAsia="仿宋" w:hAnsi="仿宋" w:hint="eastAsia"/>
          <w:b/>
          <w:bCs/>
          <w:color w:val="222222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（2)</w:t>
      </w:r>
      <w:r>
        <w:rPr>
          <w:rFonts w:ascii="Calibri" w:eastAsia="仿宋" w:hAnsi="Calibri" w:cs="Calibri"/>
          <w:b/>
          <w:bCs/>
          <w:color w:val="222222"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紧缺专业博士：</w:t>
      </w:r>
    </w:p>
    <w:p w14:paraId="6737CC40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222222"/>
          <w:sz w:val="32"/>
          <w:szCs w:val="32"/>
        </w:rPr>
        <w:t>系学校</w:t>
      </w:r>
      <w:proofErr w:type="gramEnd"/>
      <w:r>
        <w:rPr>
          <w:rFonts w:ascii="仿宋" w:eastAsia="仿宋" w:hAnsi="仿宋" w:hint="eastAsia"/>
          <w:color w:val="222222"/>
          <w:sz w:val="32"/>
          <w:szCs w:val="32"/>
        </w:rPr>
        <w:t>紧缺专业所需师资。国内（外）高水平大学或科研院所博士毕业，具有良好的科研工作基础和发展潜力，取得较好科研成果。</w:t>
      </w:r>
    </w:p>
    <w:p w14:paraId="6C6A1B17" w14:textId="77777777" w:rsidR="00486B2F" w:rsidRDefault="00000000">
      <w:pPr>
        <w:pStyle w:val="a7"/>
        <w:spacing w:before="0" w:beforeAutospacing="0" w:after="0" w:afterAutospacing="0"/>
        <w:ind w:firstLine="66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（三）待遇</w:t>
      </w:r>
    </w:p>
    <w:p w14:paraId="11CC91F4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（1）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引进待遇：博士后提供安家费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40万元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科研启动经费自然科学类40万元，人文社科类30万元。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学校引进人才评议小组对紧缺专业博士综合素质能力评议后，引进待遇执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lastRenderedPageBreak/>
        <w:t>行“一人一议”，即安家费为2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0-40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万，科研启动费：自然科学类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20-40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万元，人文社科类1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0-30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万元。</w:t>
      </w:r>
    </w:p>
    <w:p w14:paraId="72159E1A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b/>
          <w:bCs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（2）3年内执行副教授三级岗位绩效工资。符合学校副教授</w:t>
      </w:r>
      <w:proofErr w:type="gramStart"/>
      <w:r>
        <w:rPr>
          <w:rFonts w:ascii="仿宋" w:eastAsia="仿宋" w:hAnsi="仿宋" w:hint="eastAsia"/>
          <w:color w:val="222222"/>
          <w:sz w:val="32"/>
          <w:szCs w:val="32"/>
        </w:rPr>
        <w:t>直聘条件</w:t>
      </w:r>
      <w:proofErr w:type="gramEnd"/>
      <w:r>
        <w:rPr>
          <w:rFonts w:ascii="仿宋" w:eastAsia="仿宋" w:hAnsi="仿宋" w:hint="eastAsia"/>
          <w:color w:val="222222"/>
          <w:sz w:val="32"/>
          <w:szCs w:val="32"/>
        </w:rPr>
        <w:t>的，经评审后可聘任相应副教授专业技术岗位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。</w:t>
      </w:r>
    </w:p>
    <w:p w14:paraId="435A029E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/>
          <w:color w:val="222222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）具有博士后经历，增加2万元引进人才补贴；具有副高职称，增加3万元引进人才补贴；具有正高职称，增加5万元引进人才补贴。</w:t>
      </w:r>
    </w:p>
    <w:p w14:paraId="43C4A95A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（3）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免费提供校内周转房1年（水、电、物业等费用自理），一年后按学校政策收取相应费用，如学校无法提供校内周转房则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提供</w:t>
      </w:r>
      <w:r>
        <w:rPr>
          <w:rFonts w:ascii="仿宋" w:eastAsia="仿宋" w:hAnsi="仿宋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  <w:shd w:val="clear" w:color="auto" w:fill="FFFFFF"/>
        </w:rPr>
        <w:t>年租房补贴（2.5万元/年）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。（夫妻均按博士引进的只执行1套住房政策）</w:t>
      </w:r>
    </w:p>
    <w:p w14:paraId="7C79C07C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b/>
          <w:bCs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</w:t>
      </w:r>
      <w:r>
        <w:rPr>
          <w:rFonts w:ascii="仿宋" w:eastAsia="仿宋" w:hAnsi="仿宋"/>
          <w:color w:val="222222"/>
          <w:sz w:val="32"/>
          <w:szCs w:val="32"/>
        </w:rPr>
        <w:t>4</w:t>
      </w:r>
      <w:r>
        <w:rPr>
          <w:rFonts w:ascii="仿宋" w:eastAsia="仿宋" w:hAnsi="仿宋" w:hint="eastAsia"/>
          <w:color w:val="222222"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配偶工作安置，按“一人一议”方式执行。</w:t>
      </w:r>
    </w:p>
    <w:p w14:paraId="58A59B6D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（</w:t>
      </w:r>
      <w:r>
        <w:rPr>
          <w:rFonts w:ascii="仿宋" w:eastAsia="仿宋" w:hAnsi="仿宋"/>
          <w:b/>
          <w:bCs/>
          <w:color w:val="222222"/>
          <w:sz w:val="32"/>
          <w:szCs w:val="32"/>
        </w:rPr>
        <w:t>5</w:t>
      </w:r>
      <w:r>
        <w:rPr>
          <w:rFonts w:ascii="仿宋" w:eastAsia="仿宋" w:hAnsi="仿宋" w:hint="eastAsia"/>
          <w:b/>
          <w:bCs/>
          <w:color w:val="222222"/>
          <w:sz w:val="32"/>
          <w:szCs w:val="32"/>
        </w:rPr>
        <w:t>）可</w:t>
      </w:r>
      <w:r>
        <w:rPr>
          <w:rFonts w:ascii="仿宋" w:eastAsia="仿宋" w:hAnsi="仿宋" w:hint="eastAsia"/>
          <w:color w:val="222222"/>
          <w:sz w:val="32"/>
          <w:szCs w:val="32"/>
        </w:rPr>
        <w:t>为子女提供优质基础教育就学条件。</w:t>
      </w:r>
    </w:p>
    <w:p w14:paraId="772901B1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</w:t>
      </w:r>
      <w:r>
        <w:rPr>
          <w:rFonts w:ascii="仿宋" w:eastAsia="仿宋" w:hAnsi="仿宋"/>
          <w:color w:val="222222"/>
          <w:sz w:val="32"/>
          <w:szCs w:val="32"/>
        </w:rPr>
        <w:t>6</w:t>
      </w:r>
      <w:r>
        <w:rPr>
          <w:rFonts w:ascii="仿宋" w:eastAsia="仿宋" w:hAnsi="仿宋" w:hint="eastAsia"/>
          <w:color w:val="222222"/>
          <w:sz w:val="32"/>
          <w:szCs w:val="32"/>
        </w:rPr>
        <w:t>）按陕西省当年相关政策纳入事业编制管理。</w:t>
      </w:r>
    </w:p>
    <w:p w14:paraId="167B62CE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三、高层次人才引进对象及待遇</w:t>
      </w:r>
    </w:p>
    <w:p w14:paraId="7C2DAC41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1.国内外顶尖人才</w:t>
      </w:r>
    </w:p>
    <w:p w14:paraId="13753A65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中国科学院院士、中国工程院院士、中国社会科学院学部委员等，或具有相当水平的国内外顶尖人才。待遇实行“一人一议”政策。</w:t>
      </w:r>
    </w:p>
    <w:p w14:paraId="21F157EC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2.学科领军人才</w:t>
      </w:r>
    </w:p>
    <w:p w14:paraId="602C38D7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lastRenderedPageBreak/>
        <w:t>学术造诣精深，在国内外相关学科研究领域已取得公认的重要成就，对学科建设和科学研究工作有创新性构想，具有凝聚多学科协同攻关、</w:t>
      </w:r>
    </w:p>
    <w:p w14:paraId="2976EC3F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达到国内外领先水平能力的人才。</w:t>
      </w:r>
    </w:p>
    <w:p w14:paraId="6DA305F4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（1）聘期内无偿提供1</w:t>
      </w:r>
      <w:r>
        <w:rPr>
          <w:rFonts w:ascii="仿宋" w:eastAsia="仿宋" w:hAnsi="仿宋"/>
          <w:color w:val="222222"/>
          <w:sz w:val="32"/>
          <w:szCs w:val="32"/>
        </w:rPr>
        <w:t>80-</w:t>
      </w:r>
      <w:r>
        <w:rPr>
          <w:rFonts w:ascii="仿宋" w:eastAsia="仿宋" w:hAnsi="仿宋" w:hint="eastAsia"/>
          <w:color w:val="222222"/>
          <w:sz w:val="32"/>
          <w:szCs w:val="32"/>
        </w:rPr>
        <w:t>200平米住房1套，享受购房补贴。提供安家费70万元，科研启动经费自然科学类500-1000万元、人文社科类200万元。</w:t>
      </w:r>
    </w:p>
    <w:p w14:paraId="341AEAC4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（2）执行协议工资100-120万元/年。</w:t>
      </w:r>
    </w:p>
    <w:p w14:paraId="05C26E05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（3）成果特别突出者，待遇实行“一人一议”。</w:t>
      </w:r>
    </w:p>
    <w:p w14:paraId="23CAD541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bookmarkStart w:id="0" w:name="_Hlk122442204"/>
      <w:r>
        <w:rPr>
          <w:rFonts w:ascii="仿宋" w:eastAsia="仿宋" w:hAnsi="仿宋" w:hint="eastAsia"/>
          <w:color w:val="222222"/>
          <w:sz w:val="32"/>
          <w:szCs w:val="32"/>
        </w:rPr>
        <w:t>（4）配偶安置，采取“一人一议”。</w:t>
      </w:r>
    </w:p>
    <w:bookmarkEnd w:id="0"/>
    <w:p w14:paraId="1BE0F602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3. 学科带头人</w:t>
      </w:r>
    </w:p>
    <w:p w14:paraId="79062C6C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有较高的学术素养，在省内外学术领域具有较高的学术声誉，有创新性工作思路,具备较强的团结协作精神和学术组织管理能力，能统领现有学术队伍开展高层次的学科建设工作和学术活动，引领相关学科进入省一流学科领先行列。</w:t>
      </w:r>
    </w:p>
    <w:p w14:paraId="6DD34392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（1）聘期内无偿提供不低于170平米住房1套，享受购房补贴。提供安家费60万元，科研启动经费自然科学类100-400万元、人文社科类100万元；</w:t>
      </w:r>
    </w:p>
    <w:p w14:paraId="2A130C1C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（2）执行协议工资60--80万元/年；</w:t>
      </w:r>
    </w:p>
    <w:p w14:paraId="207AEC27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（3）成果特别突出者，待遇实行“一人一议”。</w:t>
      </w:r>
    </w:p>
    <w:p w14:paraId="7317E618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（4）配偶安置，采取“一人一议”。</w:t>
      </w:r>
    </w:p>
    <w:p w14:paraId="4BFD1280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lastRenderedPageBreak/>
        <w:t>4. 学术带头人</w:t>
      </w:r>
    </w:p>
    <w:p w14:paraId="19B059FF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在相关学科领域具有一定的学术成就和知名度，在本学科领域具有一定的影响力,具备担任学术方向带头人的能力与水平。</w:t>
      </w:r>
    </w:p>
    <w:p w14:paraId="0257B31A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（1）聘期内无偿提供不低于150平米住房1套，享受购房补贴。提供安家费50万元，科研启动经费自然科学类100万元、人文社科类50万元；</w:t>
      </w:r>
    </w:p>
    <w:p w14:paraId="5EEFBE37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（2）执行协议工资40--60万元/年；</w:t>
      </w:r>
    </w:p>
    <w:p w14:paraId="2CD1E08E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（3）成果突出者，待遇实行“一人一议”。</w:t>
      </w:r>
    </w:p>
    <w:p w14:paraId="4B00E467" w14:textId="77777777" w:rsidR="00486B2F" w:rsidRDefault="00000000">
      <w:pPr>
        <w:pStyle w:val="a7"/>
        <w:spacing w:before="0" w:beforeAutospacing="0" w:after="0" w:afterAutospacing="0" w:line="555" w:lineRule="atLeast"/>
        <w:ind w:firstLine="420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（4）配偶安置，采取“一人一议”。</w:t>
      </w:r>
    </w:p>
    <w:p w14:paraId="2FF83701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Style w:val="a8"/>
          <w:rFonts w:ascii="仿宋" w:eastAsia="仿宋" w:hAnsi="仿宋" w:hint="eastAsia"/>
          <w:color w:val="222222"/>
          <w:sz w:val="32"/>
          <w:szCs w:val="32"/>
        </w:rPr>
        <w:t>四、接收程序</w:t>
      </w:r>
    </w:p>
    <w:p w14:paraId="261E24D8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1．符合条件且有意应聘的人员，请将个人简历、学历（学位）证书、成果、获奖证书等材料，以压缩文件形式发送至各应聘学院和学校高层办邮箱。邮件主题栏填写格式为：</w:t>
      </w:r>
      <w:r>
        <w:rPr>
          <w:rFonts w:ascii="仿宋" w:eastAsia="仿宋" w:hAnsi="仿宋" w:hint="eastAsia"/>
          <w:b/>
          <w:bCs/>
          <w:color w:val="C00000"/>
          <w:sz w:val="32"/>
          <w:szCs w:val="32"/>
          <w:shd w:val="clear" w:color="auto" w:fill="FFFFFF"/>
        </w:rPr>
        <w:t>学历-专业-姓名-应聘学院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+海外博士网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。</w:t>
      </w:r>
    </w:p>
    <w:p w14:paraId="4D4996C9" w14:textId="77777777" w:rsidR="00486B2F" w:rsidRDefault="00000000">
      <w:pPr>
        <w:pStyle w:val="a7"/>
        <w:spacing w:before="0" w:beforeAutospacing="0" w:after="0" w:afterAutospacing="0"/>
        <w:ind w:firstLine="42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2．经初审符合条件的人员，将通知参加试讲时间。</w:t>
      </w:r>
    </w:p>
    <w:p w14:paraId="42884F94" w14:textId="77777777" w:rsidR="00486B2F" w:rsidRDefault="00000000">
      <w:pPr>
        <w:pStyle w:val="a7"/>
        <w:spacing w:before="0" w:beforeAutospacing="0" w:after="0" w:afterAutospacing="0"/>
        <w:ind w:firstLine="450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3．凡来校参加试讲人员提供住宿并报销往返交通费（火车、汽车票）。</w:t>
      </w:r>
    </w:p>
    <w:p w14:paraId="3A7EB9D4" w14:textId="77777777" w:rsidR="00486B2F" w:rsidRDefault="00000000">
      <w:pPr>
        <w:pStyle w:val="a7"/>
        <w:spacing w:before="0" w:beforeAutospacing="0" w:after="0" w:afterAutospacing="0"/>
        <w:ind w:firstLine="645"/>
        <w:jc w:val="both"/>
        <w:rPr>
          <w:rFonts w:ascii="仿宋" w:eastAsia="仿宋" w:hAnsi="仿宋" w:hint="eastAsia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联系人：解老师</w:t>
      </w:r>
      <w:r>
        <w:rPr>
          <w:rFonts w:ascii="Calibri" w:eastAsia="仿宋" w:hAnsi="Calibri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李老师 联系电话：0911—2650073</w:t>
      </w:r>
    </w:p>
    <w:p w14:paraId="20FFFBED" w14:textId="77777777" w:rsidR="00486B2F" w:rsidRDefault="00000000">
      <w:pPr>
        <w:rPr>
          <w:rStyle w:val="a9"/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u w:val="none"/>
        </w:rPr>
      </w:pP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邮</w:t>
      </w:r>
      <w:r>
        <w:rPr>
          <w:rFonts w:ascii="Calibri" w:eastAsia="仿宋" w:hAnsi="Calibri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箱：</w:t>
      </w:r>
      <w:hyperlink r:id="rId6" w:history="1">
        <w:r>
          <w:rPr>
            <w:rStyle w:val="a9"/>
            <w:rFonts w:ascii="Times New Roman" w:eastAsia="宋体" w:hAnsi="Times New Roman" w:cs="Times New Roman"/>
            <w:b/>
            <w:bCs/>
            <w:color w:val="C00000"/>
            <w:sz w:val="28"/>
            <w:szCs w:val="28"/>
            <w:u w:val="none"/>
            <w:shd w:val="clear" w:color="auto" w:fill="FFFFFF"/>
          </w:rPr>
          <w:t>yadxgcb@163.com</w:t>
        </w:r>
      </w:hyperlink>
      <w:r>
        <w:rPr>
          <w:rFonts w:ascii="Times New Roman" w:eastAsia="宋体" w:hAnsi="Times New Roman" w:cs="Times New Roman"/>
          <w:b/>
          <w:bCs/>
          <w:color w:val="C00000"/>
          <w:sz w:val="28"/>
          <w:szCs w:val="28"/>
        </w:rPr>
        <w:t>,</w:t>
      </w:r>
      <w:hyperlink r:id="rId7" w:history="1">
        <w:r>
          <w:rPr>
            <w:rStyle w:val="a9"/>
            <w:rFonts w:ascii="Times New Roman" w:eastAsia="宋体" w:hAnsi="Times New Roman" w:cs="Times New Roman"/>
            <w:b/>
            <w:bCs/>
            <w:color w:val="C00000"/>
            <w:sz w:val="28"/>
            <w:szCs w:val="28"/>
            <w:u w:val="none"/>
          </w:rPr>
          <w:t>kiszuyiu@126.com</w:t>
        </w:r>
      </w:hyperlink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,yananrsc@126.com</w:t>
      </w:r>
    </w:p>
    <w:p w14:paraId="1E96DB82" w14:textId="77777777" w:rsidR="00486B2F" w:rsidRDefault="00000000">
      <w:pPr>
        <w:pStyle w:val="a7"/>
        <w:spacing w:before="0" w:beforeAutospacing="0" w:after="0" w:afterAutospacing="0"/>
        <w:ind w:firstLine="645"/>
        <w:jc w:val="both"/>
        <w:rPr>
          <w:rStyle w:val="a9"/>
          <w:rFonts w:ascii="仿宋" w:eastAsia="仿宋" w:hAnsi="仿宋" w:cs="仿宋" w:hint="eastAsia"/>
          <w:b/>
          <w:bCs/>
          <w:color w:val="C00000"/>
          <w:sz w:val="32"/>
          <w:szCs w:val="32"/>
          <w:u w:val="none"/>
        </w:rPr>
      </w:pP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简历邮件：学历-专业-姓名-应聘学院+海外博士网</w:t>
      </w:r>
    </w:p>
    <w:p w14:paraId="20C0A22F" w14:textId="77777777" w:rsidR="00486B2F" w:rsidRDefault="00486B2F">
      <w:pPr>
        <w:jc w:val="center"/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</w:p>
    <w:p w14:paraId="32339FAC" w14:textId="77777777" w:rsidR="00486B2F" w:rsidRDefault="00000000">
      <w:pPr>
        <w:jc w:val="center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lastRenderedPageBreak/>
        <w:t>延安大学2024年硕士教师岗位招聘公告</w:t>
      </w:r>
    </w:p>
    <w:p w14:paraId="5D6AC3F4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根据学校部分学科专业发展的实际需求，经学校研究，我校面向海内外招聘部分优秀硕士研究生，现就招聘公告如下：</w:t>
      </w:r>
    </w:p>
    <w:p w14:paraId="32B0DD10" w14:textId="77777777" w:rsidR="00486B2F" w:rsidRDefault="00000000">
      <w:pPr>
        <w:pStyle w:val="a7"/>
        <w:spacing w:before="0" w:beforeAutospacing="0" w:after="0" w:afterAutospacing="0" w:line="360" w:lineRule="atLeast"/>
        <w:ind w:left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Style w:val="a8"/>
          <w:rFonts w:ascii="黑体" w:eastAsia="黑体" w:cs="黑体"/>
          <w:color w:val="222222"/>
          <w:sz w:val="32"/>
          <w:szCs w:val="32"/>
        </w:rPr>
        <w:t>一、基本要求</w:t>
      </w:r>
    </w:p>
    <w:p w14:paraId="6580522F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1.具有较高的思想政治素质、良好的职业道德，热爱教育事业，专业工作能力较强，心理健康。</w:t>
      </w:r>
    </w:p>
    <w:p w14:paraId="18A6C099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2.具有较强的敬业精神、科研创新能力以及团队协作精神，德才兼备、 乐于奉献，安心本职工作。</w:t>
      </w:r>
    </w:p>
    <w:p w14:paraId="23490F63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3.须具有国民教育硕士研究生及以上学历，硕士及以上学位，</w:t>
      </w:r>
      <w:proofErr w:type="gramStart"/>
      <w:r>
        <w:rPr>
          <w:rFonts w:ascii="仿宋_GB2312" w:eastAsia="仿宋_GB2312" w:hAnsi="仿宋_GB2312" w:cs="仿宋_GB2312"/>
          <w:color w:val="222222"/>
          <w:sz w:val="32"/>
          <w:szCs w:val="32"/>
        </w:rPr>
        <w:t>本硕阶段</w:t>
      </w:r>
      <w:proofErr w:type="gramEnd"/>
      <w:r>
        <w:rPr>
          <w:rFonts w:ascii="仿宋_GB2312" w:eastAsia="仿宋_GB2312" w:hAnsi="仿宋_GB2312" w:cs="仿宋_GB2312"/>
          <w:color w:val="222222"/>
          <w:sz w:val="32"/>
          <w:szCs w:val="32"/>
        </w:rPr>
        <w:t>均须高水平大学毕业，年龄不超过28周岁（1995年1月1日后出生）。</w:t>
      </w:r>
    </w:p>
    <w:p w14:paraId="1CF27857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/>
          <w:color w:val="222222"/>
          <w:sz w:val="32"/>
          <w:szCs w:val="32"/>
        </w:rPr>
        <w:t>本硕专业</w:t>
      </w:r>
      <w:proofErr w:type="gramEnd"/>
      <w:r>
        <w:rPr>
          <w:rFonts w:ascii="仿宋_GB2312" w:eastAsia="仿宋_GB2312" w:hAnsi="仿宋_GB2312" w:cs="仿宋_GB2312"/>
          <w:color w:val="222222"/>
          <w:sz w:val="32"/>
          <w:szCs w:val="32"/>
        </w:rPr>
        <w:t>及研究方向均在招聘公告发布的专业方向内。</w:t>
      </w:r>
    </w:p>
    <w:p w14:paraId="7736FA7F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5.学历学位应在2023年7月31日前取得，国（境）</w:t>
      </w:r>
      <w:proofErr w:type="gramStart"/>
      <w:r>
        <w:rPr>
          <w:rFonts w:ascii="仿宋_GB2312" w:eastAsia="仿宋_GB2312" w:hAnsi="仿宋_GB2312" w:cs="仿宋_GB2312"/>
          <w:color w:val="222222"/>
          <w:sz w:val="32"/>
          <w:szCs w:val="32"/>
        </w:rPr>
        <w:t>外取得</w:t>
      </w:r>
      <w:proofErr w:type="gramEnd"/>
      <w:r>
        <w:rPr>
          <w:rFonts w:ascii="仿宋_GB2312" w:eastAsia="仿宋_GB2312" w:hAnsi="仿宋_GB2312" w:cs="仿宋_GB2312"/>
          <w:color w:val="222222"/>
          <w:sz w:val="32"/>
          <w:szCs w:val="32"/>
        </w:rPr>
        <w:t>的学位须取得教育部学历认证。</w:t>
      </w:r>
    </w:p>
    <w:p w14:paraId="7F8B0CD8" w14:textId="77777777" w:rsidR="00486B2F" w:rsidRDefault="00000000">
      <w:pPr>
        <w:pStyle w:val="a7"/>
        <w:spacing w:before="0" w:beforeAutospacing="0" w:after="0" w:afterAutospacing="0" w:line="360" w:lineRule="atLeast"/>
        <w:ind w:left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Style w:val="a8"/>
          <w:rFonts w:ascii="黑体" w:eastAsia="黑体" w:cs="黑体" w:hint="eastAsia"/>
          <w:color w:val="222222"/>
          <w:sz w:val="32"/>
          <w:szCs w:val="32"/>
        </w:rPr>
        <w:t>二、招聘待遇</w:t>
      </w:r>
    </w:p>
    <w:p w14:paraId="4912200B" w14:textId="77777777" w:rsidR="00486B2F" w:rsidRDefault="00000000">
      <w:pPr>
        <w:pStyle w:val="a7"/>
        <w:spacing w:before="0" w:beforeAutospacing="0" w:after="0" w:afterAutospacing="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2023年硕士研究生招聘教师以人事代理形式管理。</w:t>
      </w:r>
    </w:p>
    <w:p w14:paraId="1FAE9060" w14:textId="77777777" w:rsidR="00486B2F" w:rsidRDefault="00000000">
      <w:pPr>
        <w:pStyle w:val="a7"/>
        <w:spacing w:before="0" w:beforeAutospacing="0" w:after="0" w:afterAutospacing="0" w:line="360" w:lineRule="atLeast"/>
        <w:ind w:left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Style w:val="a8"/>
          <w:rFonts w:ascii="黑体" w:eastAsia="黑体" w:cs="黑体" w:hint="eastAsia"/>
          <w:color w:val="222222"/>
          <w:sz w:val="32"/>
          <w:szCs w:val="32"/>
        </w:rPr>
        <w:t>三、岗位需求信息表</w:t>
      </w:r>
    </w:p>
    <w:tbl>
      <w:tblPr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80"/>
        <w:gridCol w:w="460"/>
        <w:gridCol w:w="9473"/>
      </w:tblGrid>
      <w:tr w:rsidR="00486B2F" w14:paraId="3DA44CE9" w14:textId="77777777">
        <w:trPr>
          <w:trHeight w:val="300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0E58E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招聘</w:t>
            </w: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单位</w:t>
            </w:r>
          </w:p>
        </w:tc>
        <w:tc>
          <w:tcPr>
            <w:tcW w:w="21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182526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专业方向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D3A8F5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岗位</w:t>
            </w: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需求</w:t>
            </w:r>
          </w:p>
        </w:tc>
        <w:tc>
          <w:tcPr>
            <w:tcW w:w="32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CAF4CC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联系方式</w:t>
            </w:r>
          </w:p>
        </w:tc>
      </w:tr>
      <w:tr w:rsidR="00486B2F" w14:paraId="11EF593E" w14:textId="77777777">
        <w:trPr>
          <w:trHeight w:val="380"/>
        </w:trPr>
        <w:tc>
          <w:tcPr>
            <w:tcW w:w="1703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2896C" w14:textId="77777777" w:rsidR="00486B2F" w:rsidRDefault="00486B2F">
            <w:pP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</w:pPr>
          </w:p>
        </w:tc>
        <w:tc>
          <w:tcPr>
            <w:tcW w:w="219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D9BD3" w14:textId="77777777" w:rsidR="00486B2F" w:rsidRDefault="00486B2F">
            <w:pP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E40527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硕士</w:t>
            </w:r>
          </w:p>
        </w:tc>
        <w:tc>
          <w:tcPr>
            <w:tcW w:w="322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70111A" w14:textId="77777777" w:rsidR="00486B2F" w:rsidRDefault="00486B2F">
            <w:pP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</w:pPr>
          </w:p>
        </w:tc>
      </w:tr>
      <w:tr w:rsidR="00486B2F" w14:paraId="7F8EC007" w14:textId="77777777">
        <w:trPr>
          <w:trHeight w:val="60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8ADEF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马克思主义学院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53D9CE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马克思主义理论专业、思想政治教育专业、党史党建专业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AAB247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2EAC53" w14:textId="77777777" w:rsidR="00486B2F" w:rsidRDefault="00000000">
            <w:pPr>
              <w:pStyle w:val="a7"/>
              <w:spacing w:before="0" w:beforeAutospacing="0" w:after="0" w:afterAutospacing="0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联系人：高老师</w:t>
            </w: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br/>
              <w:t>电话：</w:t>
            </w:r>
            <w:r>
              <w:rPr>
                <w:rFonts w:ascii="Times New Roman" w:eastAsia="微软雅黑" w:hAnsi="Times New Roman" w:cs="Times New Roman"/>
                <w:color w:val="222222"/>
                <w:sz w:val="32"/>
                <w:szCs w:val="32"/>
              </w:rPr>
              <w:t>13619111568</w:t>
            </w:r>
            <w:r>
              <w:rPr>
                <w:rFonts w:ascii="Times New Roman" w:eastAsia="微软雅黑" w:hAnsi="Times New Roman" w:cs="Times New Roman"/>
                <w:color w:val="222222"/>
                <w:sz w:val="32"/>
                <w:szCs w:val="32"/>
              </w:rPr>
              <w:br/>
              <w:t>Email</w:t>
            </w: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：</w:t>
            </w:r>
            <w:r>
              <w:rPr>
                <w:rFonts w:ascii="Times New Roman" w:eastAsia="微软雅黑" w:hAnsi="Times New Roman" w:cs="Times New Roman"/>
                <w:b/>
                <w:bCs/>
                <w:color w:val="222222"/>
                <w:sz w:val="32"/>
                <w:szCs w:val="32"/>
              </w:rPr>
              <w:t>724324490@qq.com</w:t>
            </w:r>
            <w:r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,</w:t>
            </w:r>
            <w:hyperlink r:id="rId8" w:history="1">
              <w:r>
                <w:rPr>
                  <w:rStyle w:val="a9"/>
                  <w:rFonts w:ascii="Times New Roman" w:eastAsiaTheme="majorEastAsia" w:hAnsi="Times New Roman" w:cs="Times New Roman"/>
                  <w:b/>
                  <w:bCs/>
                  <w:color w:val="000000" w:themeColor="text1"/>
                  <w:sz w:val="32"/>
                  <w:szCs w:val="32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,yananrsc@126.com</w:t>
            </w:r>
          </w:p>
        </w:tc>
      </w:tr>
      <w:tr w:rsidR="00486B2F" w14:paraId="3ED5C1B0" w14:textId="77777777">
        <w:trPr>
          <w:trHeight w:val="60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8A378F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数学与计算</w:t>
            </w: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机科学学院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B0C689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数学类专业</w:t>
            </w:r>
          </w:p>
          <w:p w14:paraId="0879AF28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计算机类专业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AF25A" w14:textId="77777777" w:rsidR="00486B2F" w:rsidRDefault="00000000">
            <w:pPr>
              <w:pStyle w:val="a7"/>
              <w:spacing w:before="0" w:beforeAutospacing="0" w:after="0" w:afterAutospacing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lastRenderedPageBreak/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EA234" w14:textId="77777777" w:rsidR="00486B2F" w:rsidRDefault="00000000">
            <w:pPr>
              <w:pStyle w:val="a7"/>
              <w:spacing w:before="0" w:beforeAutospacing="0" w:after="0" w:afterAutospacing="0"/>
              <w:rPr>
                <w:rFonts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联系人：王老师</w:t>
            </w:r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br/>
            </w:r>
            <w:r>
              <w:rPr>
                <w:rFonts w:hint="eastAsia"/>
                <w:color w:val="222222"/>
                <w:sz w:val="32"/>
                <w:szCs w:val="32"/>
              </w:rPr>
              <w:t>联系电话：13619111687</w:t>
            </w:r>
          </w:p>
          <w:p w14:paraId="6F749E2A" w14:textId="77777777" w:rsidR="00486B2F" w:rsidRDefault="00000000">
            <w:pPr>
              <w:pStyle w:val="a7"/>
              <w:spacing w:before="0" w:beforeAutospacing="0" w:after="0" w:afterAutospacing="0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222222"/>
                <w:sz w:val="32"/>
                <w:szCs w:val="32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</w:rPr>
              <w:t>Ydwangwenfa@163.com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000000" w:themeColor="text1"/>
                  <w:sz w:val="32"/>
                  <w:szCs w:val="32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,yananrsc@126.com</w:t>
            </w:r>
          </w:p>
        </w:tc>
      </w:tr>
    </w:tbl>
    <w:p w14:paraId="41FA78C2" w14:textId="77777777" w:rsidR="00486B2F" w:rsidRDefault="00486B2F">
      <w:pPr>
        <w:pStyle w:val="a7"/>
        <w:spacing w:before="0" w:beforeAutospacing="0" w:after="0" w:afterAutospacing="0" w:line="360" w:lineRule="atLeast"/>
        <w:ind w:left="430"/>
        <w:rPr>
          <w:rStyle w:val="a8"/>
          <w:rFonts w:ascii="黑体" w:eastAsia="黑体" w:cs="黑体" w:hint="eastAsia"/>
          <w:color w:val="222222"/>
          <w:sz w:val="32"/>
          <w:szCs w:val="32"/>
        </w:rPr>
      </w:pPr>
    </w:p>
    <w:p w14:paraId="3F3BDCA2" w14:textId="77777777" w:rsidR="00486B2F" w:rsidRDefault="00000000">
      <w:pPr>
        <w:pStyle w:val="a7"/>
        <w:spacing w:before="0" w:beforeAutospacing="0" w:after="0" w:afterAutospacing="0" w:line="360" w:lineRule="atLeast"/>
        <w:ind w:left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Style w:val="a8"/>
          <w:rFonts w:ascii="黑体" w:eastAsia="黑体" w:cs="黑体" w:hint="eastAsia"/>
          <w:color w:val="222222"/>
          <w:sz w:val="32"/>
          <w:szCs w:val="32"/>
        </w:rPr>
        <w:t>四、接收程序</w:t>
      </w:r>
    </w:p>
    <w:p w14:paraId="251BFE57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1．符合条件且有意应聘的人员，请将个人电子版简历、学历学位证书、成果、获奖证书等材料（复印件）发送至应聘学院和人事处邮箱。</w:t>
      </w:r>
    </w:p>
    <w:p w14:paraId="7A48F3E1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2.为了便于我们及时处理您提交的材料，发送邮件请将应聘材料（包括扫描件）以压缩文件形式发送。文件名格式：</w:t>
      </w:r>
      <w:r>
        <w:rPr>
          <w:rFonts w:ascii="仿宋_GB2312" w:eastAsia="仿宋_GB2312" w:hAnsi="仿宋_GB2312" w:cs="仿宋_GB2312"/>
          <w:b/>
          <w:bCs/>
          <w:color w:val="222222"/>
          <w:sz w:val="32"/>
          <w:szCs w:val="32"/>
        </w:rPr>
        <w:t>专业-学历-姓名-应聘岗位</w:t>
      </w: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</w:rPr>
        <w:t>-海外博士网</w:t>
      </w:r>
      <w:r>
        <w:rPr>
          <w:rFonts w:ascii="仿宋_GB2312" w:eastAsia="仿宋_GB2312" w:hAnsi="仿宋_GB2312" w:cs="仿宋_GB2312"/>
          <w:color w:val="222222"/>
          <w:sz w:val="32"/>
          <w:szCs w:val="32"/>
        </w:rPr>
        <w:t>。邮件主题栏填写格式为：</w:t>
      </w:r>
      <w:r>
        <w:rPr>
          <w:rFonts w:ascii="仿宋_GB2312" w:eastAsia="仿宋_GB2312" w:hAnsi="仿宋_GB2312" w:cs="仿宋_GB2312"/>
          <w:b/>
          <w:bCs/>
          <w:color w:val="222222"/>
          <w:sz w:val="32"/>
          <w:szCs w:val="32"/>
        </w:rPr>
        <w:t>专业-学历-姓名-应聘岗位</w:t>
      </w: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</w:rPr>
        <w:t>-海外博士网</w:t>
      </w:r>
      <w:r>
        <w:rPr>
          <w:rFonts w:ascii="仿宋_GB2312" w:eastAsia="仿宋_GB2312" w:hAnsi="仿宋_GB2312" w:cs="仿宋_GB2312"/>
          <w:color w:val="222222"/>
          <w:sz w:val="32"/>
          <w:szCs w:val="32"/>
        </w:rPr>
        <w:t>。</w:t>
      </w:r>
    </w:p>
    <w:p w14:paraId="260391C3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3．经初审符合条件的人员，将随后通知参加试讲、面试时间。</w:t>
      </w:r>
    </w:p>
    <w:p w14:paraId="5B397DC3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联系人：王老师</w:t>
      </w:r>
    </w:p>
    <w:p w14:paraId="66A37E13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微软雅黑" w:eastAsia="微软雅黑" w:hAnsi="微软雅黑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咨询电话：0911-2650074</w:t>
      </w:r>
    </w:p>
    <w:p w14:paraId="7C21F43D" w14:textId="77777777" w:rsidR="00486B2F" w:rsidRDefault="00000000">
      <w:pPr>
        <w:rPr>
          <w:rStyle w:val="a9"/>
          <w:rFonts w:ascii="Times New Roman" w:eastAsia="宋体" w:hAnsi="Times New Roman" w:cs="Times New Roman"/>
          <w:color w:val="000000" w:themeColor="text1"/>
          <w:sz w:val="32"/>
          <w:szCs w:val="32"/>
          <w:u w:val="none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人事处邮箱:</w:t>
      </w:r>
      <w:r>
        <w:rPr>
          <w:rFonts w:ascii="Times New Roman" w:eastAsiaTheme="majorEastAsia" w:hAnsi="Times New Roman" w:cs="Times New Roman"/>
          <w:b/>
          <w:bCs/>
          <w:color w:val="222222"/>
          <w:sz w:val="32"/>
          <w:szCs w:val="32"/>
        </w:rPr>
        <w:t> </w:t>
      </w:r>
      <w:hyperlink r:id="rId10" w:history="1">
        <w:r>
          <w:rPr>
            <w:rStyle w:val="a9"/>
            <w:rFonts w:ascii="Times New Roman" w:eastAsiaTheme="majorEastAsia" w:hAnsi="Times New Roman" w:cs="Times New Roman"/>
            <w:b/>
            <w:bCs/>
            <w:color w:val="333333"/>
            <w:sz w:val="30"/>
            <w:szCs w:val="30"/>
            <w:u w:val="none"/>
          </w:rPr>
          <w:t>yadxgcb@163.com</w:t>
        </w:r>
      </w:hyperlink>
      <w:r>
        <w:rPr>
          <w:rFonts w:ascii="Times New Roman" w:eastAsiaTheme="majorEastAsia" w:hAnsi="Times New Roman" w:cs="Times New Roman"/>
          <w:b/>
          <w:bCs/>
          <w:sz w:val="30"/>
          <w:szCs w:val="30"/>
        </w:rPr>
        <w:t>,</w:t>
      </w:r>
      <w:hyperlink r:id="rId11" w:history="1">
        <w:r>
          <w:rPr>
            <w:rStyle w:val="a9"/>
            <w:rFonts w:ascii="Times New Roman" w:eastAsiaTheme="majorEastAsia" w:hAnsi="Times New Roman" w:cs="Times New Roman"/>
            <w:b/>
            <w:bCs/>
            <w:color w:val="000000" w:themeColor="text1"/>
            <w:sz w:val="30"/>
            <w:szCs w:val="30"/>
            <w:u w:val="none"/>
          </w:rPr>
          <w:t>kiszuyiu@126.com</w:t>
        </w:r>
      </w:hyperlink>
      <w:r>
        <w:rPr>
          <w:rStyle w:val="a9"/>
          <w:rFonts w:ascii="Times New Roman" w:eastAsiaTheme="majorEastAsia" w:hAnsi="Times New Roman" w:cs="Times New Roman" w:hint="eastAsia"/>
          <w:b/>
          <w:bCs/>
          <w:color w:val="000000" w:themeColor="text1"/>
          <w:sz w:val="30"/>
          <w:szCs w:val="30"/>
          <w:u w:val="none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</w:rPr>
        <w:t>yananrsc@126.com</w:t>
      </w:r>
    </w:p>
    <w:p w14:paraId="46118143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Times New Roman" w:eastAsiaTheme="majorEastAsia" w:hAnsi="Times New Roman" w:cs="Times New Roman"/>
          <w:b/>
          <w:bCs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文件名格式：</w:t>
      </w:r>
      <w:r>
        <w:rPr>
          <w:rFonts w:ascii="仿宋_GB2312" w:eastAsia="仿宋_GB2312" w:hAnsi="仿宋_GB2312" w:cs="仿宋_GB2312"/>
          <w:b/>
          <w:bCs/>
          <w:color w:val="222222"/>
          <w:sz w:val="32"/>
          <w:szCs w:val="32"/>
        </w:rPr>
        <w:t>专业-学历-姓名-应聘岗位</w:t>
      </w: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</w:rPr>
        <w:t>-海外博士网</w:t>
      </w:r>
      <w:r>
        <w:rPr>
          <w:rFonts w:ascii="仿宋_GB2312" w:eastAsia="仿宋_GB2312" w:hAnsi="仿宋_GB2312" w:cs="仿宋_GB2312"/>
          <w:color w:val="222222"/>
          <w:sz w:val="32"/>
          <w:szCs w:val="32"/>
        </w:rPr>
        <w:t>。</w:t>
      </w:r>
    </w:p>
    <w:p w14:paraId="3948B12F" w14:textId="77777777" w:rsidR="00486B2F" w:rsidRDefault="00000000">
      <w:pPr>
        <w:pStyle w:val="a7"/>
        <w:spacing w:before="0" w:beforeAutospacing="0" w:after="0" w:afterAutospacing="0"/>
        <w:ind w:firstLine="430"/>
        <w:rPr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Fonts w:ascii="仿宋_GB2312" w:eastAsia="仿宋_GB2312" w:hAnsi="仿宋_GB2312" w:cs="仿宋_GB2312"/>
          <w:color w:val="222222"/>
          <w:sz w:val="32"/>
          <w:szCs w:val="32"/>
        </w:rPr>
        <w:t>延安大学诚聘英才，欢迎加盟。</w:t>
      </w:r>
    </w:p>
    <w:p w14:paraId="6123A544" w14:textId="77777777" w:rsidR="00486B2F" w:rsidRDefault="00000000">
      <w:pPr>
        <w:pStyle w:val="a7"/>
        <w:spacing w:before="0" w:beforeAutospacing="0" w:after="0" w:afterAutospacing="0"/>
        <w:ind w:firstLine="430"/>
        <w:jc w:val="both"/>
        <w:rPr>
          <w:rFonts w:ascii="微软雅黑" w:eastAsia="微软雅黑" w:hAnsi="微软雅黑" w:cs="微软雅黑" w:hint="eastAsia"/>
          <w:color w:val="222222"/>
          <w:sz w:val="28"/>
          <w:szCs w:val="28"/>
        </w:rPr>
      </w:pPr>
      <w:r>
        <w:rPr>
          <w:rFonts w:ascii="仿宋_GB2312" w:eastAsia="仿宋_GB2312" w:hAnsi="仿宋_GB2312" w:cs="仿宋_GB2312"/>
          <w:color w:val="222222"/>
          <w:sz w:val="28"/>
          <w:szCs w:val="28"/>
        </w:rPr>
        <w:lastRenderedPageBreak/>
        <w:t>延安大学</w:t>
      </w:r>
    </w:p>
    <w:p w14:paraId="59ED2D08" w14:textId="77777777" w:rsidR="00486B2F" w:rsidRDefault="00486B2F">
      <w:pPr>
        <w:rPr>
          <w:rFonts w:ascii="宋体" w:eastAsia="宋体" w:hAnsi="宋体" w:cs="宋体" w:hint="eastAsia"/>
          <w:b/>
          <w:bCs/>
          <w:color w:val="C71717"/>
          <w:sz w:val="28"/>
          <w:szCs w:val="28"/>
        </w:rPr>
      </w:pPr>
    </w:p>
    <w:p w14:paraId="3F70CE07" w14:textId="77777777" w:rsidR="00486B2F" w:rsidRDefault="00486B2F">
      <w:pPr>
        <w:pStyle w:val="a7"/>
        <w:spacing w:before="0" w:beforeAutospacing="0" w:after="0" w:afterAutospacing="0"/>
        <w:ind w:firstLine="645"/>
        <w:jc w:val="both"/>
        <w:rPr>
          <w:rFonts w:ascii="仿宋" w:eastAsia="仿宋" w:hAnsi="仿宋" w:hint="eastAsia"/>
          <w:color w:val="222222"/>
          <w:sz w:val="28"/>
          <w:szCs w:val="28"/>
          <w:shd w:val="clear" w:color="auto" w:fill="FFFFFF"/>
        </w:rPr>
      </w:pPr>
    </w:p>
    <w:p w14:paraId="49D5506D" w14:textId="77777777" w:rsidR="00486B2F" w:rsidRDefault="00486B2F">
      <w:pPr>
        <w:rPr>
          <w:rFonts w:ascii="仿宋" w:eastAsia="仿宋" w:hAnsi="仿宋" w:hint="eastAsia"/>
          <w:sz w:val="28"/>
          <w:szCs w:val="28"/>
        </w:rPr>
      </w:pPr>
    </w:p>
    <w:sectPr w:rsidR="0048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587A4" w14:textId="77777777" w:rsidR="0025485E" w:rsidRDefault="0025485E" w:rsidP="009B759C">
      <w:pPr>
        <w:rPr>
          <w:rFonts w:hint="eastAsia"/>
        </w:rPr>
      </w:pPr>
      <w:r>
        <w:separator/>
      </w:r>
    </w:p>
  </w:endnote>
  <w:endnote w:type="continuationSeparator" w:id="0">
    <w:p w14:paraId="65B1FB56" w14:textId="77777777" w:rsidR="0025485E" w:rsidRDefault="0025485E" w:rsidP="009B75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EAC9" w14:textId="77777777" w:rsidR="0025485E" w:rsidRDefault="0025485E" w:rsidP="009B759C">
      <w:pPr>
        <w:rPr>
          <w:rFonts w:hint="eastAsia"/>
        </w:rPr>
      </w:pPr>
      <w:r>
        <w:separator/>
      </w:r>
    </w:p>
  </w:footnote>
  <w:footnote w:type="continuationSeparator" w:id="0">
    <w:p w14:paraId="0FA049D3" w14:textId="77777777" w:rsidR="0025485E" w:rsidRDefault="0025485E" w:rsidP="009B75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F22DBD"/>
    <w:rsid w:val="00015AC2"/>
    <w:rsid w:val="00023B7C"/>
    <w:rsid w:val="00033EC4"/>
    <w:rsid w:val="00043E61"/>
    <w:rsid w:val="00054F3C"/>
    <w:rsid w:val="000A01A7"/>
    <w:rsid w:val="000B458C"/>
    <w:rsid w:val="001446DC"/>
    <w:rsid w:val="001963E0"/>
    <w:rsid w:val="001A7640"/>
    <w:rsid w:val="001E11AF"/>
    <w:rsid w:val="0023140F"/>
    <w:rsid w:val="00245A01"/>
    <w:rsid w:val="002514E0"/>
    <w:rsid w:val="0025184E"/>
    <w:rsid w:val="0025485E"/>
    <w:rsid w:val="002734AE"/>
    <w:rsid w:val="002B4F4D"/>
    <w:rsid w:val="003326BB"/>
    <w:rsid w:val="00356F55"/>
    <w:rsid w:val="003D1FC3"/>
    <w:rsid w:val="004559DB"/>
    <w:rsid w:val="00460BED"/>
    <w:rsid w:val="0046445F"/>
    <w:rsid w:val="00486B2F"/>
    <w:rsid w:val="004C0B75"/>
    <w:rsid w:val="004E5B81"/>
    <w:rsid w:val="0050585E"/>
    <w:rsid w:val="00512980"/>
    <w:rsid w:val="00541701"/>
    <w:rsid w:val="005B050A"/>
    <w:rsid w:val="00641B4D"/>
    <w:rsid w:val="00684D53"/>
    <w:rsid w:val="00694407"/>
    <w:rsid w:val="006A0F0B"/>
    <w:rsid w:val="006B534B"/>
    <w:rsid w:val="006C6A0F"/>
    <w:rsid w:val="006C75BB"/>
    <w:rsid w:val="006D7B4A"/>
    <w:rsid w:val="0071745C"/>
    <w:rsid w:val="007A3AAD"/>
    <w:rsid w:val="00870AEC"/>
    <w:rsid w:val="00874E14"/>
    <w:rsid w:val="00891EBC"/>
    <w:rsid w:val="00934F1B"/>
    <w:rsid w:val="00957B62"/>
    <w:rsid w:val="0096775B"/>
    <w:rsid w:val="009B0D45"/>
    <w:rsid w:val="009B759C"/>
    <w:rsid w:val="009C0C3E"/>
    <w:rsid w:val="009D079B"/>
    <w:rsid w:val="00A05F84"/>
    <w:rsid w:val="00A33A46"/>
    <w:rsid w:val="00A42C98"/>
    <w:rsid w:val="00AA1BE7"/>
    <w:rsid w:val="00AC46C8"/>
    <w:rsid w:val="00AF6A8C"/>
    <w:rsid w:val="00B36B0A"/>
    <w:rsid w:val="00B462EE"/>
    <w:rsid w:val="00B8752B"/>
    <w:rsid w:val="00B95D22"/>
    <w:rsid w:val="00C26A31"/>
    <w:rsid w:val="00C34B9F"/>
    <w:rsid w:val="00C64136"/>
    <w:rsid w:val="00C76E71"/>
    <w:rsid w:val="00C87026"/>
    <w:rsid w:val="00CC6E36"/>
    <w:rsid w:val="00CF409A"/>
    <w:rsid w:val="00D812FE"/>
    <w:rsid w:val="00DA44CA"/>
    <w:rsid w:val="00DA4F0A"/>
    <w:rsid w:val="00DB3D98"/>
    <w:rsid w:val="00E0002F"/>
    <w:rsid w:val="00E05991"/>
    <w:rsid w:val="00E36151"/>
    <w:rsid w:val="00E674D3"/>
    <w:rsid w:val="00E67DB9"/>
    <w:rsid w:val="00E7724E"/>
    <w:rsid w:val="00EE0BF2"/>
    <w:rsid w:val="00F22DBD"/>
    <w:rsid w:val="00F2413B"/>
    <w:rsid w:val="00F259D6"/>
    <w:rsid w:val="00F65300"/>
    <w:rsid w:val="00F96694"/>
    <w:rsid w:val="00FB1FDB"/>
    <w:rsid w:val="00FF05BD"/>
    <w:rsid w:val="05A04EB4"/>
    <w:rsid w:val="0C08499E"/>
    <w:rsid w:val="0E756B32"/>
    <w:rsid w:val="17DE3E23"/>
    <w:rsid w:val="1E330014"/>
    <w:rsid w:val="25F56425"/>
    <w:rsid w:val="385D2251"/>
    <w:rsid w:val="57A37CC2"/>
    <w:rsid w:val="58580AAD"/>
    <w:rsid w:val="59636026"/>
    <w:rsid w:val="63882ED5"/>
    <w:rsid w:val="7563498B"/>
    <w:rsid w:val="762E4986"/>
    <w:rsid w:val="7750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476B5"/>
  <w15:docId w15:val="{8E51872E-46DF-4971-A392-8EB592D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zuyiu@126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szuyiu@126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dxgcb@163.com" TargetMode="External"/><Relationship Id="rId11" Type="http://schemas.openxmlformats.org/officeDocument/2006/relationships/hyperlink" Target="mailto:kiszuyiu@126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adxgcb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szuyiu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建胜 刘</cp:lastModifiedBy>
  <cp:revision>3</cp:revision>
  <cp:lastPrinted>2024-01-19T10:28:00Z</cp:lastPrinted>
  <dcterms:created xsi:type="dcterms:W3CDTF">2024-01-30T10:12:00Z</dcterms:created>
  <dcterms:modified xsi:type="dcterms:W3CDTF">2024-12-24T07:09:00Z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169C7C19F13D40DDA1EF4552D0F55FDC_12</vt:lpwstr>
  </property>
</Properties>
</file>