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F861" w14:textId="77777777" w:rsidR="00BC3437" w:rsidRDefault="00000000">
      <w:pPr>
        <w:spacing w:before="100" w:beforeAutospacing="1" w:after="100" w:afterAutospacing="1" w:line="480" w:lineRule="atLeast"/>
        <w:jc w:val="center"/>
        <w:rPr>
          <w:rFonts w:ascii="Times New Roman Regular" w:hAnsi="Times New Roman Regular" w:cs="Times New Roman Regular" w:hint="eastAsia"/>
          <w:b/>
          <w:bCs/>
          <w:sz w:val="44"/>
          <w:szCs w:val="44"/>
        </w:rPr>
      </w:pPr>
      <w:r>
        <w:rPr>
          <w:rFonts w:ascii="Times New Roman Regular" w:hAnsi="Times New Roman Regular" w:cs="Times New Roman Regular"/>
          <w:b/>
          <w:bCs/>
          <w:sz w:val="44"/>
          <w:szCs w:val="44"/>
        </w:rPr>
        <w:t>丽水学院</w:t>
      </w:r>
      <w:r>
        <w:rPr>
          <w:rFonts w:ascii="Times New Roman Regular" w:hAnsi="Times New Roman Regular" w:cs="Times New Roman Regular"/>
          <w:b/>
          <w:bCs/>
          <w:sz w:val="44"/>
          <w:szCs w:val="44"/>
        </w:rPr>
        <w:t>202</w:t>
      </w:r>
      <w:r>
        <w:rPr>
          <w:rFonts w:ascii="Times New Roman Regular" w:hAnsi="Times New Roman Regular" w:cs="Times New Roman Regular" w:hint="eastAsia"/>
          <w:b/>
          <w:bCs/>
          <w:sz w:val="44"/>
          <w:szCs w:val="44"/>
        </w:rPr>
        <w:t>4</w:t>
      </w:r>
      <w:r>
        <w:rPr>
          <w:rFonts w:ascii="Times New Roman Regular" w:hAnsi="Times New Roman Regular" w:cs="Times New Roman Regular"/>
          <w:b/>
          <w:bCs/>
          <w:sz w:val="44"/>
          <w:szCs w:val="44"/>
        </w:rPr>
        <w:t>年人才招聘</w:t>
      </w:r>
      <w:r>
        <w:rPr>
          <w:rFonts w:ascii="Times New Roman Regular" w:hAnsi="Times New Roman Regular" w:cs="Times New Roman Regular" w:hint="eastAsia"/>
          <w:b/>
          <w:bCs/>
          <w:sz w:val="44"/>
          <w:szCs w:val="44"/>
        </w:rPr>
        <w:t>启事</w:t>
      </w:r>
    </w:p>
    <w:p w14:paraId="78CD6545" w14:textId="77777777" w:rsidR="00BC3437" w:rsidRDefault="00000000">
      <w:pPr>
        <w:pStyle w:val="a7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丽水学院是一所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具有硕士学位授予权</w:t>
      </w:r>
      <w:r>
        <w:rPr>
          <w:rFonts w:ascii="Times New Roman Regular" w:hAnsi="Times New Roman Regular" w:cs="Times New Roman Regular" w:hint="eastAsia"/>
          <w:sz w:val="28"/>
          <w:szCs w:val="28"/>
        </w:rPr>
        <w:t>的公办高等院校，</w:t>
      </w:r>
      <w:proofErr w:type="gramStart"/>
      <w:r>
        <w:rPr>
          <w:rFonts w:ascii="Times New Roman Regular" w:hAnsi="Times New Roman Regular" w:cs="Times New Roman Regular" w:hint="eastAsia"/>
          <w:sz w:val="28"/>
          <w:szCs w:val="28"/>
        </w:rPr>
        <w:t>座落</w:t>
      </w:r>
      <w:proofErr w:type="gramEnd"/>
      <w:r>
        <w:rPr>
          <w:rFonts w:ascii="Times New Roman Regular" w:hAnsi="Times New Roman Regular" w:cs="Times New Roman Regular" w:hint="eastAsia"/>
          <w:sz w:val="28"/>
          <w:szCs w:val="28"/>
        </w:rPr>
        <w:t>于素有“中国生态第一市”之美誉的浙江省丽水市。历经</w:t>
      </w:r>
      <w:r>
        <w:rPr>
          <w:rFonts w:ascii="Times New Roman Regular" w:hAnsi="Times New Roman Regular" w:cs="Times New Roman Regular"/>
          <w:sz w:val="28"/>
          <w:szCs w:val="28"/>
        </w:rPr>
        <w:t>116</w:t>
      </w:r>
      <w:r>
        <w:rPr>
          <w:rFonts w:ascii="Times New Roman Regular" w:hAnsi="Times New Roman Regular" w:cs="Times New Roman Regular"/>
          <w:sz w:val="28"/>
          <w:szCs w:val="28"/>
        </w:rPr>
        <w:t>年</w:t>
      </w:r>
      <w:r>
        <w:rPr>
          <w:rFonts w:ascii="Times New Roman Regular" w:hAnsi="Times New Roman Regular" w:cs="Times New Roman Regular" w:hint="eastAsia"/>
          <w:sz w:val="28"/>
          <w:szCs w:val="28"/>
        </w:rPr>
        <w:t>的办学</w:t>
      </w:r>
      <w:r>
        <w:rPr>
          <w:rFonts w:ascii="Times New Roman Regular" w:hAnsi="Times New Roman Regular" w:cs="Times New Roman Regular"/>
          <w:sz w:val="28"/>
          <w:szCs w:val="28"/>
        </w:rPr>
        <w:t>，</w:t>
      </w:r>
      <w:r>
        <w:rPr>
          <w:rFonts w:ascii="Times New Roman Regular" w:hAnsi="Times New Roman Regular" w:cs="Times New Roman Regular" w:hint="eastAsia"/>
          <w:sz w:val="28"/>
          <w:szCs w:val="28"/>
        </w:rPr>
        <w:t>学校已成为一所特色鲜明、文理并重、新兴学科发展迅速的综合性、应用型大学。</w:t>
      </w:r>
    </w:p>
    <w:p w14:paraId="7AB30592" w14:textId="08387E9B" w:rsidR="00BC3437" w:rsidRDefault="00000000">
      <w:pPr>
        <w:pStyle w:val="a7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学校</w:t>
      </w:r>
      <w:r>
        <w:rPr>
          <w:rFonts w:ascii="Times New Roman Regular" w:hAnsi="Times New Roman Regular" w:cs="Times New Roman Regular"/>
          <w:sz w:val="28"/>
          <w:szCs w:val="28"/>
        </w:rPr>
        <w:t>现有</w:t>
      </w:r>
      <w:r>
        <w:rPr>
          <w:rFonts w:ascii="Times New Roman Regular" w:hAnsi="Times New Roman Regular" w:cs="Times New Roman Regular"/>
          <w:sz w:val="28"/>
          <w:szCs w:val="28"/>
        </w:rPr>
        <w:t>2</w:t>
      </w:r>
      <w:r>
        <w:rPr>
          <w:rFonts w:ascii="Times New Roman Regular" w:hAnsi="Times New Roman Regular" w:cs="Times New Roman Regular"/>
          <w:sz w:val="28"/>
          <w:szCs w:val="28"/>
        </w:rPr>
        <w:t>个校区，分别</w:t>
      </w:r>
      <w:proofErr w:type="gramStart"/>
      <w:r>
        <w:rPr>
          <w:rFonts w:ascii="Times New Roman Regular" w:hAnsi="Times New Roman Regular" w:cs="Times New Roman Regular"/>
          <w:sz w:val="28"/>
          <w:szCs w:val="28"/>
        </w:rPr>
        <w:t>位于莲都区</w:t>
      </w:r>
      <w:proofErr w:type="gramEnd"/>
      <w:r>
        <w:rPr>
          <w:rFonts w:ascii="Times New Roman Regular" w:hAnsi="Times New Roman Regular" w:cs="Times New Roman Regular"/>
          <w:sz w:val="28"/>
          <w:szCs w:val="28"/>
        </w:rPr>
        <w:t>和松阳县</w:t>
      </w:r>
      <w:r>
        <w:rPr>
          <w:rFonts w:ascii="Times New Roman Regular" w:hAnsi="Times New Roman Regular" w:cs="Times New Roman Regular" w:hint="eastAsia"/>
          <w:sz w:val="28"/>
          <w:szCs w:val="28"/>
        </w:rPr>
        <w:t>，设有民</w:t>
      </w:r>
      <w:r w:rsidR="003809BE">
        <w:rPr>
          <w:rFonts w:ascii="Times New Roman Regular" w:hAnsi="Times New Roman Regular" w:cs="Times New Roman Regular" w:hint="eastAsia"/>
          <w:sz w:val="28"/>
          <w:szCs w:val="28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</w:rPr>
        <w:t>族学院（人文学院）、教师教育学院、生态学院、数学与计算机学院、工学院、医学院、商学院（华侨学院）、中国青瓷学院、音乐学院、马克思主义学院、职业技术学院、继续教育学院等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12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个教学机构。学科涵盖法学、经济学、教育学、文学、理学、工学、农学、医学、管理学、艺术学等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10</w:t>
      </w:r>
      <w:r>
        <w:rPr>
          <w:rFonts w:ascii="Times New Roman Regular" w:hAnsi="Times New Roman Regular" w:cs="Times New Roman Regular" w:hint="eastAsia"/>
          <w:sz w:val="28"/>
          <w:szCs w:val="28"/>
        </w:rPr>
        <w:t>大门类，“十四五”省一流学科（民</w:t>
      </w:r>
      <w:r w:rsidR="003809BE">
        <w:rPr>
          <w:rFonts w:ascii="Times New Roman Regular" w:hAnsi="Times New Roman Regular" w:cs="Times New Roman Regular" w:hint="eastAsia"/>
          <w:sz w:val="28"/>
          <w:szCs w:val="28"/>
        </w:rPr>
        <w:t xml:space="preserve"> </w:t>
      </w:r>
      <w:r>
        <w:rPr>
          <w:rFonts w:ascii="Times New Roman Regular" w:hAnsi="Times New Roman Regular" w:cs="Times New Roman Regular" w:hint="eastAsia"/>
          <w:sz w:val="28"/>
          <w:szCs w:val="28"/>
        </w:rPr>
        <w:t>族学、教育学、农业资源与环境、智能科学与技术、口腔医学）</w:t>
      </w:r>
      <w:r>
        <w:rPr>
          <w:rFonts w:ascii="Times New Roman Regular" w:hAnsi="Times New Roman Regular" w:cs="Times New Roman Regular" w:hint="eastAsia"/>
          <w:sz w:val="28"/>
          <w:szCs w:val="28"/>
        </w:rPr>
        <w:t>5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个；现有</w:t>
      </w:r>
      <w:r>
        <w:rPr>
          <w:rFonts w:ascii="Times New Roman Regular" w:hAnsi="Times New Roman Regular" w:cs="Times New Roman Regular" w:hint="eastAsia"/>
          <w:sz w:val="28"/>
          <w:szCs w:val="28"/>
        </w:rPr>
        <w:t>45</w:t>
      </w:r>
      <w:r>
        <w:rPr>
          <w:rFonts w:ascii="Times New Roman Regular" w:hAnsi="Times New Roman Regular" w:cs="Times New Roman Regular" w:hint="eastAsia"/>
          <w:sz w:val="28"/>
          <w:szCs w:val="28"/>
        </w:rPr>
        <w:t>个本科专业；</w:t>
      </w:r>
      <w:r>
        <w:rPr>
          <w:rFonts w:ascii="Times New Roman Regular" w:hAnsi="Times New Roman Regular" w:cs="Times New Roman Regular"/>
          <w:sz w:val="28"/>
          <w:szCs w:val="28"/>
          <w:lang w:eastAsia="zh-Hans"/>
        </w:rPr>
        <w:t>以及</w:t>
      </w:r>
      <w:r>
        <w:rPr>
          <w:rFonts w:ascii="Times New Roman Regular" w:hAnsi="Times New Roman Regular" w:cs="Times New Roman Regular"/>
          <w:sz w:val="28"/>
          <w:szCs w:val="28"/>
        </w:rPr>
        <w:t>中国（丽水）两山学院</w:t>
      </w:r>
      <w:r>
        <w:rPr>
          <w:rFonts w:ascii="Times New Roman Regular" w:hAnsi="Times New Roman Regular" w:cs="Times New Roman Regular" w:hint="eastAsia"/>
          <w:sz w:val="28"/>
          <w:szCs w:val="28"/>
        </w:rPr>
        <w:t>、</w:t>
      </w:r>
      <w:r>
        <w:rPr>
          <w:rFonts w:ascii="Times New Roman Regular" w:hAnsi="Times New Roman Regular" w:cs="Times New Roman Regular"/>
          <w:sz w:val="28"/>
          <w:szCs w:val="28"/>
        </w:rPr>
        <w:t>中医药与健康产业学院等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10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个省部级</w:t>
      </w:r>
      <w:r>
        <w:rPr>
          <w:rFonts w:ascii="Times New Roman Regular" w:hAnsi="Times New Roman Regular" w:cs="Times New Roman Regular"/>
          <w:sz w:val="28"/>
          <w:szCs w:val="28"/>
        </w:rPr>
        <w:t>科研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平台</w:t>
      </w:r>
      <w:r>
        <w:rPr>
          <w:rFonts w:ascii="Times New Roman Regular" w:hAnsi="Times New Roman Regular" w:cs="Times New Roman Regular"/>
          <w:sz w:val="28"/>
          <w:szCs w:val="28"/>
        </w:rPr>
        <w:t>。</w:t>
      </w:r>
    </w:p>
    <w:p w14:paraId="40E9AC66" w14:textId="77777777" w:rsidR="00BC3437" w:rsidRDefault="00000000">
      <w:pPr>
        <w:pStyle w:val="a7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“十四五”时期，学校锚定高水平应用型大学建设目标，大力实施人才强校战略，以优越的政策、最大的诚意引才、育才，以最佳的环境、最优的服务爱才、用才，充分发挥人才作用，持续强化师资力量，努力创设干事平台，加快推进人才培养和科技创新，奋力提升办学水平，更好服务地方经济社会发展。</w:t>
      </w:r>
    </w:p>
    <w:p w14:paraId="5F87905B" w14:textId="77777777" w:rsidR="00BC3437" w:rsidRDefault="00000000">
      <w:pPr>
        <w:pStyle w:val="a7"/>
        <w:spacing w:beforeLines="50" w:before="156" w:line="460" w:lineRule="exact"/>
        <w:ind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丽水，宜学</w:t>
      </w:r>
      <w:proofErr w:type="gramStart"/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宜居宜创业</w:t>
      </w:r>
      <w:proofErr w:type="gramEnd"/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；丽水学院，日新月异快发展。来浙丽，创未来！</w:t>
      </w:r>
    </w:p>
    <w:p w14:paraId="6EB9E1F3" w14:textId="77777777" w:rsidR="00BC3437" w:rsidRDefault="00000000">
      <w:pPr>
        <w:spacing w:before="100" w:beforeAutospacing="1" w:after="100" w:afterAutospacing="1" w:line="400" w:lineRule="exact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一、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招聘计划</w:t>
      </w:r>
    </w:p>
    <w:p w14:paraId="6C1E20E2" w14:textId="77777777" w:rsidR="00BC3437" w:rsidRDefault="00000000">
      <w:pPr>
        <w:pStyle w:val="a7"/>
        <w:spacing w:beforeLines="50" w:before="156" w:line="460" w:lineRule="exact"/>
        <w:ind w:firstLine="562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所列招聘岗位均为事业编制！！！</w:t>
      </w:r>
    </w:p>
    <w:p w14:paraId="5AE076CF" w14:textId="77777777" w:rsidR="00BC3437" w:rsidRDefault="00000000">
      <w:pPr>
        <w:pStyle w:val="a7"/>
        <w:spacing w:beforeLines="50" w:before="156" w:line="460" w:lineRule="exact"/>
        <w:ind w:firstLine="560"/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 w:hint="eastAsia"/>
          <w:sz w:val="28"/>
          <w:szCs w:val="28"/>
        </w:rPr>
        <w:t>博士研究生年龄在</w:t>
      </w:r>
      <w:r>
        <w:rPr>
          <w:rFonts w:ascii="Times New Roman Regular" w:hAnsi="Times New Roman Regular" w:cs="Times New Roman Regular" w:hint="eastAsia"/>
          <w:sz w:val="28"/>
          <w:szCs w:val="28"/>
        </w:rPr>
        <w:t>45</w:t>
      </w:r>
      <w:r>
        <w:rPr>
          <w:rFonts w:ascii="Times New Roman Regular" w:hAnsi="Times New Roman Regular" w:cs="Times New Roman Regular" w:hint="eastAsia"/>
          <w:sz w:val="28"/>
          <w:szCs w:val="28"/>
        </w:rPr>
        <w:t>周岁及以下（博士辅导员</w:t>
      </w:r>
      <w:r>
        <w:rPr>
          <w:rFonts w:ascii="Times New Roman Regular" w:hAnsi="Times New Roman Regular" w:cs="Times New Roman Regular" w:hint="eastAsia"/>
          <w:sz w:val="28"/>
          <w:szCs w:val="28"/>
        </w:rPr>
        <w:t>35</w:t>
      </w:r>
      <w:r>
        <w:rPr>
          <w:rFonts w:ascii="Times New Roman Regular" w:hAnsi="Times New Roman Regular" w:cs="Times New Roman Regular" w:hint="eastAsia"/>
          <w:sz w:val="28"/>
          <w:szCs w:val="28"/>
        </w:rPr>
        <w:t>周岁及以下），列入学校</w:t>
      </w:r>
      <w:r>
        <w:rPr>
          <w:rFonts w:ascii="Times New Roman Regular" w:hAnsi="Times New Roman Regular" w:cs="Times New Roman Regular" w:hint="eastAsia"/>
          <w:sz w:val="28"/>
          <w:szCs w:val="28"/>
        </w:rPr>
        <w:t>2024</w:t>
      </w:r>
      <w:r>
        <w:rPr>
          <w:rFonts w:ascii="Times New Roman Regular" w:hAnsi="Times New Roman Regular" w:cs="Times New Roman Regular" w:hint="eastAsia"/>
          <w:sz w:val="28"/>
          <w:szCs w:val="28"/>
        </w:rPr>
        <w:t>年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紧缺学科</w:t>
      </w:r>
      <w:r>
        <w:rPr>
          <w:rFonts w:ascii="Times New Roman Regular" w:hAnsi="Times New Roman Regular" w:cs="Times New Roman Regular" w:hint="eastAsia"/>
          <w:sz w:val="28"/>
          <w:szCs w:val="28"/>
        </w:rPr>
        <w:t>目录的学科带头人、专业负责人等</w:t>
      </w:r>
      <w:r>
        <w:rPr>
          <w:rFonts w:ascii="Times New Roman Regular" w:hAnsi="Times New Roman Regular" w:cs="Times New Roman Regular" w:hint="eastAsia"/>
          <w:sz w:val="28"/>
          <w:szCs w:val="28"/>
        </w:rPr>
        <w:t>D1</w:t>
      </w:r>
      <w:r>
        <w:rPr>
          <w:rFonts w:ascii="Times New Roman Regular" w:hAnsi="Times New Roman Regular" w:cs="Times New Roman Regular" w:hint="eastAsia"/>
          <w:sz w:val="28"/>
          <w:szCs w:val="28"/>
        </w:rPr>
        <w:t>类层次及以上</w:t>
      </w:r>
      <w:r>
        <w:rPr>
          <w:rFonts w:ascii="Times New Roman Regular" w:hAnsi="Times New Roman Regular" w:cs="Times New Roman Regular" w:hint="eastAsia"/>
          <w:sz w:val="28"/>
          <w:szCs w:val="28"/>
          <w:lang w:eastAsia="zh-Hans"/>
        </w:rPr>
        <w:t>人才年龄</w:t>
      </w:r>
      <w:r>
        <w:rPr>
          <w:rFonts w:ascii="Times New Roman Regular" w:hAnsi="Times New Roman Regular" w:cs="Times New Roman Regular" w:hint="eastAsia"/>
          <w:sz w:val="28"/>
          <w:szCs w:val="28"/>
        </w:rPr>
        <w:t>可适当放宽。</w:t>
      </w:r>
    </w:p>
    <w:p w14:paraId="703AD503" w14:textId="77777777" w:rsidR="00BC3437" w:rsidRDefault="00BC3437">
      <w:pPr>
        <w:spacing w:line="400" w:lineRule="exact"/>
        <w:jc w:val="center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</w:p>
    <w:p w14:paraId="1C0AD0EC" w14:textId="77777777" w:rsidR="00BC3437" w:rsidRDefault="00000000">
      <w:pPr>
        <w:spacing w:line="400" w:lineRule="exact"/>
        <w:jc w:val="center"/>
        <w:rPr>
          <w:rFonts w:ascii="Times New Roman Regular" w:hAnsi="Times New Roman Regular" w:cs="Times New Roman Regular" w:hint="eastAsia"/>
          <w:b/>
          <w:bCs/>
          <w:sz w:val="28"/>
          <w:szCs w:val="28"/>
          <w:lang w:eastAsia="zh-Hans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丽水学院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2024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年高层次人才招聘计划表</w:t>
      </w:r>
    </w:p>
    <w:tbl>
      <w:tblPr>
        <w:tblW w:w="9751" w:type="dxa"/>
        <w:tblLayout w:type="fixed"/>
        <w:tblLook w:val="04A0" w:firstRow="1" w:lastRow="0" w:firstColumn="1" w:lastColumn="0" w:noHBand="0" w:noVBand="1"/>
      </w:tblPr>
      <w:tblGrid>
        <w:gridCol w:w="419"/>
        <w:gridCol w:w="898"/>
        <w:gridCol w:w="1023"/>
        <w:gridCol w:w="3185"/>
        <w:gridCol w:w="751"/>
        <w:gridCol w:w="1254"/>
        <w:gridCol w:w="915"/>
        <w:gridCol w:w="1306"/>
      </w:tblGrid>
      <w:tr w:rsidR="00BC3437" w14:paraId="3BC36996" w14:textId="77777777">
        <w:trPr>
          <w:trHeight w:val="5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65FDB8E3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51AABD6C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二级</w:t>
            </w:r>
          </w:p>
          <w:p w14:paraId="1E31B3B9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73C891BA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引进定位（岗位）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708B7E62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eastAsia="zh-Hans"/>
              </w:rPr>
              <w:t>学科、专业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327C7282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6B41B745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学历、学位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5320CE4C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专业技术职务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 w:themeFill="accent1" w:themeFillTint="32"/>
            <w:vAlign w:val="center"/>
          </w:tcPr>
          <w:p w14:paraId="2C9719BE" w14:textId="77777777" w:rsidR="00BC3437" w:rsidRDefault="00000000">
            <w:pPr>
              <w:spacing w:line="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bidi="ar"/>
              </w:rPr>
              <w:t>其他要求</w:t>
            </w:r>
          </w:p>
        </w:tc>
      </w:tr>
      <w:tr w:rsidR="00BC3437" w14:paraId="18013083" w14:textId="77777777">
        <w:trPr>
          <w:trHeight w:val="6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77F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C5E1" w14:textId="7A5DAB04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3809BE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</w:t>
            </w:r>
          </w:p>
          <w:p w14:paraId="6D251F9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学院（人文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学院）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5E9C" w14:textId="7676A6D2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民</w:t>
            </w:r>
            <w:r w:rsidR="003809BE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族学专业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B99" w14:textId="40EAB58F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3809BE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、社会学类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C01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28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D42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514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BC3437" w14:paraId="7F36058A" w14:textId="77777777">
        <w:trPr>
          <w:trHeight w:val="85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BC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E7A9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291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5D7" w14:textId="0743FEC0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民</w:t>
            </w:r>
            <w:r w:rsidR="003809BE">
              <w:rPr>
                <w:rFonts w:hint="eastAsia"/>
                <w:color w:val="000000"/>
                <w:sz w:val="20"/>
                <w:szCs w:val="20"/>
                <w:lang w:bidi="ar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族学类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、社会学类、中国史类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D9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5BA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74B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F9F4" w14:textId="77777777" w:rsidR="00BC3437" w:rsidRDefault="00000000">
            <w:pPr>
              <w:tabs>
                <w:tab w:val="left" w:pos="289"/>
              </w:tabs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文献研究方向</w:t>
            </w:r>
          </w:p>
        </w:tc>
      </w:tr>
      <w:tr w:rsidR="00BC3437" w14:paraId="30BC1CE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81A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F40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97BF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727F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外国语言文学类、翻译类、中国语言文学类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5280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C3E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C2A6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491F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C3437" w14:paraId="042B26BC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A05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E11A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533A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9510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5B1C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01E9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F17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67DB" w14:textId="77777777" w:rsidR="00BC3437" w:rsidRDefault="000000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课程与教学论，</w:t>
            </w:r>
            <w:r>
              <w:rPr>
                <w:rFonts w:hint="eastAsia"/>
                <w:sz w:val="20"/>
                <w:szCs w:val="20"/>
              </w:rPr>
              <w:t>语文方向</w:t>
            </w:r>
          </w:p>
        </w:tc>
      </w:tr>
      <w:tr w:rsidR="00BC3437" w14:paraId="4E82F432" w14:textId="77777777">
        <w:trPr>
          <w:trHeight w:val="60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BC8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9D2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教师教育学院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A7C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小教专业负责人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086A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教育学类、心理学类、应用心理类、体育学类、体育类、国际中文教育类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30A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B9E1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F02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9A80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C3437" w14:paraId="2E4BBA2D" w14:textId="77777777">
        <w:trPr>
          <w:trHeight w:val="52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F7E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6B26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66A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B477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2D38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E14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2BD9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01B8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C3437" w14:paraId="2EED4096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0B0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7AE8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0A0C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3A31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1662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8A5C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E6AE" w14:textId="77777777" w:rsidR="00BC3437" w:rsidRDefault="00000000">
            <w:pPr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7369" w14:textId="77777777" w:rsidR="00BC3437" w:rsidRDefault="000000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课程与教学论</w:t>
            </w:r>
          </w:p>
        </w:tc>
      </w:tr>
      <w:tr w:rsidR="00BC3437" w14:paraId="137E70CF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23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D62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生态</w:t>
            </w:r>
          </w:p>
          <w:p w14:paraId="432E2FA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C3A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ECA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作物学类、园艺学类、农业资源与环境类、植物保护类、林学类、水产类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CC3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06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10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63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BC3437" w14:paraId="4C18F1F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61D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24A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D1BB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C6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化学类、生物学类、生态学类、中药学类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3A4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0F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3A5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5B6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2D413B48" w14:textId="77777777">
        <w:trPr>
          <w:trHeight w:val="91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FE2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F5F0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E01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8FF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材料科学与工程类、化学工程与技术类、生物工程类、材料与化工类、生物与医药类、风景园林类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42B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DE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D0B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570C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034E5906" w14:textId="77777777">
        <w:trPr>
          <w:trHeight w:val="12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D6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11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B78E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99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982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风景园林类、材料科学与工程类、化学工程与技术类、生物工程类、农业工程类、林业工程类、环境科学与工程类、材料与化工类、生物与医药类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1F9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0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E6A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E378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4B22EB49" w14:textId="77777777">
        <w:trPr>
          <w:trHeight w:val="8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FA4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00A9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2AD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C9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作物学类、园艺学类、农业资源与环境类、植物保护类、林学类(园林相关专业)、水产类、农业类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20A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70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48A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28F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72131736" w14:textId="77777777">
        <w:trPr>
          <w:trHeight w:val="60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36D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8D1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666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4EE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生物学类、生态学类、中药学类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853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DA5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EE0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A31C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65E04FB9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75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9C2C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数学与计算机学院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3414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学科带头人、专业负责人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B2E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81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B4F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698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248F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591D7DE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5AE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15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81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65E7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123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数学类、统计学类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331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461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4A5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690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6C3E11F3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47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16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540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85B1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AF0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教育学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076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A13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0BA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DAC1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课程与教学论，数学方向</w:t>
            </w:r>
          </w:p>
        </w:tc>
      </w:tr>
      <w:tr w:rsidR="00BC3437" w14:paraId="56090F3C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09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A754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1D62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03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615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603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DF1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95BB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  <w:lang w:bidi="ar"/>
              </w:rPr>
            </w:pPr>
          </w:p>
        </w:tc>
      </w:tr>
      <w:tr w:rsidR="00BC3437" w14:paraId="4822E568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44A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2B3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669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F89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854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D96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B5C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A6E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BC3437" w14:paraId="7C62AC68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A4A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E7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62D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学科带头人、学术带头人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81B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物理学类、电子科学与技术类、光学工程类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74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F30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05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副高及以上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BCAA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52521CC1" w14:textId="77777777">
        <w:trPr>
          <w:trHeight w:val="171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0C2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8C6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435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4F7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机械工程类、仪器科学与技术类、冶金工程类、电气工程类、电子科学与技术类、信息与通信工程类、控制科学与工程类、、土木工程类、测绘科学与技术类、兵器科学与技术类、电子信息类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7CB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02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81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BE22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13441E2F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027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52D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医学院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A96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学科带头人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81F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临床医学类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181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35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0B3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正高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AD3F" w14:textId="77777777" w:rsidR="00BC3437" w:rsidRDefault="00000000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康复医学与理疗方向</w:t>
            </w:r>
          </w:p>
        </w:tc>
      </w:tr>
      <w:tr w:rsidR="00BC3437" w14:paraId="6C8F1B50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B1D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22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001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F3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0E3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护理学类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491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9F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855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BF5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BC3437" w14:paraId="252049F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C5A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23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29D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9BC2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30F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口腔医学类、基础医学类、临床医学类、药学类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B5F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78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703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39E7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4AE366A0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DB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C8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A78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012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生物医学工程类、生物与医药类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89D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973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C7B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5E5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23C1FC46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E51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4CF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商学院（华侨学院）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B23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学术带头人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C5F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农林经济管理类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7FD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4B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4FD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教授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4E7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C类及以上人才</w:t>
            </w:r>
          </w:p>
        </w:tc>
      </w:tr>
      <w:tr w:rsidR="00BC3437" w14:paraId="7265861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E3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26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867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3860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965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工商管理学类、农林经济管理类、管理科学与工程类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F4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852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FFA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DB5F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6E531C4C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954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27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563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01A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C3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758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24F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19C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副教授</w:t>
            </w: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br/>
              <w:t>及以上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207C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1444078A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74F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E9B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D23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CBF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工商管理学类、农林经济管理类、管理科学工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与程类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899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F6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9F2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1728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0746E03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00D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0B6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2DD6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516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3A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223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6D0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855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0A5ED9FB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C7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74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中国青瓷学院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2DE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630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艺术学类、美术与书法类、设计类、摄影类、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设计学类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77B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19C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6B3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FB5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218DF107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8B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53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音乐</w:t>
            </w:r>
          </w:p>
          <w:p w14:paraId="6338F3C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936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BC6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艺术学（音乐、舞蹈、戏剧与影视、戏曲等理论方向）、教育学（音乐、舞蹈教育方向）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50B2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ACF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FDB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0C5C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1D53B221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579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D840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096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D17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马克思主义理论类、中共党史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党建学类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、政治学类、法律类、哲学类、中国史类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918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33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8C3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F32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405480EA" w14:textId="77777777">
        <w:trPr>
          <w:trHeight w:val="60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4DB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33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3CE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中国（丽水）两山学院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48D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C4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应用经济学类、理论经济学类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B65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75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375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E1F1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7AD46E49" w14:textId="77777777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6ADA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34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EF81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1E8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D64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工商管理学类、农林经济管理类、公共管理学类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071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822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3B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579F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4EEDA7ED" w14:textId="77777777">
        <w:trPr>
          <w:trHeight w:val="6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EC9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4EDD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中医药与健康产业学院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6C7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专职研究员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1EE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中药学类、农业类、生态类、生物类、化学类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09B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45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AF45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A1BE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598AE0CD" w14:textId="77777777">
        <w:trPr>
          <w:trHeight w:val="13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07E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72A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学工部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F6D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8574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639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923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394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24A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font01"/>
                <w:sz w:val="18"/>
                <w:szCs w:val="18"/>
                <w:lang w:bidi="ar"/>
              </w:rPr>
              <w:t>35周岁及以下，中共党员（含预备党员）；本科或研究生阶段有学生干部经历</w:t>
            </w:r>
          </w:p>
        </w:tc>
      </w:tr>
      <w:tr w:rsidR="00BC3437" w14:paraId="406EF36F" w14:textId="77777777">
        <w:trPr>
          <w:trHeight w:val="49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F2E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B7B3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松阳</w:t>
            </w:r>
          </w:p>
          <w:p w14:paraId="60A92CC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校区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F8C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0CF7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政治学类、马克思主义理论类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205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B34C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256E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B6F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4741CFC7" w14:textId="77777777">
        <w:trPr>
          <w:trHeight w:val="5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B5E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38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2AD3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9447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4768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教育学类、教育类、心理学类、应用心理类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0B9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88A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336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D95D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437" w14:paraId="5742C2C0" w14:textId="77777777">
        <w:trPr>
          <w:trHeight w:val="56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DD09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70A5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43A2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6196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9921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E1B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6E3F" w14:textId="77777777" w:rsidR="00BC3437" w:rsidRDefault="00000000">
            <w:pPr>
              <w:spacing w:line="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2657" w14:textId="77777777" w:rsidR="00BC3437" w:rsidRDefault="00BC343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7363636" w14:textId="77777777" w:rsidR="00BC3437" w:rsidRDefault="00000000">
      <w:pPr>
        <w:spacing w:line="360" w:lineRule="auto"/>
        <w:rPr>
          <w:rFonts w:ascii="Times New Roman Regular" w:hAnsi="Times New Roman Regular" w:cs="Times New Roman Regular" w:hint="eastAsia"/>
          <w:lang w:eastAsia="zh-Hans"/>
        </w:rPr>
      </w:pPr>
      <w:r>
        <w:rPr>
          <w:rFonts w:ascii="Times New Roman Regular" w:hAnsi="Times New Roman Regular" w:cs="Times New Roman Regular"/>
        </w:rPr>
        <w:t>注：上述招聘的具体要求和招聘人数以正式公告为准</w:t>
      </w:r>
      <w:r>
        <w:rPr>
          <w:rFonts w:ascii="Times New Roman Regular" w:hAnsi="Times New Roman Regular" w:cs="Times New Roman Regular"/>
          <w:lang w:eastAsia="zh-Hans"/>
        </w:rPr>
        <w:t>。</w:t>
      </w:r>
    </w:p>
    <w:p w14:paraId="35CA9620" w14:textId="77777777" w:rsidR="00BC3437" w:rsidRDefault="00BC3437">
      <w:pPr>
        <w:widowControl w:val="0"/>
        <w:spacing w:line="0" w:lineRule="atLeast"/>
        <w:rPr>
          <w:sz w:val="28"/>
          <w:szCs w:val="28"/>
        </w:rPr>
      </w:pPr>
    </w:p>
    <w:p w14:paraId="37EE21AB" w14:textId="77777777" w:rsidR="00BC3437" w:rsidRDefault="00000000">
      <w:pPr>
        <w:widowControl w:val="0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二、引进人才类别及待遇</w:t>
      </w:r>
    </w:p>
    <w:tbl>
      <w:tblPr>
        <w:tblStyle w:val="a5"/>
        <w:tblW w:w="9196" w:type="dxa"/>
        <w:tblLayout w:type="fixed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1109"/>
        <w:gridCol w:w="856"/>
        <w:gridCol w:w="856"/>
        <w:gridCol w:w="858"/>
      </w:tblGrid>
      <w:tr w:rsidR="00BC3437" w14:paraId="6CE39572" w14:textId="77777777">
        <w:trPr>
          <w:trHeight w:val="289"/>
        </w:trPr>
        <w:tc>
          <w:tcPr>
            <w:tcW w:w="1839" w:type="dxa"/>
            <w:vMerge w:val="restart"/>
            <w:shd w:val="clear" w:color="auto" w:fill="DEEBF6" w:themeFill="accent1" w:themeFillTint="32"/>
            <w:vAlign w:val="center"/>
          </w:tcPr>
          <w:p w14:paraId="458E6102" w14:textId="77777777" w:rsidR="00BC3437" w:rsidRDefault="0000000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人才层次</w:t>
            </w:r>
          </w:p>
        </w:tc>
        <w:tc>
          <w:tcPr>
            <w:tcW w:w="1839" w:type="dxa"/>
            <w:vMerge w:val="restart"/>
            <w:shd w:val="clear" w:color="auto" w:fill="DEEBF6" w:themeFill="accent1" w:themeFillTint="32"/>
            <w:vAlign w:val="center"/>
          </w:tcPr>
          <w:p w14:paraId="022C52F0" w14:textId="77777777" w:rsidR="00BC3437" w:rsidRDefault="00000000">
            <w:pPr>
              <w:widowControl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综合年薪</w:t>
            </w:r>
          </w:p>
          <w:p w14:paraId="7976600E" w14:textId="77777777" w:rsidR="00BC3437" w:rsidRDefault="0000000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（万元）</w:t>
            </w:r>
          </w:p>
        </w:tc>
        <w:tc>
          <w:tcPr>
            <w:tcW w:w="1839" w:type="dxa"/>
            <w:vMerge w:val="restart"/>
            <w:shd w:val="clear" w:color="auto" w:fill="DEEBF6" w:themeFill="accent1" w:themeFillTint="32"/>
            <w:vAlign w:val="center"/>
          </w:tcPr>
          <w:p w14:paraId="4D4FF2FF" w14:textId="77777777" w:rsidR="00BC3437" w:rsidRDefault="0000000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购房补贴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  <w:t>(万元)</w:t>
            </w:r>
          </w:p>
        </w:tc>
        <w:tc>
          <w:tcPr>
            <w:tcW w:w="1109" w:type="dxa"/>
            <w:vMerge w:val="restart"/>
            <w:shd w:val="clear" w:color="auto" w:fill="DEEBF6" w:themeFill="accent1" w:themeFillTint="32"/>
            <w:vAlign w:val="center"/>
          </w:tcPr>
          <w:p w14:paraId="0F29FF6D" w14:textId="77777777" w:rsidR="00BC3437" w:rsidRDefault="00000000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安家补助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  <w:t>(万元)</w:t>
            </w:r>
          </w:p>
        </w:tc>
        <w:tc>
          <w:tcPr>
            <w:tcW w:w="2570" w:type="dxa"/>
            <w:gridSpan w:val="3"/>
            <w:shd w:val="clear" w:color="auto" w:fill="DEEBF6" w:themeFill="accent1" w:themeFillTint="32"/>
            <w:vAlign w:val="center"/>
          </w:tcPr>
          <w:p w14:paraId="5938A375" w14:textId="77777777" w:rsidR="00BC3437" w:rsidRDefault="00000000">
            <w:pPr>
              <w:widowControl/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科研启动费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  <w:t>（万元）</w:t>
            </w:r>
          </w:p>
        </w:tc>
      </w:tr>
      <w:tr w:rsidR="00BC3437" w14:paraId="35D98A7F" w14:textId="77777777">
        <w:trPr>
          <w:trHeight w:val="289"/>
        </w:trPr>
        <w:tc>
          <w:tcPr>
            <w:tcW w:w="1839" w:type="dxa"/>
            <w:vMerge/>
            <w:shd w:val="clear" w:color="auto" w:fill="DEEBF6" w:themeFill="accent1" w:themeFillTint="32"/>
            <w:vAlign w:val="center"/>
          </w:tcPr>
          <w:p w14:paraId="71E91D5D" w14:textId="77777777" w:rsidR="00BC3437" w:rsidRDefault="00BC3437">
            <w:pPr>
              <w:widowControl/>
              <w:spacing w:line="0" w:lineRule="atLeast"/>
              <w:jc w:val="center"/>
            </w:pPr>
          </w:p>
        </w:tc>
        <w:tc>
          <w:tcPr>
            <w:tcW w:w="1839" w:type="dxa"/>
            <w:vMerge/>
            <w:shd w:val="clear" w:color="auto" w:fill="DEEBF6" w:themeFill="accent1" w:themeFillTint="32"/>
            <w:vAlign w:val="center"/>
          </w:tcPr>
          <w:p w14:paraId="171868CE" w14:textId="77777777" w:rsidR="00BC3437" w:rsidRDefault="00BC3437">
            <w:pPr>
              <w:widowControl/>
              <w:spacing w:line="0" w:lineRule="atLeast"/>
              <w:jc w:val="center"/>
            </w:pPr>
          </w:p>
        </w:tc>
        <w:tc>
          <w:tcPr>
            <w:tcW w:w="1839" w:type="dxa"/>
            <w:vMerge/>
            <w:shd w:val="clear" w:color="auto" w:fill="DEEBF6" w:themeFill="accent1" w:themeFillTint="32"/>
            <w:vAlign w:val="center"/>
          </w:tcPr>
          <w:p w14:paraId="1E796F98" w14:textId="77777777" w:rsidR="00BC3437" w:rsidRDefault="00BC3437">
            <w:pPr>
              <w:widowControl/>
              <w:spacing w:line="0" w:lineRule="atLeast"/>
              <w:jc w:val="center"/>
            </w:pPr>
          </w:p>
        </w:tc>
        <w:tc>
          <w:tcPr>
            <w:tcW w:w="1109" w:type="dxa"/>
            <w:vMerge/>
            <w:shd w:val="clear" w:color="auto" w:fill="DEEBF6" w:themeFill="accent1" w:themeFillTint="32"/>
            <w:vAlign w:val="center"/>
          </w:tcPr>
          <w:p w14:paraId="33BADC02" w14:textId="77777777" w:rsidR="00BC3437" w:rsidRDefault="00BC3437">
            <w:pPr>
              <w:widowControl/>
              <w:spacing w:line="0" w:lineRule="atLeast"/>
              <w:jc w:val="center"/>
            </w:pPr>
          </w:p>
        </w:tc>
        <w:tc>
          <w:tcPr>
            <w:tcW w:w="856" w:type="dxa"/>
            <w:shd w:val="clear" w:color="auto" w:fill="DEEBF6" w:themeFill="accent1" w:themeFillTint="32"/>
            <w:vAlign w:val="center"/>
          </w:tcPr>
          <w:p w14:paraId="2296FEA3" w14:textId="77777777" w:rsidR="00BC3437" w:rsidRDefault="00000000">
            <w:pPr>
              <w:widowControl/>
              <w:spacing w:line="0" w:lineRule="atLeast"/>
              <w:jc w:val="center"/>
            </w:pPr>
            <w:r>
              <w:rPr>
                <w:rFonts w:hint="eastAsia"/>
                <w:sz w:val="20"/>
                <w:szCs w:val="20"/>
                <w:lang w:bidi="ar"/>
              </w:rPr>
              <w:t>半导体类</w:t>
            </w:r>
          </w:p>
        </w:tc>
        <w:tc>
          <w:tcPr>
            <w:tcW w:w="856" w:type="dxa"/>
            <w:shd w:val="clear" w:color="auto" w:fill="DEEBF6" w:themeFill="accent1" w:themeFillTint="32"/>
            <w:vAlign w:val="center"/>
          </w:tcPr>
          <w:p w14:paraId="15B378C0" w14:textId="77777777" w:rsidR="00BC3437" w:rsidRDefault="00000000"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/>
                <w:sz w:val="20"/>
                <w:szCs w:val="20"/>
                <w:lang w:bidi="ar"/>
              </w:rPr>
              <w:t>自然科学类</w:t>
            </w:r>
          </w:p>
        </w:tc>
        <w:tc>
          <w:tcPr>
            <w:tcW w:w="858" w:type="dxa"/>
            <w:shd w:val="clear" w:color="auto" w:fill="DEEBF6" w:themeFill="accent1" w:themeFillTint="32"/>
            <w:vAlign w:val="center"/>
          </w:tcPr>
          <w:p w14:paraId="212C26CF" w14:textId="77777777" w:rsidR="00BC3437" w:rsidRDefault="00000000">
            <w:pPr>
              <w:widowControl/>
              <w:spacing w:line="0" w:lineRule="atLeast"/>
              <w:jc w:val="center"/>
              <w:textAlignment w:val="center"/>
            </w:pPr>
            <w:r>
              <w:rPr>
                <w:rFonts w:hint="eastAsia"/>
                <w:sz w:val="20"/>
                <w:szCs w:val="20"/>
                <w:lang w:bidi="ar"/>
              </w:rPr>
              <w:t>人文社科类</w:t>
            </w:r>
          </w:p>
        </w:tc>
      </w:tr>
      <w:tr w:rsidR="00BC3437" w14:paraId="196EFF53" w14:textId="77777777">
        <w:trPr>
          <w:trHeight w:val="567"/>
        </w:trPr>
        <w:tc>
          <w:tcPr>
            <w:tcW w:w="1839" w:type="dxa"/>
            <w:vAlign w:val="center"/>
          </w:tcPr>
          <w:p w14:paraId="75A305E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Style w:val="font71"/>
                <w:color w:val="auto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Style w:val="font71"/>
                <w:color w:val="auto"/>
                <w:sz w:val="20"/>
                <w:szCs w:val="20"/>
                <w:lang w:bidi="ar"/>
              </w:rPr>
              <w:t>苍顶尖学者</w:t>
            </w:r>
          </w:p>
        </w:tc>
        <w:tc>
          <w:tcPr>
            <w:tcW w:w="7357" w:type="dxa"/>
            <w:gridSpan w:val="6"/>
            <w:vAlign w:val="center"/>
          </w:tcPr>
          <w:p w14:paraId="0A271C22" w14:textId="77777777" w:rsidR="00BC3437" w:rsidRDefault="0000000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面议</w:t>
            </w:r>
          </w:p>
        </w:tc>
      </w:tr>
      <w:tr w:rsidR="00BC3437" w14:paraId="16448B66" w14:textId="77777777">
        <w:trPr>
          <w:trHeight w:val="567"/>
        </w:trPr>
        <w:tc>
          <w:tcPr>
            <w:tcW w:w="1839" w:type="dxa"/>
            <w:vAlign w:val="center"/>
          </w:tcPr>
          <w:p w14:paraId="5245C4C1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Style w:val="font71"/>
                <w:color w:val="auto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Style w:val="font71"/>
                <w:color w:val="auto"/>
                <w:sz w:val="20"/>
                <w:szCs w:val="20"/>
                <w:lang w:bidi="ar"/>
              </w:rPr>
              <w:t>苍特聘教授A类</w:t>
            </w:r>
          </w:p>
        </w:tc>
        <w:tc>
          <w:tcPr>
            <w:tcW w:w="1839" w:type="dxa"/>
            <w:vAlign w:val="center"/>
          </w:tcPr>
          <w:p w14:paraId="599A0364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面议</w:t>
            </w:r>
          </w:p>
        </w:tc>
        <w:tc>
          <w:tcPr>
            <w:tcW w:w="1839" w:type="dxa"/>
            <w:vAlign w:val="center"/>
          </w:tcPr>
          <w:p w14:paraId="04810705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400-520</w:t>
            </w:r>
          </w:p>
        </w:tc>
        <w:tc>
          <w:tcPr>
            <w:tcW w:w="1109" w:type="dxa"/>
            <w:vAlign w:val="center"/>
          </w:tcPr>
          <w:p w14:paraId="64F70FA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2570" w:type="dxa"/>
            <w:gridSpan w:val="3"/>
            <w:vAlign w:val="center"/>
          </w:tcPr>
          <w:p w14:paraId="752136E9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面议</w:t>
            </w:r>
          </w:p>
        </w:tc>
      </w:tr>
      <w:tr w:rsidR="00BC3437" w14:paraId="2D997D99" w14:textId="77777777">
        <w:trPr>
          <w:trHeight w:val="567"/>
        </w:trPr>
        <w:tc>
          <w:tcPr>
            <w:tcW w:w="1839" w:type="dxa"/>
            <w:vAlign w:val="center"/>
          </w:tcPr>
          <w:p w14:paraId="5EA47A2E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Style w:val="font71"/>
                <w:color w:val="auto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Style w:val="font71"/>
                <w:color w:val="auto"/>
                <w:sz w:val="20"/>
                <w:szCs w:val="20"/>
                <w:lang w:bidi="ar"/>
              </w:rPr>
              <w:t>苍特聘教授B类</w:t>
            </w:r>
          </w:p>
        </w:tc>
        <w:tc>
          <w:tcPr>
            <w:tcW w:w="1839" w:type="dxa"/>
            <w:vAlign w:val="center"/>
          </w:tcPr>
          <w:p w14:paraId="66F02467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80-120</w:t>
            </w:r>
          </w:p>
        </w:tc>
        <w:tc>
          <w:tcPr>
            <w:tcW w:w="1839" w:type="dxa"/>
            <w:vAlign w:val="center"/>
          </w:tcPr>
          <w:p w14:paraId="25B180A0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200-280</w:t>
            </w:r>
          </w:p>
        </w:tc>
        <w:tc>
          <w:tcPr>
            <w:tcW w:w="1109" w:type="dxa"/>
            <w:vAlign w:val="center"/>
          </w:tcPr>
          <w:p w14:paraId="25A0419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570" w:type="dxa"/>
            <w:gridSpan w:val="3"/>
            <w:vAlign w:val="center"/>
          </w:tcPr>
          <w:p w14:paraId="1001BC17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80-200</w:t>
            </w:r>
          </w:p>
        </w:tc>
      </w:tr>
      <w:tr w:rsidR="00BC3437" w14:paraId="2E4D6E72" w14:textId="77777777">
        <w:trPr>
          <w:trHeight w:val="567"/>
        </w:trPr>
        <w:tc>
          <w:tcPr>
            <w:tcW w:w="1839" w:type="dxa"/>
            <w:vAlign w:val="center"/>
          </w:tcPr>
          <w:p w14:paraId="747415BE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proofErr w:type="gramStart"/>
            <w:r>
              <w:rPr>
                <w:rStyle w:val="font71"/>
                <w:color w:val="auto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Style w:val="font71"/>
                <w:color w:val="auto"/>
                <w:sz w:val="20"/>
                <w:szCs w:val="20"/>
                <w:lang w:bidi="ar"/>
              </w:rPr>
              <w:t>苍特聘教授C类</w:t>
            </w:r>
          </w:p>
        </w:tc>
        <w:tc>
          <w:tcPr>
            <w:tcW w:w="1839" w:type="dxa"/>
            <w:vAlign w:val="center"/>
          </w:tcPr>
          <w:p w14:paraId="24731EF3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60-80</w:t>
            </w:r>
          </w:p>
        </w:tc>
        <w:tc>
          <w:tcPr>
            <w:tcW w:w="1839" w:type="dxa"/>
            <w:vAlign w:val="center"/>
          </w:tcPr>
          <w:p w14:paraId="6F770CBE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160-200</w:t>
            </w:r>
          </w:p>
        </w:tc>
        <w:tc>
          <w:tcPr>
            <w:tcW w:w="1109" w:type="dxa"/>
            <w:vAlign w:val="center"/>
          </w:tcPr>
          <w:p w14:paraId="4530C544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60</w:t>
            </w:r>
          </w:p>
        </w:tc>
        <w:tc>
          <w:tcPr>
            <w:tcW w:w="2570" w:type="dxa"/>
            <w:gridSpan w:val="3"/>
            <w:vAlign w:val="center"/>
          </w:tcPr>
          <w:p w14:paraId="7B0C9F6F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60-140</w:t>
            </w:r>
          </w:p>
        </w:tc>
      </w:tr>
      <w:tr w:rsidR="00BC3437" w14:paraId="57FA14DE" w14:textId="77777777">
        <w:trPr>
          <w:trHeight w:val="567"/>
        </w:trPr>
        <w:tc>
          <w:tcPr>
            <w:tcW w:w="1839" w:type="dxa"/>
            <w:vAlign w:val="center"/>
          </w:tcPr>
          <w:p w14:paraId="6B92CE79" w14:textId="77777777" w:rsidR="00BC3437" w:rsidRDefault="00000000">
            <w:pPr>
              <w:pStyle w:val="a0"/>
              <w:snapToGrid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bidi="ar"/>
              </w:rPr>
              <w:t>D1类</w:t>
            </w:r>
          </w:p>
        </w:tc>
        <w:tc>
          <w:tcPr>
            <w:tcW w:w="1839" w:type="dxa"/>
            <w:vMerge w:val="restart"/>
            <w:vAlign w:val="center"/>
          </w:tcPr>
          <w:p w14:paraId="7A07E799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事业编制薪酬+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括苍人才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岗位津贴</w:t>
            </w:r>
          </w:p>
          <w:p w14:paraId="1C4CCB4D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920000B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100-150</w:t>
            </w:r>
          </w:p>
        </w:tc>
        <w:tc>
          <w:tcPr>
            <w:tcW w:w="1109" w:type="dxa"/>
            <w:vAlign w:val="center"/>
          </w:tcPr>
          <w:p w14:paraId="6BAE933D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856" w:type="dxa"/>
            <w:vAlign w:val="center"/>
          </w:tcPr>
          <w:p w14:paraId="235384E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45</w:t>
            </w:r>
          </w:p>
        </w:tc>
        <w:tc>
          <w:tcPr>
            <w:tcW w:w="856" w:type="dxa"/>
            <w:vAlign w:val="center"/>
          </w:tcPr>
          <w:p w14:paraId="561F0BA7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30</w:t>
            </w:r>
          </w:p>
        </w:tc>
        <w:tc>
          <w:tcPr>
            <w:tcW w:w="858" w:type="dxa"/>
            <w:vAlign w:val="center"/>
          </w:tcPr>
          <w:p w14:paraId="000EEF2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15</w:t>
            </w:r>
          </w:p>
        </w:tc>
      </w:tr>
      <w:tr w:rsidR="00BC3437" w14:paraId="199354A1" w14:textId="77777777">
        <w:trPr>
          <w:trHeight w:val="567"/>
        </w:trPr>
        <w:tc>
          <w:tcPr>
            <w:tcW w:w="1839" w:type="dxa"/>
            <w:vAlign w:val="center"/>
          </w:tcPr>
          <w:p w14:paraId="2FFF7718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D2类</w:t>
            </w:r>
          </w:p>
        </w:tc>
        <w:tc>
          <w:tcPr>
            <w:tcW w:w="1839" w:type="dxa"/>
            <w:vMerge/>
            <w:vAlign w:val="center"/>
          </w:tcPr>
          <w:p w14:paraId="7688B127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5011269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75-125</w:t>
            </w:r>
          </w:p>
          <w:p w14:paraId="452C400E" w14:textId="77777777" w:rsidR="00BC3437" w:rsidRDefault="00000000">
            <w:pPr>
              <w:pStyle w:val="a0"/>
              <w:snapToGrid/>
              <w:spacing w:line="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bidi="ar"/>
              </w:rPr>
              <w:t>考核优秀+20</w:t>
            </w:r>
          </w:p>
        </w:tc>
        <w:tc>
          <w:tcPr>
            <w:tcW w:w="1109" w:type="dxa"/>
            <w:vAlign w:val="center"/>
          </w:tcPr>
          <w:p w14:paraId="4DA220F1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856" w:type="dxa"/>
            <w:vAlign w:val="center"/>
          </w:tcPr>
          <w:p w14:paraId="5FD69ECE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30</w:t>
            </w:r>
          </w:p>
        </w:tc>
        <w:tc>
          <w:tcPr>
            <w:tcW w:w="856" w:type="dxa"/>
            <w:vAlign w:val="center"/>
          </w:tcPr>
          <w:p w14:paraId="47973C32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858" w:type="dxa"/>
            <w:vAlign w:val="center"/>
          </w:tcPr>
          <w:p w14:paraId="0FED3192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10</w:t>
            </w:r>
          </w:p>
        </w:tc>
      </w:tr>
      <w:tr w:rsidR="00BC3437" w14:paraId="3B405A40" w14:textId="77777777">
        <w:trPr>
          <w:trHeight w:val="567"/>
        </w:trPr>
        <w:tc>
          <w:tcPr>
            <w:tcW w:w="1839" w:type="dxa"/>
            <w:vAlign w:val="center"/>
          </w:tcPr>
          <w:p w14:paraId="44226CDE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E1类</w:t>
            </w:r>
          </w:p>
        </w:tc>
        <w:tc>
          <w:tcPr>
            <w:tcW w:w="1839" w:type="dxa"/>
            <w:vMerge/>
            <w:vAlign w:val="center"/>
          </w:tcPr>
          <w:p w14:paraId="77B76C51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52C3604D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65-115</w:t>
            </w:r>
          </w:p>
          <w:p w14:paraId="2C5253FF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考核优秀+20</w:t>
            </w:r>
          </w:p>
        </w:tc>
        <w:tc>
          <w:tcPr>
            <w:tcW w:w="1109" w:type="dxa"/>
            <w:vAlign w:val="center"/>
          </w:tcPr>
          <w:p w14:paraId="6D6D384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856" w:type="dxa"/>
            <w:vAlign w:val="center"/>
          </w:tcPr>
          <w:p w14:paraId="1215B393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856" w:type="dxa"/>
            <w:vAlign w:val="center"/>
          </w:tcPr>
          <w:p w14:paraId="6596BA88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858" w:type="dxa"/>
            <w:vAlign w:val="center"/>
          </w:tcPr>
          <w:p w14:paraId="627EF315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5</w:t>
            </w:r>
          </w:p>
        </w:tc>
      </w:tr>
      <w:tr w:rsidR="00BC3437" w14:paraId="4F09E513" w14:textId="77777777">
        <w:trPr>
          <w:trHeight w:val="567"/>
        </w:trPr>
        <w:tc>
          <w:tcPr>
            <w:tcW w:w="1839" w:type="dxa"/>
            <w:vAlign w:val="center"/>
          </w:tcPr>
          <w:p w14:paraId="2ED31920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E2类</w:t>
            </w:r>
          </w:p>
        </w:tc>
        <w:tc>
          <w:tcPr>
            <w:tcW w:w="1839" w:type="dxa"/>
            <w:vMerge/>
            <w:vAlign w:val="center"/>
          </w:tcPr>
          <w:p w14:paraId="7377AC3A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51171179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55</w:t>
            </w:r>
          </w:p>
          <w:p w14:paraId="7D063814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考核优秀+20</w:t>
            </w:r>
          </w:p>
        </w:tc>
        <w:tc>
          <w:tcPr>
            <w:tcW w:w="1109" w:type="dxa"/>
            <w:vAlign w:val="center"/>
          </w:tcPr>
          <w:p w14:paraId="72A25165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856" w:type="dxa"/>
            <w:vAlign w:val="center"/>
          </w:tcPr>
          <w:p w14:paraId="581992E4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856" w:type="dxa"/>
            <w:vAlign w:val="center"/>
          </w:tcPr>
          <w:p w14:paraId="682510C3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858" w:type="dxa"/>
            <w:vAlign w:val="center"/>
          </w:tcPr>
          <w:p w14:paraId="7101042B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5</w:t>
            </w:r>
          </w:p>
        </w:tc>
      </w:tr>
      <w:tr w:rsidR="00BC3437" w14:paraId="59E700A7" w14:textId="77777777">
        <w:trPr>
          <w:trHeight w:val="567"/>
        </w:trPr>
        <w:tc>
          <w:tcPr>
            <w:tcW w:w="1839" w:type="dxa"/>
            <w:vAlign w:val="center"/>
          </w:tcPr>
          <w:p w14:paraId="49A5E2B1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E3类</w:t>
            </w:r>
          </w:p>
        </w:tc>
        <w:tc>
          <w:tcPr>
            <w:tcW w:w="1839" w:type="dxa"/>
            <w:vMerge/>
            <w:vAlign w:val="center"/>
          </w:tcPr>
          <w:p w14:paraId="7BF68381" w14:textId="77777777" w:rsidR="00BC3437" w:rsidRDefault="00BC34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3B1FD896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50</w:t>
            </w:r>
          </w:p>
          <w:p w14:paraId="4FC4BB8C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考核优秀+20</w:t>
            </w:r>
          </w:p>
        </w:tc>
        <w:tc>
          <w:tcPr>
            <w:tcW w:w="1109" w:type="dxa"/>
            <w:vAlign w:val="center"/>
          </w:tcPr>
          <w:p w14:paraId="495BC785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856" w:type="dxa"/>
            <w:vAlign w:val="center"/>
          </w:tcPr>
          <w:p w14:paraId="6102151A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856" w:type="dxa"/>
            <w:vAlign w:val="center"/>
          </w:tcPr>
          <w:p w14:paraId="27F073D8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858" w:type="dxa"/>
            <w:vAlign w:val="center"/>
          </w:tcPr>
          <w:p w14:paraId="4E98E070" w14:textId="77777777" w:rsidR="00BC3437" w:rsidRDefault="00000000">
            <w:pPr>
              <w:widowControl/>
              <w:spacing w:line="0" w:lineRule="atLeast"/>
              <w:jc w:val="center"/>
              <w:textAlignment w:val="center"/>
              <w:rPr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5</w:t>
            </w:r>
          </w:p>
        </w:tc>
      </w:tr>
      <w:tr w:rsidR="00BC3437" w14:paraId="39EBDC9B" w14:textId="77777777">
        <w:trPr>
          <w:trHeight w:val="680"/>
        </w:trPr>
        <w:tc>
          <w:tcPr>
            <w:tcW w:w="9196" w:type="dxa"/>
            <w:gridSpan w:val="7"/>
            <w:vAlign w:val="center"/>
          </w:tcPr>
          <w:p w14:paraId="0E10E9F4" w14:textId="77777777" w:rsidR="00BC3437" w:rsidRDefault="0000000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bidi="ar"/>
              </w:rPr>
              <w:t>备注：D-E类人才入选丽水学院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苍英才A类、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苍英才B类、</w:t>
            </w:r>
            <w:proofErr w:type="gramStart"/>
            <w:r>
              <w:rPr>
                <w:rFonts w:hint="eastAsia"/>
                <w:sz w:val="20"/>
                <w:szCs w:val="20"/>
                <w:lang w:bidi="ar"/>
              </w:rPr>
              <w:t>括</w:t>
            </w:r>
            <w:proofErr w:type="gramEnd"/>
            <w:r>
              <w:rPr>
                <w:rFonts w:hint="eastAsia"/>
                <w:sz w:val="20"/>
                <w:szCs w:val="20"/>
                <w:lang w:bidi="ar"/>
              </w:rPr>
              <w:t>苍新秀者，每年分别增加岗位津贴15万元、10 万元、5万元。</w:t>
            </w:r>
          </w:p>
        </w:tc>
      </w:tr>
    </w:tbl>
    <w:p w14:paraId="287AEB2B" w14:textId="77777777" w:rsidR="00BC3437" w:rsidRDefault="00BC3437">
      <w:pPr>
        <w:pStyle w:val="a0"/>
      </w:pPr>
    </w:p>
    <w:p w14:paraId="0E9CA7B1" w14:textId="77777777" w:rsidR="00BC3437" w:rsidRDefault="00000000">
      <w:pPr>
        <w:spacing w:before="100" w:beforeAutospacing="1" w:after="100" w:afterAutospacing="1" w:line="400" w:lineRule="exact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三、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报名</w:t>
      </w:r>
    </w:p>
    <w:p w14:paraId="2AD9E753" w14:textId="77777777" w:rsidR="00BC3437" w:rsidRDefault="00000000">
      <w:pPr>
        <w:pStyle w:val="a4"/>
        <w:widowControl w:val="0"/>
        <w:kinsoku w:val="0"/>
        <w:overflowPunct w:val="0"/>
        <w:autoSpaceDE w:val="0"/>
        <w:autoSpaceDN w:val="0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电子邮件报名。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报名电子邮箱：</w:t>
      </w:r>
      <w:r>
        <w:rPr>
          <w:rFonts w:ascii="微软雅黑" w:eastAsia="微软雅黑" w:hAnsi="微软雅黑" w:cs="微软雅黑" w:hint="eastAsia"/>
          <w:b/>
          <w:bCs/>
          <w:color w:val="C00000"/>
        </w:rPr>
        <w:t>lsxyrsc@lsu.edu.cn</w:t>
      </w:r>
      <w:r>
        <w:rPr>
          <w:rStyle w:val="a6"/>
          <w:rFonts w:ascii="微软雅黑" w:eastAsia="微软雅黑" w:hAnsi="微软雅黑" w:cs="微软雅黑" w:hint="eastAsia"/>
          <w:b/>
          <w:bCs/>
          <w:color w:val="C00000"/>
          <w:u w:val="none"/>
        </w:rPr>
        <w:t>,</w:t>
      </w:r>
      <w:hyperlink r:id="rId7" w:history="1">
        <w:r>
          <w:rPr>
            <w:rFonts w:ascii="微软雅黑" w:eastAsia="微软雅黑" w:hAnsi="微软雅黑" w:cs="微软雅黑" w:hint="eastAsia"/>
            <w:b/>
            <w:bCs/>
            <w:color w:val="C00000"/>
          </w:rPr>
          <w:t>xakjrsc@126.com</w:t>
        </w:r>
      </w:hyperlink>
    </w:p>
    <w:p w14:paraId="048C3392" w14:textId="77777777" w:rsidR="00BC3437" w:rsidRDefault="00000000">
      <w:pPr>
        <w:pStyle w:val="a4"/>
        <w:widowControl w:val="0"/>
        <w:kinsoku w:val="0"/>
        <w:overflowPunct w:val="0"/>
        <w:autoSpaceDE w:val="0"/>
        <w:autoSpaceDN w:val="0"/>
        <w:spacing w:before="0" w:beforeAutospacing="0" w:after="0" w:afterAutospacing="0" w:line="420" w:lineRule="atLeast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邮件主题：应聘岗位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姓名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学历学位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专业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+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毕业学校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+</w:t>
      </w:r>
      <w:r>
        <w:rPr>
          <w:rFonts w:ascii="Times New Roman Regular" w:hAnsi="Times New Roman Regular" w:cs="Times New Roman Regular" w:hint="eastAsia"/>
          <w:b/>
          <w:bCs/>
          <w:sz w:val="28"/>
          <w:szCs w:val="28"/>
        </w:rPr>
        <w:t>海外留学生网</w:t>
      </w:r>
      <w:r>
        <w:rPr>
          <w:rFonts w:ascii="Times New Roman Regular" w:hAnsi="Times New Roman Regular" w:cs="Times New Roman Regular"/>
          <w:b/>
          <w:bCs/>
          <w:sz w:val="28"/>
          <w:szCs w:val="28"/>
        </w:rPr>
        <w:t>。</w:t>
      </w:r>
    </w:p>
    <w:p w14:paraId="11A32868" w14:textId="77777777" w:rsidR="00BC3437" w:rsidRDefault="00000000">
      <w:pPr>
        <w:pStyle w:val="a4"/>
        <w:widowControl w:val="0"/>
        <w:kinsoku w:val="0"/>
        <w:overflowPunct w:val="0"/>
        <w:autoSpaceDE w:val="0"/>
        <w:autoSpaceDN w:val="0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sz w:val="32"/>
          <w:szCs w:val="32"/>
        </w:rPr>
      </w:pPr>
      <w:r>
        <w:rPr>
          <w:rFonts w:ascii="Times New Roman Regular" w:hAnsi="Times New Roman Regular" w:cs="Times New Roman Regular"/>
          <w:sz w:val="28"/>
          <w:szCs w:val="28"/>
        </w:rPr>
        <w:t>应聘人员</w:t>
      </w:r>
      <w:r>
        <w:rPr>
          <w:rFonts w:ascii="Times New Roman Regular" w:hAnsi="Times New Roman Regular" w:cs="Times New Roman Regular" w:hint="eastAsia"/>
          <w:sz w:val="28"/>
          <w:szCs w:val="28"/>
        </w:rPr>
        <w:t>应规范</w:t>
      </w:r>
      <w:r>
        <w:rPr>
          <w:rFonts w:ascii="Times New Roman Regular" w:hAnsi="Times New Roman Regular" w:cs="Times New Roman Regular"/>
          <w:sz w:val="28"/>
          <w:szCs w:val="28"/>
        </w:rPr>
        <w:t>填写</w:t>
      </w:r>
      <w:r>
        <w:rPr>
          <w:rFonts w:ascii="Times New Roman Regular" w:hAnsi="Times New Roman Regular" w:cs="Times New Roman Regular" w:hint="eastAsia"/>
          <w:sz w:val="28"/>
          <w:szCs w:val="28"/>
        </w:rPr>
        <w:t>邮件主题和</w:t>
      </w:r>
      <w:r>
        <w:rPr>
          <w:rFonts w:ascii="Times New Roman Regular" w:hAnsi="Times New Roman Regular" w:cs="Times New Roman Regular"/>
          <w:sz w:val="28"/>
          <w:szCs w:val="28"/>
        </w:rPr>
        <w:t>《丽水学院公开招聘工作人员报名表》（附件</w:t>
      </w:r>
      <w:r>
        <w:rPr>
          <w:rFonts w:ascii="Times New Roman Regular" w:hAnsi="Times New Roman Regular" w:cs="Times New Roman Regular" w:hint="eastAsia"/>
          <w:sz w:val="28"/>
          <w:szCs w:val="28"/>
        </w:rPr>
        <w:t>）</w:t>
      </w:r>
      <w:r>
        <w:rPr>
          <w:rFonts w:ascii="Times New Roman Regular" w:hAnsi="Times New Roman Regular" w:cs="Times New Roman Regular"/>
          <w:sz w:val="28"/>
          <w:szCs w:val="28"/>
        </w:rPr>
        <w:t>，连同个人简历及相关报考材料（需要</w:t>
      </w:r>
      <w:r>
        <w:rPr>
          <w:rFonts w:ascii="Times New Roman Regular" w:hAnsi="Times New Roman Regular" w:cs="Times New Roman Regular"/>
          <w:sz w:val="28"/>
          <w:szCs w:val="28"/>
        </w:rPr>
        <w:t>PDF</w:t>
      </w:r>
      <w:r>
        <w:rPr>
          <w:rFonts w:ascii="Times New Roman Regular" w:hAnsi="Times New Roman Regular" w:cs="Times New Roman Regular"/>
          <w:sz w:val="28"/>
          <w:szCs w:val="28"/>
        </w:rPr>
        <w:t>或</w:t>
      </w:r>
      <w:r>
        <w:rPr>
          <w:rFonts w:ascii="Times New Roman Regular" w:hAnsi="Times New Roman Regular" w:cs="Times New Roman Regular"/>
          <w:sz w:val="28"/>
          <w:szCs w:val="28"/>
        </w:rPr>
        <w:t>JPG</w:t>
      </w:r>
      <w:r>
        <w:rPr>
          <w:rFonts w:ascii="Times New Roman Regular" w:hAnsi="Times New Roman Regular" w:cs="Times New Roman Regular"/>
          <w:sz w:val="28"/>
          <w:szCs w:val="28"/>
        </w:rPr>
        <w:t>格式）、电子版的近期</w:t>
      </w:r>
      <w:r>
        <w:rPr>
          <w:rFonts w:ascii="Times New Roman Regular" w:hAnsi="Times New Roman Regular" w:cs="Times New Roman Regular"/>
          <w:sz w:val="28"/>
          <w:szCs w:val="28"/>
        </w:rPr>
        <w:lastRenderedPageBreak/>
        <w:t>免冠两寸照片发送至报名</w:t>
      </w:r>
      <w:r>
        <w:rPr>
          <w:rFonts w:ascii="Times New Roman Regular" w:hAnsi="Times New Roman Regular" w:cs="Times New Roman Regular" w:hint="eastAsia"/>
          <w:sz w:val="28"/>
          <w:szCs w:val="28"/>
        </w:rPr>
        <w:t>电子</w:t>
      </w:r>
      <w:r>
        <w:rPr>
          <w:rFonts w:ascii="Times New Roman Regular" w:hAnsi="Times New Roman Regular" w:cs="Times New Roman Regular"/>
          <w:sz w:val="28"/>
          <w:szCs w:val="28"/>
        </w:rPr>
        <w:t>邮箱</w:t>
      </w:r>
      <w:r>
        <w:rPr>
          <w:rStyle w:val="a6"/>
          <w:rFonts w:ascii="Times New Roman Regular" w:hAnsi="Times New Roman Regular" w:cs="Times New Roman Regular"/>
          <w:b/>
          <w:bCs/>
          <w:color w:val="auto"/>
          <w:sz w:val="32"/>
          <w:szCs w:val="32"/>
          <w:u w:val="none"/>
        </w:rPr>
        <w:t>。</w:t>
      </w:r>
    </w:p>
    <w:p w14:paraId="3B51D262" w14:textId="77777777" w:rsidR="00BC3437" w:rsidRDefault="00000000">
      <w:pPr>
        <w:pStyle w:val="a4"/>
        <w:spacing w:before="0" w:beforeAutospacing="0" w:after="0" w:afterAutospacing="0" w:line="420" w:lineRule="atLeast"/>
        <w:ind w:firstLineChars="200" w:firstLine="562"/>
        <w:rPr>
          <w:rFonts w:ascii="Times New Roman Regular" w:hAnsi="Times New Roman Regular" w:cs="Times New Roman Regular" w:hint="eastAsia"/>
          <w:b/>
          <w:bCs/>
          <w:sz w:val="28"/>
          <w:szCs w:val="28"/>
        </w:rPr>
      </w:pPr>
      <w:r>
        <w:rPr>
          <w:rFonts w:ascii="Times New Roman Regular" w:hAnsi="Times New Roman Regular" w:cs="Times New Roman Regular"/>
          <w:b/>
          <w:bCs/>
          <w:sz w:val="28"/>
          <w:szCs w:val="28"/>
        </w:rPr>
        <w:t>四、联系方式</w:t>
      </w:r>
    </w:p>
    <w:p w14:paraId="4D00C0B5" w14:textId="77777777" w:rsidR="00BC3437" w:rsidRDefault="00000000">
      <w:pPr>
        <w:pStyle w:val="a4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学校网址：</w:t>
      </w:r>
      <w:hyperlink r:id="rId8" w:history="1">
        <w:r>
          <w:rPr>
            <w:rStyle w:val="a6"/>
            <w:rFonts w:ascii="Times New Roman Regular" w:hAnsi="Times New Roman Regular" w:cs="Times New Roman Regular"/>
            <w:sz w:val="28"/>
            <w:szCs w:val="28"/>
          </w:rPr>
          <w:t>http://www.lsu.edu.cn</w:t>
        </w:r>
        <w:r>
          <w:rPr>
            <w:rStyle w:val="a6"/>
            <w:rFonts w:ascii="Times New Roman Regular" w:hAnsi="Times New Roman Regular" w:cs="Times New Roman Regular"/>
            <w:sz w:val="28"/>
            <w:szCs w:val="28"/>
          </w:rPr>
          <w:t>；</w:t>
        </w:r>
      </w:hyperlink>
    </w:p>
    <w:p w14:paraId="30EDC80E" w14:textId="77777777" w:rsidR="00BC3437" w:rsidRDefault="00000000">
      <w:pPr>
        <w:pStyle w:val="a4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通讯地址：浙江省丽水市学院路</w:t>
      </w:r>
      <w:r>
        <w:rPr>
          <w:rFonts w:ascii="Times New Roman Regular" w:hAnsi="Times New Roman Regular" w:cs="Times New Roman Regular"/>
          <w:sz w:val="28"/>
          <w:szCs w:val="28"/>
        </w:rPr>
        <w:t>1</w:t>
      </w:r>
      <w:r>
        <w:rPr>
          <w:rFonts w:ascii="Times New Roman Regular" w:hAnsi="Times New Roman Regular" w:cs="Times New Roman Regular"/>
          <w:sz w:val="28"/>
          <w:szCs w:val="28"/>
        </w:rPr>
        <w:t>号；邮编：</w:t>
      </w:r>
      <w:r>
        <w:rPr>
          <w:rFonts w:ascii="Times New Roman Regular" w:hAnsi="Times New Roman Regular" w:cs="Times New Roman Regular"/>
          <w:sz w:val="28"/>
          <w:szCs w:val="28"/>
        </w:rPr>
        <w:t>323000</w:t>
      </w:r>
    </w:p>
    <w:p w14:paraId="2D2094EF" w14:textId="77777777" w:rsidR="00BC3437" w:rsidRDefault="00000000">
      <w:pPr>
        <w:pStyle w:val="a4"/>
        <w:spacing w:before="0" w:beforeAutospacing="0" w:after="0" w:afterAutospacing="0" w:line="420" w:lineRule="atLeast"/>
        <w:ind w:firstLineChars="200" w:firstLine="56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人事处联系电话：</w:t>
      </w:r>
      <w:r>
        <w:rPr>
          <w:rFonts w:ascii="Times New Roman Regular" w:hAnsi="Times New Roman Regular" w:cs="Times New Roman Regular"/>
          <w:sz w:val="28"/>
          <w:szCs w:val="28"/>
        </w:rPr>
        <w:t>0578-2276051</w:t>
      </w:r>
      <w:r>
        <w:rPr>
          <w:rFonts w:ascii="Times New Roman Regular" w:hAnsi="Times New Roman Regular" w:cs="Times New Roman Regular"/>
          <w:sz w:val="28"/>
          <w:szCs w:val="28"/>
        </w:rPr>
        <w:t>（朱老师）、</w:t>
      </w:r>
      <w:r>
        <w:rPr>
          <w:rFonts w:ascii="Times New Roman Regular" w:hAnsi="Times New Roman Regular" w:cs="Times New Roman Regular"/>
          <w:sz w:val="28"/>
          <w:szCs w:val="28"/>
        </w:rPr>
        <w:t>0578-2276220</w:t>
      </w:r>
      <w:r>
        <w:rPr>
          <w:rFonts w:ascii="Times New Roman Regular" w:hAnsi="Times New Roman Regular" w:cs="Times New Roman Regular"/>
          <w:sz w:val="28"/>
          <w:szCs w:val="28"/>
        </w:rPr>
        <w:t>（吴老师）</w:t>
      </w:r>
      <w:r>
        <w:rPr>
          <w:rFonts w:ascii="Times New Roman Regular" w:hAnsi="Times New Roman Regular" w:cs="Times New Roman Regular" w:hint="eastAsia"/>
          <w:sz w:val="28"/>
          <w:szCs w:val="28"/>
        </w:rPr>
        <w:t>。</w:t>
      </w:r>
    </w:p>
    <w:p w14:paraId="55FE521D" w14:textId="77777777" w:rsidR="00BC3437" w:rsidRDefault="00BC3437">
      <w:pPr>
        <w:spacing w:line="360" w:lineRule="auto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</w:p>
    <w:p w14:paraId="18A112B5" w14:textId="77777777" w:rsidR="00BC3437" w:rsidRDefault="00000000">
      <w:pPr>
        <w:spacing w:line="360" w:lineRule="auto"/>
        <w:ind w:firstLineChars="2800" w:firstLine="7840"/>
        <w:rPr>
          <w:rFonts w:ascii="Times New Roman Regular" w:hAnsi="Times New Roman Regular" w:cs="Times New Roman Regular" w:hint="eastAsia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丽水学院</w:t>
      </w:r>
    </w:p>
    <w:p w14:paraId="76575A01" w14:textId="77777777" w:rsidR="00BC3437" w:rsidRDefault="00BC3437">
      <w:pPr>
        <w:spacing w:line="360" w:lineRule="auto"/>
        <w:ind w:firstLineChars="2800" w:firstLine="7840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</w:p>
    <w:p w14:paraId="1024D7AB" w14:textId="77777777" w:rsidR="00BC3437" w:rsidRDefault="00BC3437">
      <w:pPr>
        <w:spacing w:line="360" w:lineRule="auto"/>
        <w:jc w:val="both"/>
        <w:rPr>
          <w:rFonts w:ascii="Times New Roman Regular" w:hAnsi="Times New Roman Regular" w:cs="Times New Roman Regular" w:hint="eastAsia"/>
          <w:sz w:val="28"/>
          <w:szCs w:val="28"/>
        </w:rPr>
      </w:pPr>
    </w:p>
    <w:sectPr w:rsidR="00BC3437">
      <w:footerReference w:type="default" r:id="rId9"/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3D66" w14:textId="77777777" w:rsidR="009044B0" w:rsidRDefault="009044B0">
      <w:r>
        <w:separator/>
      </w:r>
    </w:p>
  </w:endnote>
  <w:endnote w:type="continuationSeparator" w:id="0">
    <w:p w14:paraId="61E7D605" w14:textId="77777777" w:rsidR="009044B0" w:rsidRDefault="0090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仿宋_gb2312">
    <w:altName w:val="宋体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C200" w14:textId="77777777" w:rsidR="00BC3437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ACC934" wp14:editId="18AFD0F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BF178EA" w14:textId="77777777" w:rsidR="00BC3437" w:rsidRDefault="00000000">
                          <w:pPr>
                            <w:pStyle w:val="a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CC93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2BF178EA" w14:textId="77777777" w:rsidR="00BC3437" w:rsidRDefault="00000000">
                    <w:pPr>
                      <w:pStyle w:val="a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85A" w14:textId="77777777" w:rsidR="009044B0" w:rsidRDefault="009044B0">
      <w:r>
        <w:separator/>
      </w:r>
    </w:p>
  </w:footnote>
  <w:footnote w:type="continuationSeparator" w:id="0">
    <w:p w14:paraId="3AF5F17F" w14:textId="77777777" w:rsidR="009044B0" w:rsidRDefault="0090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C3437"/>
    <w:rsid w:val="F7D21B3F"/>
    <w:rsid w:val="F7EDAD3A"/>
    <w:rsid w:val="F7FC3E1D"/>
    <w:rsid w:val="F7FFAF22"/>
    <w:rsid w:val="FAAEB719"/>
    <w:rsid w:val="FABF2156"/>
    <w:rsid w:val="FACE026A"/>
    <w:rsid w:val="FAFE23F9"/>
    <w:rsid w:val="FB1F3745"/>
    <w:rsid w:val="FB5B7F8C"/>
    <w:rsid w:val="FBBF650B"/>
    <w:rsid w:val="FBDAA034"/>
    <w:rsid w:val="FC1B165B"/>
    <w:rsid w:val="FD1A6ED3"/>
    <w:rsid w:val="FD9F2560"/>
    <w:rsid w:val="FDCFCC40"/>
    <w:rsid w:val="FDEB685D"/>
    <w:rsid w:val="FDF76C9D"/>
    <w:rsid w:val="FDF796C7"/>
    <w:rsid w:val="FE3E7B57"/>
    <w:rsid w:val="FEF5A243"/>
    <w:rsid w:val="FF6B555F"/>
    <w:rsid w:val="FF6F7437"/>
    <w:rsid w:val="FF79DF20"/>
    <w:rsid w:val="FF7E12FE"/>
    <w:rsid w:val="FF9DF45F"/>
    <w:rsid w:val="FFB3E57B"/>
    <w:rsid w:val="FFB6060A"/>
    <w:rsid w:val="FFE30F4A"/>
    <w:rsid w:val="FFEFDE26"/>
    <w:rsid w:val="FFEFFD58"/>
    <w:rsid w:val="FFF33ECB"/>
    <w:rsid w:val="FFF749BA"/>
    <w:rsid w:val="FFFF46CF"/>
    <w:rsid w:val="FFFF8EEB"/>
    <w:rsid w:val="003809BE"/>
    <w:rsid w:val="009044B0"/>
    <w:rsid w:val="00BC3437"/>
    <w:rsid w:val="09541016"/>
    <w:rsid w:val="09657E94"/>
    <w:rsid w:val="0A4F145B"/>
    <w:rsid w:val="0D3F1F66"/>
    <w:rsid w:val="0E593268"/>
    <w:rsid w:val="13904A6E"/>
    <w:rsid w:val="13FF342F"/>
    <w:rsid w:val="18FB59A1"/>
    <w:rsid w:val="1B570056"/>
    <w:rsid w:val="1D0E6F10"/>
    <w:rsid w:val="1EA73AD7"/>
    <w:rsid w:val="1FEEBB85"/>
    <w:rsid w:val="205A5249"/>
    <w:rsid w:val="213916CC"/>
    <w:rsid w:val="2555350D"/>
    <w:rsid w:val="2765747B"/>
    <w:rsid w:val="2BFC282D"/>
    <w:rsid w:val="2D6F6048"/>
    <w:rsid w:val="2ECF6C64"/>
    <w:rsid w:val="2F59B487"/>
    <w:rsid w:val="2F7472BA"/>
    <w:rsid w:val="2FF746BD"/>
    <w:rsid w:val="304F63A5"/>
    <w:rsid w:val="36B0476E"/>
    <w:rsid w:val="373B3F26"/>
    <w:rsid w:val="39E7FF35"/>
    <w:rsid w:val="3B371D16"/>
    <w:rsid w:val="3B8F423F"/>
    <w:rsid w:val="3BBE66B1"/>
    <w:rsid w:val="3C7B738D"/>
    <w:rsid w:val="3E2ED0D4"/>
    <w:rsid w:val="3E582CEE"/>
    <w:rsid w:val="3EFFB493"/>
    <w:rsid w:val="3F7FF0B5"/>
    <w:rsid w:val="3FEEADA1"/>
    <w:rsid w:val="3FEF46BD"/>
    <w:rsid w:val="453F7231"/>
    <w:rsid w:val="45F60C40"/>
    <w:rsid w:val="49FFA3A3"/>
    <w:rsid w:val="532760A3"/>
    <w:rsid w:val="55EE9B07"/>
    <w:rsid w:val="57FFAABB"/>
    <w:rsid w:val="58F64C15"/>
    <w:rsid w:val="5A240227"/>
    <w:rsid w:val="5AD514DA"/>
    <w:rsid w:val="5B4FB99A"/>
    <w:rsid w:val="5BCB9EFE"/>
    <w:rsid w:val="5BEAC2FB"/>
    <w:rsid w:val="5DD7C7F3"/>
    <w:rsid w:val="5DFECC0B"/>
    <w:rsid w:val="5EA867E3"/>
    <w:rsid w:val="5F237E72"/>
    <w:rsid w:val="60C05F1A"/>
    <w:rsid w:val="63C636D2"/>
    <w:rsid w:val="63CC3C22"/>
    <w:rsid w:val="64A51B3B"/>
    <w:rsid w:val="67E72D75"/>
    <w:rsid w:val="67F6F6E5"/>
    <w:rsid w:val="69BF9015"/>
    <w:rsid w:val="6B73A553"/>
    <w:rsid w:val="6BBF89F5"/>
    <w:rsid w:val="6BF7E861"/>
    <w:rsid w:val="6BFED660"/>
    <w:rsid w:val="6C2E1A67"/>
    <w:rsid w:val="6CC3672A"/>
    <w:rsid w:val="6CED4A95"/>
    <w:rsid w:val="6DFE018D"/>
    <w:rsid w:val="6F3FEC99"/>
    <w:rsid w:val="6F6F8B86"/>
    <w:rsid w:val="6FEB740A"/>
    <w:rsid w:val="6FFB23B1"/>
    <w:rsid w:val="6FFD4461"/>
    <w:rsid w:val="6FFFFD1C"/>
    <w:rsid w:val="720A5CF0"/>
    <w:rsid w:val="733A51D0"/>
    <w:rsid w:val="74906402"/>
    <w:rsid w:val="74DFB6A5"/>
    <w:rsid w:val="757507F8"/>
    <w:rsid w:val="75AFA210"/>
    <w:rsid w:val="771BAED9"/>
    <w:rsid w:val="772B35F9"/>
    <w:rsid w:val="7767EA39"/>
    <w:rsid w:val="779DA6E6"/>
    <w:rsid w:val="77A203F7"/>
    <w:rsid w:val="77CE37BC"/>
    <w:rsid w:val="77D608CA"/>
    <w:rsid w:val="77DD0B7C"/>
    <w:rsid w:val="797F688A"/>
    <w:rsid w:val="79FF595A"/>
    <w:rsid w:val="7AD9975D"/>
    <w:rsid w:val="7B29C6CE"/>
    <w:rsid w:val="7B414B18"/>
    <w:rsid w:val="7B96C540"/>
    <w:rsid w:val="7BCAEEE6"/>
    <w:rsid w:val="7BDF9385"/>
    <w:rsid w:val="7D7627B5"/>
    <w:rsid w:val="7D7FD06F"/>
    <w:rsid w:val="7DC2E703"/>
    <w:rsid w:val="7DEF5AB1"/>
    <w:rsid w:val="7E6F96D0"/>
    <w:rsid w:val="7EDD2015"/>
    <w:rsid w:val="7EEF0491"/>
    <w:rsid w:val="7EF7CFCE"/>
    <w:rsid w:val="7F3F4A2E"/>
    <w:rsid w:val="7F3F87DB"/>
    <w:rsid w:val="7F5B8175"/>
    <w:rsid w:val="7F5EBF49"/>
    <w:rsid w:val="7FBD6605"/>
    <w:rsid w:val="7FBEBF68"/>
    <w:rsid w:val="7FD5B1A7"/>
    <w:rsid w:val="7FD638E2"/>
    <w:rsid w:val="7FF160ED"/>
    <w:rsid w:val="7FFBFD3B"/>
    <w:rsid w:val="7FFE5F92"/>
    <w:rsid w:val="7FFF7EB7"/>
    <w:rsid w:val="8BFDC37E"/>
    <w:rsid w:val="8DED0D56"/>
    <w:rsid w:val="8FFDFA3C"/>
    <w:rsid w:val="9DCF5FAA"/>
    <w:rsid w:val="AAD7FC81"/>
    <w:rsid w:val="AEFFEA79"/>
    <w:rsid w:val="B558C1BA"/>
    <w:rsid w:val="B7FB383E"/>
    <w:rsid w:val="BDDC4393"/>
    <w:rsid w:val="BF77D5B6"/>
    <w:rsid w:val="BF7FF0E6"/>
    <w:rsid w:val="BF97276A"/>
    <w:rsid w:val="BFB3A1BD"/>
    <w:rsid w:val="BFE95B34"/>
    <w:rsid w:val="D77C05E4"/>
    <w:rsid w:val="D7BF06B9"/>
    <w:rsid w:val="DA1F44CC"/>
    <w:rsid w:val="DDBB8510"/>
    <w:rsid w:val="DE7F1D22"/>
    <w:rsid w:val="DE7FCB82"/>
    <w:rsid w:val="DE8F86B1"/>
    <w:rsid w:val="DEF73EDF"/>
    <w:rsid w:val="E6CF8B80"/>
    <w:rsid w:val="E6FF544E"/>
    <w:rsid w:val="E79E16BF"/>
    <w:rsid w:val="E7B6650B"/>
    <w:rsid w:val="E7FD1745"/>
    <w:rsid w:val="EA3F5CD9"/>
    <w:rsid w:val="EAEFC08B"/>
    <w:rsid w:val="EBBDFE37"/>
    <w:rsid w:val="EBD5FA64"/>
    <w:rsid w:val="ED6F7A62"/>
    <w:rsid w:val="EDF77CF0"/>
    <w:rsid w:val="EDFA11D0"/>
    <w:rsid w:val="EEFF1510"/>
    <w:rsid w:val="EF2356BE"/>
    <w:rsid w:val="EFB7E4F8"/>
    <w:rsid w:val="EFCE426C"/>
    <w:rsid w:val="EFCFD04A"/>
    <w:rsid w:val="EFECB115"/>
    <w:rsid w:val="EFFAA046"/>
    <w:rsid w:val="EFFF1DE9"/>
    <w:rsid w:val="F2BD6C3B"/>
    <w:rsid w:val="F3474F34"/>
    <w:rsid w:val="F37BF168"/>
    <w:rsid w:val="F3B74904"/>
    <w:rsid w:val="F5B749E7"/>
    <w:rsid w:val="F5BC0ABF"/>
    <w:rsid w:val="F5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D3578"/>
  <w15:docId w15:val="{4DD90F0D-4C21-4543-BEC9-1B4B84E3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1"/>
    <w:qFormat/>
    <w:rPr>
      <w:rFonts w:ascii="Times New Roman Regular" w:eastAsia="Times New Roman Regular" w:hAnsi="Times New Roman Regular" w:cs="Times New Roman Regular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style01">
    <w:name w:val="fontstyle01"/>
    <w:basedOn w:val="a1"/>
    <w:rPr>
      <w:rFonts w:ascii="仿宋_gb2312" w:eastAsia="仿宋_gb2312" w:cs="仿宋_gb2312"/>
      <w:color w:val="000000"/>
      <w:sz w:val="32"/>
      <w:szCs w:val="32"/>
    </w:rPr>
  </w:style>
  <w:style w:type="paragraph" w:styleId="a8">
    <w:name w:val="header"/>
    <w:basedOn w:val="a"/>
    <w:link w:val="a9"/>
    <w:rsid w:val="003809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3809BE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u.edu.cn&#65307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akj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2</cp:revision>
  <cp:lastPrinted>2023-11-27T02:05:00Z</cp:lastPrinted>
  <dcterms:created xsi:type="dcterms:W3CDTF">2023-02-04T23:31:00Z</dcterms:created>
  <dcterms:modified xsi:type="dcterms:W3CDTF">2024-03-29T08:07:00Z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949AC5303EEC35A1F4DFF2633D84E6F0</vt:lpwstr>
  </property>
</Properties>
</file>