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2F73" w14:textId="77777777" w:rsidR="00CF3DAE" w:rsidRDefault="00000000">
      <w:pPr>
        <w:pStyle w:val="1"/>
        <w:widowControl/>
        <w:shd w:val="clear" w:color="auto" w:fill="FFFFFF"/>
        <w:spacing w:beforeAutospacing="0" w:after="140" w:afterAutospacing="0" w:line="14" w:lineRule="atLeast"/>
        <w:jc w:val="center"/>
        <w:rPr>
          <w:rFonts w:ascii="Microsoft YaHei UI" w:eastAsia="Microsoft YaHei UI" w:hAnsi="Microsoft YaHei UI" w:cs="Microsoft YaHei UI" w:hint="default"/>
          <w:spacing w:val="5"/>
          <w:sz w:val="28"/>
          <w:szCs w:val="28"/>
        </w:rPr>
      </w:pPr>
      <w:r>
        <w:rPr>
          <w:rFonts w:ascii="Microsoft YaHei UI" w:eastAsia="Microsoft YaHei UI" w:hAnsi="Microsoft YaHei UI" w:cs="Microsoft YaHei UI"/>
          <w:spacing w:val="5"/>
          <w:sz w:val="28"/>
          <w:szCs w:val="28"/>
          <w:shd w:val="clear" w:color="auto" w:fill="FFFFFF"/>
        </w:rPr>
        <w:t>海外优青｜闽江学院诚邀海外优秀青年才俊加盟</w:t>
      </w:r>
    </w:p>
    <w:p w14:paraId="40EC2C4A" w14:textId="77777777" w:rsidR="00CF3DAE" w:rsidRDefault="00000000">
      <w:pPr>
        <w:pStyle w:val="1"/>
        <w:widowControl/>
        <w:shd w:val="clear" w:color="auto" w:fill="FFFFFF"/>
        <w:spacing w:beforeAutospacing="0" w:afterAutospacing="0" w:line="368" w:lineRule="atLeast"/>
        <w:ind w:left="100" w:right="100" w:firstLine="430"/>
        <w:jc w:val="both"/>
        <w:rPr>
          <w:rFonts w:ascii="Microsoft YaHei UI" w:eastAsia="Microsoft YaHei UI" w:hAnsi="Microsoft YaHei UI" w:cs="Microsoft YaHei UI" w:hint="default"/>
          <w:spacing w:val="5"/>
          <w:sz w:val="21"/>
          <w:szCs w:val="21"/>
        </w:rPr>
      </w:pPr>
      <w:r>
        <w:rPr>
          <w:rStyle w:val="a4"/>
          <w:rFonts w:ascii="微软雅黑" w:eastAsia="微软雅黑" w:hAnsi="微软雅黑" w:cs="微软雅黑"/>
          <w:b/>
          <w:color w:val="AB1A15"/>
          <w:spacing w:val="15"/>
          <w:sz w:val="21"/>
          <w:szCs w:val="21"/>
          <w:shd w:val="clear" w:color="auto" w:fill="FFFFFF"/>
        </w:rPr>
        <w:t>学校待遇：“年薪85万元起+安家或购房补贴200万元起+科研启动经费1000万元起”。</w:t>
      </w:r>
    </w:p>
    <w:p w14:paraId="3F6BF7BD" w14:textId="77777777" w:rsidR="00CF3DAE" w:rsidRDefault="00CF3DAE">
      <w:pPr>
        <w:rPr>
          <w:szCs w:val="21"/>
        </w:rPr>
      </w:pPr>
    </w:p>
    <w:p w14:paraId="2C0BD3DF" w14:textId="77777777" w:rsidR="00CF3DAE" w:rsidRDefault="00000000">
      <w:pPr>
        <w:rPr>
          <w:rFonts w:ascii="微软雅黑" w:eastAsia="微软雅黑" w:hAnsi="微软雅黑" w:cs="微软雅黑"/>
          <w:color w:val="3F3F3F"/>
          <w:spacing w:val="15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3F3F3F"/>
          <w:spacing w:val="15"/>
          <w:szCs w:val="21"/>
          <w:shd w:val="clear" w:color="auto" w:fill="FFFFFF"/>
        </w:rPr>
        <w:t>为进一步完善科学基金人才资助体系，充分发挥科学基金引进和培养人才的功能，吸引海外优秀青年人才回国（来华）工作，国家自然科学基金委员会（以下简称自然科学基金委）2024年继续实施国家自然科学基金优秀青年科学基金项目（海外）。闽江学院诚邀海外优秀青年人才，依托我校申报2024年国家自然科学基金优秀青年科学基金项目（海外）。</w:t>
      </w:r>
    </w:p>
    <w:p w14:paraId="5CCBCD0E" w14:textId="77777777" w:rsidR="00CF3DAE" w:rsidRDefault="00CF3DAE">
      <w:pPr>
        <w:rPr>
          <w:rFonts w:ascii="微软雅黑" w:eastAsia="微软雅黑" w:hAnsi="微软雅黑" w:cs="微软雅黑"/>
          <w:color w:val="3F3F3F"/>
          <w:spacing w:val="15"/>
          <w:szCs w:val="21"/>
          <w:shd w:val="clear" w:color="auto" w:fill="FFFFFF"/>
        </w:rPr>
      </w:pPr>
    </w:p>
    <w:p w14:paraId="11867106" w14:textId="77777777" w:rsidR="00CF3DAE" w:rsidRDefault="00000000">
      <w:pPr>
        <w:rPr>
          <w:rStyle w:val="a4"/>
          <w:rFonts w:ascii="微软雅黑" w:eastAsia="微软雅黑" w:hAnsi="微软雅黑" w:cs="微软雅黑"/>
          <w:color w:val="B8212E"/>
          <w:spacing w:val="15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Cs w:val="21"/>
          <w:shd w:val="clear" w:color="auto" w:fill="FFFFFF"/>
        </w:rPr>
        <w:t>学校简介</w:t>
      </w:r>
    </w:p>
    <w:p w14:paraId="6DAAABF9" w14:textId="104DF1E2" w:rsidR="00CF3DAE" w:rsidRDefault="00000000">
      <w:pPr>
        <w:pStyle w:val="a3"/>
        <w:widowControl/>
        <w:shd w:val="clear" w:color="auto" w:fill="FFFCFA"/>
        <w:spacing w:before="100" w:beforeAutospacing="0" w:after="150" w:afterAutospacing="0" w:line="315" w:lineRule="atLeast"/>
        <w:ind w:left="50" w:right="50" w:firstLine="462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Style w:val="a4"/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（一）光荣的办学传统。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闽江学院坐落于全球可持续发展城市、福建省省会福州市，是2002年经教育部批准设立的全</w:t>
      </w:r>
      <w:r w:rsidR="00A30DB3"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 xml:space="preserve"> 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日</w:t>
      </w:r>
      <w:r w:rsidR="00A30DB3"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 xml:space="preserve"> 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制普通本科高校。习近平总书记在福州工作期间曾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兼任闽大校长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6年（1990年6月至1996年5月），他创造性提出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“不求最大，但求最优，但求适应社会需要”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的办学理念，积极倡导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“立足福州、面向市场、注重质量、突出应用”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的办学宗旨，引领闽大蹚出了一条应用型办学的内涵发展、特色发展之路。2021年3月25日，习近平总书记回校考察调研并发表重要讲话，为新时期闽江学院改革发展注入了信念之魂、提供了奋进之源、擘画了发展之路。</w:t>
      </w:r>
    </w:p>
    <w:p w14:paraId="47946385" w14:textId="23B3633F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（二）潜在的内生动力。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学校设有15个二级学院，拥有工商管理专业学位硕士点，开设专业涵盖经、法、文、史、理、工、管、艺等八大学科门类。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拥有“长</w:t>
      </w:r>
      <w:r w:rsidR="00A30DB3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江</w:t>
      </w:r>
      <w:r w:rsidR="00A30DB3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学</w:t>
      </w:r>
      <w:r w:rsidR="00A30DB3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者”特聘教授、教育部新世纪优秀人才等省部级及以上高层次人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lastRenderedPageBreak/>
        <w:t>才175人（含柔聘），其中国家级人才24人。专任教师1000余人，其中博士学位教师占比45%以上，涌现出全国模范教师、</w:t>
      </w:r>
      <w:proofErr w:type="gramStart"/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省教学</w:t>
      </w:r>
      <w:proofErr w:type="gramEnd"/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名师、省优秀教师、省师德标兵等先进教师典型。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近五年，新增国家级项目95项，省部级项目513项，承担各类横向课题、产学研合作项目1055项。工程学、社会学科总论进入ESI学科全球前1%，纺织科学与工程学科入选2023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软科世界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一流学科。</w:t>
      </w:r>
    </w:p>
    <w:p w14:paraId="22BACD18" w14:textId="39F1BCF9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（三）广阔的发展前景。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在国家有关部委和省市的大力支持下，学校按照校第三次党代会的部署，全面实施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“一二三四五六”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发展战略，与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清华大学、中国科学技术大学、厦门大学、武汉理工大学、东华大学、江南大学、福州大学等“双</w:t>
      </w:r>
      <w:r w:rsidR="00D67AD3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proofErr w:type="gramStart"/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一</w:t>
      </w:r>
      <w:proofErr w:type="gramEnd"/>
      <w:r w:rsidR="00D67AD3"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流”建设高校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开展交流合作。学校现为“服务国家特殊需求”硕士专业学位研究生教育试点高校，福建省重点建设高校、一流应用型建设高校（A类）、示范性应用型本科高校和全省党建工作示范高校，努力为福州加快建设现代化国际城市，奋力谱写中国式现代化的福建篇章、全面推进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中华民</w:t>
      </w:r>
      <w:r w:rsidR="00D67AD3"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 xml:space="preserve"> 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族伟大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复兴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作出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新的更大贡献。</w:t>
      </w:r>
    </w:p>
    <w:p w14:paraId="735ADB25" w14:textId="77777777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（闽江学院官方网址：</w:t>
      </w:r>
      <w:hyperlink r:id="rId6" w:history="1">
        <w:r>
          <w:rPr>
            <w:rStyle w:val="a5"/>
            <w:rFonts w:ascii="微软雅黑" w:eastAsia="微软雅黑" w:hAnsi="微软雅黑" w:cs="微软雅黑" w:hint="eastAsia"/>
            <w:b/>
            <w:spacing w:val="15"/>
            <w:sz w:val="21"/>
            <w:szCs w:val="21"/>
            <w:shd w:val="clear" w:color="auto" w:fill="FFFCFA"/>
          </w:rPr>
          <w:t>https://www.mju.edu.cn/</w:t>
        </w:r>
        <w:r>
          <w:rPr>
            <w:rStyle w:val="a5"/>
            <w:rFonts w:ascii="微软雅黑" w:eastAsia="微软雅黑" w:hAnsi="微软雅黑" w:cs="微软雅黑" w:hint="eastAsia"/>
            <w:spacing w:val="15"/>
            <w:sz w:val="21"/>
            <w:szCs w:val="21"/>
            <w:shd w:val="clear" w:color="auto" w:fill="FFFCFA"/>
          </w:rPr>
          <w:t>）</w:t>
        </w:r>
      </w:hyperlink>
    </w:p>
    <w:p w14:paraId="7F961AF1" w14:textId="77777777" w:rsidR="00CF3DAE" w:rsidRDefault="00CF3DAE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</w:pPr>
    </w:p>
    <w:p w14:paraId="3C947D2C" w14:textId="77777777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  <w:t>申报条件</w:t>
      </w:r>
    </w:p>
    <w:p w14:paraId="2792D0EF" w14:textId="77777777" w:rsidR="00CF3DAE" w:rsidRDefault="00000000">
      <w:pPr>
        <w:pStyle w:val="a3"/>
        <w:widowControl/>
        <w:shd w:val="clear" w:color="auto" w:fill="FFFCFA"/>
        <w:spacing w:before="50"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1.遵守中华人民共和国法律法规，具有良好的科学道德，自觉</w:t>
      </w:r>
      <w:proofErr w:type="gramStart"/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践行</w:t>
      </w:r>
      <w:proofErr w:type="gramEnd"/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新时代科学家精神；</w:t>
      </w:r>
    </w:p>
    <w:p w14:paraId="46663365" w14:textId="77777777" w:rsidR="00CF3DAE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2.出生日期在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1984年1月1日（含）以后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；</w:t>
      </w:r>
    </w:p>
    <w:p w14:paraId="59CE89F9" w14:textId="77777777" w:rsidR="00CF3DAE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3.具有博士学位；</w:t>
      </w:r>
    </w:p>
    <w:p w14:paraId="638FFEF4" w14:textId="77777777" w:rsidR="00CF3DAE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lastRenderedPageBreak/>
        <w:t>4.研究方向主要为自然科学、工程技术等；</w:t>
      </w:r>
    </w:p>
    <w:p w14:paraId="2634CD41" w14:textId="77777777" w:rsidR="00CF3DAE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5.在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取得博士学位后至2024年4月15日前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，一般应在海外高校、科研机构、企业研发机构获得正式教学或者科研职位，且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具有连续36个月以上工作经历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；在海外取得博士学位且业绩特别突出的，可适当放宽工作年限要求；</w:t>
      </w:r>
    </w:p>
    <w:p w14:paraId="52B2FEB2" w14:textId="77777777" w:rsidR="00CF3DAE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6.取得同行专家认可的科研或技术等成果，且具有成为该领域学术带头人或杰出人才的发展潜力；</w:t>
      </w:r>
    </w:p>
    <w:p w14:paraId="37E1C277" w14:textId="77777777" w:rsidR="00CF3DAE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7.申请人尚未全职回国（来华）工作，或者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2023年1月1日以后回国（来华）工作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。获资助通知后须辞去海外工作或在海外无工作，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全职回国（来华）工作不少于3年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。</w:t>
      </w:r>
    </w:p>
    <w:p w14:paraId="6AEE13DD" w14:textId="77777777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8.执行国家科技人才计划统筹衔接的要求。同层次国家科技人才计划只能承担一项，不能逆层次申请。</w:t>
      </w:r>
    </w:p>
    <w:p w14:paraId="4A7CEDCF" w14:textId="77777777" w:rsidR="00CF3DAE" w:rsidRDefault="00CF3DAE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</w:p>
    <w:p w14:paraId="35BC0706" w14:textId="77777777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  <w:t>支持措施</w:t>
      </w:r>
    </w:p>
    <w:p w14:paraId="09664F71" w14:textId="77777777" w:rsidR="00CF3DAE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1.按规定享受国家自然科学基金委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提供100-300万元资助，资助期限3年。</w:t>
      </w:r>
    </w:p>
    <w:p w14:paraId="350268DC" w14:textId="77777777" w:rsidR="00CF3DAE" w:rsidRDefault="00000000">
      <w:pPr>
        <w:pStyle w:val="a3"/>
        <w:widowControl/>
        <w:shd w:val="clear" w:color="auto" w:fill="FFFCFA"/>
        <w:spacing w:beforeAutospacing="0" w:after="8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2.依托我校申请并获批优秀青年科学基金项目（海外)，与学校签订正式工作合同，可按照业绩水平等，直接申报相应专业技术职务，享受我校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“闽都学者”卓越教授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待遇：</w:t>
      </w:r>
    </w:p>
    <w:p w14:paraId="387D8C59" w14:textId="77777777" w:rsidR="00CF3DAE" w:rsidRDefault="00000000">
      <w:pPr>
        <w:pStyle w:val="a3"/>
        <w:widowControl/>
        <w:shd w:val="clear" w:color="auto" w:fill="FFFCFA"/>
        <w:spacing w:beforeAutospacing="0" w:after="7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（1）薪酬待遇：提供业绩工资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85-115万元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（税前，不含学校缴纳的公积金、社保等福利待遇）；</w:t>
      </w:r>
    </w:p>
    <w:p w14:paraId="437E16A9" w14:textId="77777777" w:rsidR="00CF3DAE" w:rsidRDefault="00000000">
      <w:pPr>
        <w:pStyle w:val="a3"/>
        <w:widowControl/>
        <w:shd w:val="clear" w:color="auto" w:fill="FFFCFA"/>
        <w:spacing w:beforeAutospacing="0" w:after="7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lastRenderedPageBreak/>
        <w:t>（2）科研经费：协助组建科研团队，提供团队科研启动经费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1000-2000万元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；</w:t>
      </w:r>
    </w:p>
    <w:p w14:paraId="5738338D" w14:textId="77777777" w:rsidR="00CF3DAE" w:rsidRDefault="00000000">
      <w:pPr>
        <w:pStyle w:val="a3"/>
        <w:widowControl/>
        <w:shd w:val="clear" w:color="auto" w:fill="FFFCFA"/>
        <w:spacing w:beforeAutospacing="0" w:after="7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（3）住房保障：提供安家或购房补贴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200-300万元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，过渡期内提供租住人才公寓（精装修、拎包即住）；</w:t>
      </w:r>
    </w:p>
    <w:p w14:paraId="221E801E" w14:textId="77777777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（4）人才项目：协助申报福建省、福州市高层次人才项目认定，可按规定享受相应待遇，并积极协调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人才子女享受优质教育资源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。</w:t>
      </w:r>
    </w:p>
    <w:p w14:paraId="0725B4DA" w14:textId="77777777" w:rsidR="00CF3DAE" w:rsidRDefault="00CF3DAE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</w:p>
    <w:p w14:paraId="4C97BA47" w14:textId="77777777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  <w:t>申报须知</w:t>
      </w:r>
    </w:p>
    <w:p w14:paraId="73D220A3" w14:textId="77777777" w:rsidR="00CF3DAE" w:rsidRDefault="00000000">
      <w:pPr>
        <w:pStyle w:val="a3"/>
        <w:widowControl/>
        <w:shd w:val="clear" w:color="auto" w:fill="FFFCFA"/>
        <w:spacing w:before="50"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t>1.符合条件的申请人，可根据国家自然科学基金优秀青年科学基金项目（海外）项目指南要求，与我校签订工作合同或者意向性协议，于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2024年2月1日以后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登录信息系统（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https://grants.nsfc.gov.cn/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），在线填写《国家自然科学基金优秀青年科学基金项目（海外）申请书》（以下简称申请书）。申请人对所提交申请材料的真实性负责。</w:t>
      </w:r>
    </w:p>
    <w:p w14:paraId="5F3B0E2A" w14:textId="77777777" w:rsidR="00CF3DAE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2.申请人应当按照申请书填报说明和撰写提纲的要求在线填写申请书，并上传附件等材料。</w:t>
      </w:r>
    </w:p>
    <w:p w14:paraId="779B5252" w14:textId="77777777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3.优秀青年科学基金项目（海外）实行无纸</w:t>
      </w:r>
      <w:proofErr w:type="gramStart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化申请</w:t>
      </w:r>
      <w:proofErr w:type="gramEnd"/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方式，申请人在线提交电子申请书及附件、公正性承诺书等材料，由我校审核后在线提交国家自然科学基金委。</w:t>
      </w:r>
    </w:p>
    <w:p w14:paraId="1CB217AA" w14:textId="77777777" w:rsidR="00CF3DAE" w:rsidRDefault="00CF3DAE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</w:p>
    <w:p w14:paraId="7742A29B" w14:textId="77777777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ind w:left="50" w:right="50"/>
        <w:jc w:val="both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  <w:t>应聘方式</w:t>
      </w:r>
    </w:p>
    <w:p w14:paraId="526509F2" w14:textId="77777777" w:rsidR="00CF3DAE" w:rsidRDefault="00000000">
      <w:pPr>
        <w:pStyle w:val="a3"/>
        <w:widowControl/>
        <w:shd w:val="clear" w:color="auto" w:fill="FFFCFA"/>
        <w:spacing w:before="50" w:beforeAutospacing="0" w:after="120" w:afterAutospacing="0" w:line="315" w:lineRule="atLeast"/>
        <w:ind w:left="50" w:right="50" w:firstLine="465"/>
        <w:jc w:val="both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/>
          <w:color w:val="3F3F3F"/>
          <w:spacing w:val="15"/>
          <w:sz w:val="21"/>
          <w:szCs w:val="21"/>
          <w:shd w:val="clear" w:color="auto" w:fill="FFFCFA"/>
        </w:rPr>
        <w:lastRenderedPageBreak/>
        <w:t>符合条件的申请人，可将个人简历、身份证件、教育背景、工作经历、业绩成果证明、研究计划、工作目标等材料电子版于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2024年3月15日（星期五）前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发送至学校指定邮箱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mjxyrcb@163.com</w:t>
      </w:r>
      <w:r>
        <w:rPr>
          <w:rStyle w:val="a5"/>
          <w:rFonts w:ascii="微软雅黑" w:eastAsia="微软雅黑" w:hAnsi="微软雅黑" w:cs="微软雅黑" w:hint="eastAsia"/>
          <w:b/>
          <w:bCs/>
          <w:color w:val="C00000"/>
          <w:sz w:val="21"/>
          <w:szCs w:val="21"/>
          <w:u w:val="none"/>
        </w:rPr>
        <w:t>,jklhrsc@126.com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，邮件标题请注明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“海外优青+姓名</w:t>
      </w:r>
      <w:r>
        <w:rPr>
          <w:rFonts w:ascii="微软雅黑" w:eastAsia="微软雅黑" w:hAnsi="微软雅黑" w:cs="微软雅黑" w:hint="eastAsia"/>
          <w:b/>
          <w:bCs/>
          <w:color w:val="C00000"/>
          <w:kern w:val="2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</w:rPr>
        <w:t>高等教育人才网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”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。</w:t>
      </w:r>
    </w:p>
    <w:p w14:paraId="093B69A6" w14:textId="77777777" w:rsidR="00CF3DAE" w:rsidRDefault="00000000">
      <w:pPr>
        <w:pStyle w:val="a3"/>
        <w:widowControl/>
        <w:shd w:val="clear" w:color="auto" w:fill="FFFCFA"/>
        <w:spacing w:beforeAutospacing="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1.闽江学院人事处（高层次人才工作办公室）</w:t>
      </w:r>
    </w:p>
    <w:p w14:paraId="4750CBE3" w14:textId="77777777" w:rsidR="00CF3DAE" w:rsidRDefault="00000000">
      <w:pPr>
        <w:pStyle w:val="a3"/>
        <w:widowControl/>
        <w:shd w:val="clear" w:color="auto" w:fill="FFFCFA"/>
        <w:spacing w:beforeAutospacing="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联系人：陈老师、郭老师</w:t>
      </w:r>
    </w:p>
    <w:p w14:paraId="01AAA15B" w14:textId="77777777" w:rsidR="00CF3DAE" w:rsidRDefault="00000000">
      <w:pPr>
        <w:pStyle w:val="a3"/>
        <w:widowControl/>
        <w:shd w:val="clear" w:color="auto" w:fill="FFFCFA"/>
        <w:spacing w:beforeAutospacing="0" w:after="10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联系电话：+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86-591-83761111</w:t>
      </w: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；+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86-591-83760945</w:t>
      </w:r>
    </w:p>
    <w:p w14:paraId="09FCC407" w14:textId="77777777" w:rsidR="00CF3DAE" w:rsidRDefault="00000000">
      <w:pPr>
        <w:pStyle w:val="a3"/>
        <w:widowControl/>
        <w:shd w:val="clear" w:color="auto" w:fill="FFFCFA"/>
        <w:spacing w:beforeAutospacing="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2.闽江学院科研处</w:t>
      </w:r>
    </w:p>
    <w:p w14:paraId="40F8FB37" w14:textId="77777777" w:rsidR="00CF3DAE" w:rsidRDefault="00000000">
      <w:pPr>
        <w:pStyle w:val="a3"/>
        <w:widowControl/>
        <w:shd w:val="clear" w:color="auto" w:fill="FFFCFA"/>
        <w:spacing w:beforeAutospacing="0" w:afterAutospacing="0" w:line="315" w:lineRule="atLeast"/>
        <w:rPr>
          <w:rFonts w:ascii="Microsoft YaHei UI" w:eastAsia="Microsoft YaHei UI" w:hAnsi="Microsoft YaHei UI" w:cs="Microsoft YaHei UI"/>
          <w:spacing w:val="5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联系人：陈老师</w:t>
      </w:r>
    </w:p>
    <w:p w14:paraId="2ACA4011" w14:textId="77777777" w:rsidR="00CF3DAE" w:rsidRDefault="00000000">
      <w:pPr>
        <w:pStyle w:val="a3"/>
        <w:widowControl/>
        <w:shd w:val="clear" w:color="auto" w:fill="FFFCFA"/>
        <w:spacing w:beforeAutospacing="0" w:after="150" w:afterAutospacing="0" w:line="315" w:lineRule="atLeast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F3F3F"/>
          <w:spacing w:val="15"/>
          <w:sz w:val="21"/>
          <w:szCs w:val="21"/>
          <w:shd w:val="clear" w:color="auto" w:fill="FFFCFA"/>
        </w:rPr>
        <w:t>联系电话：+</w:t>
      </w:r>
      <w:r>
        <w:rPr>
          <w:rStyle w:val="a4"/>
          <w:rFonts w:ascii="微软雅黑" w:eastAsia="微软雅黑" w:hAnsi="微软雅黑" w:cs="微软雅黑" w:hint="eastAsia"/>
          <w:color w:val="AB1A15"/>
          <w:spacing w:val="15"/>
          <w:sz w:val="21"/>
          <w:szCs w:val="21"/>
          <w:shd w:val="clear" w:color="auto" w:fill="FFFCFA"/>
        </w:rPr>
        <w:t>86-591-83761117</w:t>
      </w:r>
    </w:p>
    <w:p w14:paraId="23710B09" w14:textId="77777777" w:rsidR="009F546C" w:rsidRDefault="009F546C">
      <w:pPr>
        <w:pStyle w:val="a3"/>
        <w:widowControl/>
        <w:shd w:val="clear" w:color="auto" w:fill="FFFCFA"/>
        <w:spacing w:beforeAutospacing="0" w:after="150" w:afterAutospacing="0" w:line="315" w:lineRule="atLeast"/>
        <w:rPr>
          <w:rStyle w:val="a4"/>
          <w:rFonts w:ascii="微软雅黑" w:eastAsia="微软雅黑" w:hAnsi="微软雅黑" w:cs="微软雅黑"/>
          <w:color w:val="B8212E"/>
          <w:spacing w:val="15"/>
          <w:sz w:val="21"/>
          <w:szCs w:val="21"/>
          <w:shd w:val="clear" w:color="auto" w:fill="FFFFFF"/>
        </w:rPr>
      </w:pPr>
    </w:p>
    <w:sectPr w:rsidR="009F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33E4" w14:textId="77777777" w:rsidR="00174B04" w:rsidRDefault="00174B04" w:rsidP="00A30DB3">
      <w:r>
        <w:separator/>
      </w:r>
    </w:p>
  </w:endnote>
  <w:endnote w:type="continuationSeparator" w:id="0">
    <w:p w14:paraId="71AE9ADD" w14:textId="77777777" w:rsidR="00174B04" w:rsidRDefault="00174B04" w:rsidP="00A3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45D8" w14:textId="77777777" w:rsidR="00174B04" w:rsidRDefault="00174B04" w:rsidP="00A30DB3">
      <w:r>
        <w:separator/>
      </w:r>
    </w:p>
  </w:footnote>
  <w:footnote w:type="continuationSeparator" w:id="0">
    <w:p w14:paraId="116FB514" w14:textId="77777777" w:rsidR="00174B04" w:rsidRDefault="00174B04" w:rsidP="00A3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CF3DAE"/>
    <w:rsid w:val="00174B04"/>
    <w:rsid w:val="0025657E"/>
    <w:rsid w:val="009F546C"/>
    <w:rsid w:val="00A30DB3"/>
    <w:rsid w:val="00CF3DAE"/>
    <w:rsid w:val="00D67AD3"/>
    <w:rsid w:val="0BDB35E0"/>
    <w:rsid w:val="2E1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C998"/>
  <w15:docId w15:val="{0C598B29-D555-491F-BBF9-F6846AFA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rsid w:val="00A30D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0D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3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0D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ju.edu.cn/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4</cp:revision>
  <dcterms:created xsi:type="dcterms:W3CDTF">2024-02-01T00:26:00Z</dcterms:created>
  <dcterms:modified xsi:type="dcterms:W3CDTF">2024-02-02T08:59:00Z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6CD86BFF01B24066B17A4F9D14490B37_12</vt:lpwstr>
  </property>
</Properties>
</file>