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3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3400"/>
        <w:gridCol w:w="894"/>
        <w:gridCol w:w="773"/>
        <w:gridCol w:w="3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延安大学202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高层次人才及青年人才招聘计划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招聘学院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专业方向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高层次人才（人）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博士数量（人）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文学与新闻传播学院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中国语言文学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13619113769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ydxbwjh@163.com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教育学（学科教学语文方向）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新闻学与传播学 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书法 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                                                          （中国新闻学史等相关专业）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古代汉语（训诂学、音韵学）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政法与公共管理学院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中共党史党建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联系人：冯老师                                        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13891196011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Email：yafzhh@163.com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社会学（社会工作方向）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马克思主义理论相关学科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外国语言文学（英美文学）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联系人：梁老师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13809110808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Email：2686990676@qq.com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外国语言文学（语言学）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外国语言文学（翻译）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中国语言文学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（古代汉语、古代文学方向）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教育学（学科教学英语方向）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经济与管理学院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电话：13809114272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Email：yananwangjin@163.com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（农业经济管理、能源经济方向）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中国近现代史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联系人：杜老师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13619111567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Email：duly316@163.com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古代史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中国史（考古、文献学）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世界史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13619111568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Email：724324490@qq.com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中共党史党建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历史学（中国近现代史方向）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（高等教育学、课教论、教育技术学、教育管理等方向）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13891153268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Email：liuruiru1@sina.com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大学生心理健康教育研究与发展中心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鲁艺学院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设计（设计学、环境设计、视觉传达）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联系人：董老师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13892121580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Email：750123604@qq.com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美术（油画、国画）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音乐（音乐学理论、作曲、音乐教育）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舞蹈（中国民间舞）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数计学院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13619111687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Email：ydwangwenfa@163.com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嵌入式系统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网络与信息安全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物电学院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18329918036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0911-2650509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Email：yadxzfc@163.com； yadxzfc@yau.edu.cn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教育学（学科物理方向）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化工学院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13619118532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Email：zhyt1819@163.com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化学（化学教育）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动力工程及工程热物理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新能源与储能方向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联系人：韩老师            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13891136681     Email：yadxhjm@163.com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临床医学（含影像、麻醉）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放射医学与核医学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公共卫生与预防医学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解剖学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医学心理学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医学技术学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13008586258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Email：zxq@yau.edu.cn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宏观生态学、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土壤及矿山生态修复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食用菌学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风景园林及其紧密相关专业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学科教学（生物）、生物教学法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石油工程与环境工程学院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油气田开发工程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13619111522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Email：yadxwjj@126.com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环境工程（本、硕、博至少一个学位为环境工程）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油气储运工程（本、硕、博至少一个学位为油气储运工程）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联系人：杨老师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0911-2650572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Email：510297594@qq.com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给排水科学与工程、市政工程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力学、土木工程材料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工程项目管理、工程造价、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体育人文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13891183062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Email：286563473@qq.com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运动人体科学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体育教育训练学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民族传统体育类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感觉与运动疾病转化医学研究中心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联系人：尤老师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13619207519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Email：haojunyou@126.com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乡村发展研究院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发展经济学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13992168818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rdi@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yau.edu.cn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农业经济学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产业经济学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综合能源产业技术研究院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化学工程与技术                   能源动力工程                     矿业工程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13892142650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Email：dawn1026@163.com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4728F8"/>
    <w:rsid w:val="004728F8"/>
    <w:rsid w:val="00A95ABE"/>
    <w:rsid w:val="00B51FAF"/>
    <w:rsid w:val="048B5BE2"/>
    <w:rsid w:val="08600C2F"/>
    <w:rsid w:val="0DA646E8"/>
    <w:rsid w:val="1DDC23A0"/>
    <w:rsid w:val="1E4764B3"/>
    <w:rsid w:val="21F72797"/>
    <w:rsid w:val="289F1401"/>
    <w:rsid w:val="2F536AB5"/>
    <w:rsid w:val="329E5E06"/>
    <w:rsid w:val="35734634"/>
    <w:rsid w:val="3B6224F2"/>
    <w:rsid w:val="4A8F0C3B"/>
    <w:rsid w:val="4E641384"/>
    <w:rsid w:val="4EE527CC"/>
    <w:rsid w:val="512173FF"/>
    <w:rsid w:val="522260AA"/>
    <w:rsid w:val="633D7E5D"/>
    <w:rsid w:val="694F03A8"/>
    <w:rsid w:val="703F45D4"/>
    <w:rsid w:val="72672C78"/>
    <w:rsid w:val="79E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1273</Words>
  <Characters>1853</Characters>
  <Lines>19</Lines>
  <Paragraphs>5</Paragraphs>
  <TotalTime>0</TotalTime>
  <ScaleCrop>false</ScaleCrop>
  <LinksUpToDate>false</LinksUpToDate>
  <CharactersWithSpaces>2033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2023-04-14T00:33:00Z</dcterms:created>
  <dc:creator>LYM</dc:creator>
  <cp:lastModifiedBy>win10</cp:lastModifiedBy>
  <cp:lastPrinted>2023-03-10T00:39:00Z</cp:lastPrinted>
  <dcterms:modified xsi:type="dcterms:W3CDTF">2023-12-13T08:27:29Z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DF661A48C21F4F28BCDBF3255CA13758_13</vt:lpwstr>
  </property>
</Properties>
</file>