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page" w:horzAnchor="page" w:tblpX="1546" w:tblpY="2093"/>
        <w:tblOverlap w:val="never"/>
        <w:tblW w:w="9747" w:type="dxa"/>
        <w:tblLook w:val="04A0" w:firstRow="1" w:lastRow="0" w:firstColumn="1" w:lastColumn="0" w:noHBand="0" w:noVBand="1"/>
      </w:tblPr>
      <w:tblGrid>
        <w:gridCol w:w="1271"/>
        <w:gridCol w:w="8476"/>
      </w:tblGrid>
      <w:tr w:rsidR="00D468EC" w14:paraId="63B7E04F" w14:textId="77777777">
        <w:trPr>
          <w:trHeight w:val="558"/>
        </w:trPr>
        <w:tc>
          <w:tcPr>
            <w:tcW w:w="1271" w:type="dxa"/>
            <w:vAlign w:val="center"/>
          </w:tcPr>
          <w:p w14:paraId="6D065673" w14:textId="77777777" w:rsidR="00D468EC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招聘单位</w:t>
            </w:r>
          </w:p>
        </w:tc>
        <w:tc>
          <w:tcPr>
            <w:tcW w:w="8476" w:type="dxa"/>
            <w:vAlign w:val="center"/>
          </w:tcPr>
          <w:p w14:paraId="272F7C14" w14:textId="77777777" w:rsidR="00D468EC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上海华东理工大学先进材料与制造研究中心</w:t>
            </w:r>
          </w:p>
        </w:tc>
      </w:tr>
      <w:tr w:rsidR="00D468EC" w14:paraId="39EEC027" w14:textId="77777777">
        <w:trPr>
          <w:trHeight w:val="558"/>
        </w:trPr>
        <w:tc>
          <w:tcPr>
            <w:tcW w:w="1271" w:type="dxa"/>
            <w:vAlign w:val="center"/>
          </w:tcPr>
          <w:p w14:paraId="202516C2" w14:textId="77777777" w:rsidR="00D468EC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地理位置</w:t>
            </w:r>
          </w:p>
        </w:tc>
        <w:tc>
          <w:tcPr>
            <w:tcW w:w="8476" w:type="dxa"/>
            <w:vAlign w:val="center"/>
          </w:tcPr>
          <w:p w14:paraId="49E6E512" w14:textId="77777777" w:rsidR="00D468EC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上海市徐汇区</w:t>
            </w:r>
          </w:p>
        </w:tc>
      </w:tr>
      <w:tr w:rsidR="00D468EC" w14:paraId="18C54E00" w14:textId="77777777">
        <w:trPr>
          <w:trHeight w:val="558"/>
        </w:trPr>
        <w:tc>
          <w:tcPr>
            <w:tcW w:w="1271" w:type="dxa"/>
            <w:vAlign w:val="center"/>
          </w:tcPr>
          <w:p w14:paraId="174E5F21" w14:textId="77777777" w:rsidR="00D468EC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招聘岗位</w:t>
            </w:r>
          </w:p>
        </w:tc>
        <w:tc>
          <w:tcPr>
            <w:tcW w:w="8476" w:type="dxa"/>
            <w:vAlign w:val="center"/>
          </w:tcPr>
          <w:p w14:paraId="34A428FD" w14:textId="77777777" w:rsidR="00D468EC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特聘研究员、特聘副研究员、讲师、博士后</w:t>
            </w:r>
          </w:p>
        </w:tc>
      </w:tr>
      <w:tr w:rsidR="00D468EC" w14:paraId="47671C6F" w14:textId="77777777">
        <w:trPr>
          <w:trHeight w:val="558"/>
        </w:trPr>
        <w:tc>
          <w:tcPr>
            <w:tcW w:w="1271" w:type="dxa"/>
            <w:vAlign w:val="center"/>
          </w:tcPr>
          <w:p w14:paraId="644E128A" w14:textId="77777777" w:rsidR="00D468EC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岗位类别</w:t>
            </w:r>
          </w:p>
        </w:tc>
        <w:tc>
          <w:tcPr>
            <w:tcW w:w="8476" w:type="dxa"/>
            <w:vAlign w:val="center"/>
          </w:tcPr>
          <w:p w14:paraId="222A2F59" w14:textId="77777777" w:rsidR="00D468EC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教学科研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8EC" w14:paraId="2BD1F2A1" w14:textId="77777777">
        <w:trPr>
          <w:trHeight w:val="566"/>
        </w:trPr>
        <w:tc>
          <w:tcPr>
            <w:tcW w:w="1271" w:type="dxa"/>
            <w:vAlign w:val="center"/>
          </w:tcPr>
          <w:p w14:paraId="59BAA384" w14:textId="77777777" w:rsidR="00D468EC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拟聘人数</w:t>
            </w:r>
          </w:p>
        </w:tc>
        <w:tc>
          <w:tcPr>
            <w:tcW w:w="8476" w:type="dxa"/>
            <w:vAlign w:val="center"/>
          </w:tcPr>
          <w:p w14:paraId="681FECF2" w14:textId="77777777" w:rsidR="00D468EC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3-4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</w:p>
        </w:tc>
      </w:tr>
      <w:tr w:rsidR="00D468EC" w14:paraId="707047AF" w14:textId="77777777">
        <w:trPr>
          <w:trHeight w:val="1674"/>
        </w:trPr>
        <w:tc>
          <w:tcPr>
            <w:tcW w:w="1271" w:type="dxa"/>
            <w:vAlign w:val="center"/>
          </w:tcPr>
          <w:p w14:paraId="3055E7DA" w14:textId="77777777" w:rsidR="00D468EC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岗位职责</w:t>
            </w:r>
          </w:p>
        </w:tc>
        <w:tc>
          <w:tcPr>
            <w:tcW w:w="8476" w:type="dxa"/>
            <w:vAlign w:val="center"/>
          </w:tcPr>
          <w:p w14:paraId="6AAC561B" w14:textId="77777777" w:rsidR="00D468EC" w:rsidRDefault="00000000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主要从事纳米材料及其应用方面的科研工作，尤其是碳纳米管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石墨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烯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纤维和薄膜的制备和性能；与树脂或金属的复合材料；在航空航天、新能源与器件、智能制造等领域的应用。</w:t>
            </w:r>
          </w:p>
        </w:tc>
      </w:tr>
      <w:tr w:rsidR="00D468EC" w14:paraId="7852BCBD" w14:textId="77777777">
        <w:trPr>
          <w:trHeight w:val="557"/>
        </w:trPr>
        <w:tc>
          <w:tcPr>
            <w:tcW w:w="1271" w:type="dxa"/>
            <w:vAlign w:val="center"/>
          </w:tcPr>
          <w:p w14:paraId="1E7B0AC6" w14:textId="77777777" w:rsidR="00D468EC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招聘要求和待遇</w:t>
            </w:r>
          </w:p>
        </w:tc>
        <w:tc>
          <w:tcPr>
            <w:tcW w:w="8476" w:type="dxa"/>
            <w:vAlign w:val="center"/>
          </w:tcPr>
          <w:p w14:paraId="71590DB1" w14:textId="77777777" w:rsidR="00D468EC" w:rsidRDefault="00000000">
            <w:pPr>
              <w:pStyle w:val="ab"/>
              <w:shd w:val="clear" w:color="auto" w:fill="FFFFFF"/>
              <w:spacing w:before="0" w:beforeAutospacing="0" w:after="15" w:afterAutospacing="0" w:line="478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（</w:t>
            </w:r>
            <w:r>
              <w:rPr>
                <w:rFonts w:ascii="Times New Roman" w:hAnsi="Times New Roman" w:cs="Times New Roman"/>
                <w:kern w:val="2"/>
              </w:rPr>
              <w:t>1</w:t>
            </w:r>
            <w:r>
              <w:rPr>
                <w:rFonts w:ascii="Times New Roman" w:hAnsi="Times New Roman" w:cs="Times New Roman"/>
                <w:kern w:val="2"/>
              </w:rPr>
              <w:t>）特聘研究员</w:t>
            </w:r>
          </w:p>
          <w:p w14:paraId="006F2F3F" w14:textId="13DD7E32" w:rsidR="00D468EC" w:rsidRDefault="00000000">
            <w:pPr>
              <w:pStyle w:val="ab"/>
              <w:shd w:val="clear" w:color="auto" w:fill="FFFFFF"/>
              <w:spacing w:before="0" w:beforeAutospacing="0" w:after="15" w:afterAutospacing="0" w:line="478" w:lineRule="atLeast"/>
              <w:ind w:firstLine="48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年龄不超过</w:t>
            </w:r>
            <w:r>
              <w:rPr>
                <w:rFonts w:ascii="Times New Roman" w:hAnsi="Times New Roman" w:cs="Times New Roman"/>
                <w:kern w:val="2"/>
              </w:rPr>
              <w:t>35</w:t>
            </w:r>
            <w:r>
              <w:rPr>
                <w:rFonts w:ascii="Times New Roman" w:hAnsi="Times New Roman" w:cs="Times New Roman"/>
                <w:kern w:val="2"/>
              </w:rPr>
              <w:t>周岁（女</w:t>
            </w:r>
            <w:r w:rsidR="008164A6">
              <w:rPr>
                <w:rFonts w:ascii="Times New Roman" w:hAnsi="Times New Roman" w:cs="Times New Roman" w:hint="eastAsia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</w:rPr>
              <w:t>性不超过</w:t>
            </w:r>
            <w:r>
              <w:rPr>
                <w:rFonts w:ascii="Times New Roman" w:hAnsi="Times New Roman" w:cs="Times New Roman"/>
                <w:kern w:val="2"/>
              </w:rPr>
              <w:t>38</w:t>
            </w:r>
            <w:r>
              <w:rPr>
                <w:rFonts w:ascii="Times New Roman" w:hAnsi="Times New Roman" w:cs="Times New Roman"/>
                <w:kern w:val="2"/>
              </w:rPr>
              <w:t>周岁）；原则上在海内外知名高校或科研机构取得博士学位并有</w:t>
            </w:r>
            <w:r>
              <w:rPr>
                <w:rFonts w:ascii="Times New Roman" w:hAnsi="Times New Roman" w:cs="Times New Roman"/>
                <w:kern w:val="2"/>
              </w:rPr>
              <w:t>2</w:t>
            </w:r>
            <w:r>
              <w:rPr>
                <w:rFonts w:ascii="Times New Roman" w:hAnsi="Times New Roman" w:cs="Times New Roman"/>
                <w:kern w:val="2"/>
              </w:rPr>
              <w:t>年以上科研工作经历，在相关领域的研究能力和业绩水平达到国际水平，已初步形成研究特色，受聘后能全职在我校工作。年薪</w:t>
            </w:r>
            <w:r>
              <w:rPr>
                <w:rFonts w:ascii="Times New Roman" w:hAnsi="Times New Roman" w:cs="Times New Roman"/>
                <w:kern w:val="2"/>
              </w:rPr>
              <w:t>≥40</w:t>
            </w:r>
            <w:r>
              <w:rPr>
                <w:rFonts w:ascii="Times New Roman" w:hAnsi="Times New Roman" w:cs="Times New Roman"/>
                <w:kern w:val="2"/>
              </w:rPr>
              <w:t>万，科研启动经费</w:t>
            </w:r>
            <w:r>
              <w:rPr>
                <w:rFonts w:ascii="Times New Roman" w:hAnsi="Times New Roman" w:cs="Times New Roman"/>
                <w:kern w:val="2"/>
              </w:rPr>
              <w:t>100</w:t>
            </w:r>
            <w:r>
              <w:rPr>
                <w:rFonts w:ascii="Times New Roman" w:hAnsi="Times New Roman" w:cs="Times New Roman"/>
                <w:kern w:val="2"/>
              </w:rPr>
              <w:t>万。</w:t>
            </w:r>
          </w:p>
          <w:p w14:paraId="447445C0" w14:textId="77777777" w:rsidR="00D468EC" w:rsidRDefault="00000000">
            <w:pPr>
              <w:pStyle w:val="ab"/>
              <w:shd w:val="clear" w:color="auto" w:fill="FFFFFF"/>
              <w:spacing w:before="0" w:beforeAutospacing="0" w:after="15" w:afterAutospacing="0" w:line="478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（</w:t>
            </w:r>
            <w:r>
              <w:rPr>
                <w:rFonts w:ascii="Times New Roman" w:hAnsi="Times New Roman" w:cs="Times New Roman"/>
                <w:kern w:val="2"/>
              </w:rPr>
              <w:t>2</w:t>
            </w:r>
            <w:r>
              <w:rPr>
                <w:rFonts w:ascii="Times New Roman" w:hAnsi="Times New Roman" w:cs="Times New Roman"/>
                <w:kern w:val="2"/>
              </w:rPr>
              <w:t>）特聘副研究员</w:t>
            </w:r>
          </w:p>
          <w:p w14:paraId="3BA4A3A1" w14:textId="333F0654" w:rsidR="00D468EC" w:rsidRDefault="00000000">
            <w:pPr>
              <w:pStyle w:val="ab"/>
              <w:shd w:val="clear" w:color="auto" w:fill="FFFFFF"/>
              <w:spacing w:before="0" w:beforeAutospacing="0" w:after="15" w:afterAutospacing="0" w:line="478" w:lineRule="atLeast"/>
              <w:ind w:firstLine="48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年龄不超过</w:t>
            </w:r>
            <w:r>
              <w:rPr>
                <w:rFonts w:ascii="Times New Roman" w:hAnsi="Times New Roman" w:cs="Times New Roman"/>
                <w:kern w:val="2"/>
              </w:rPr>
              <w:t>32</w:t>
            </w:r>
            <w:r>
              <w:rPr>
                <w:rFonts w:ascii="Times New Roman" w:hAnsi="Times New Roman" w:cs="Times New Roman"/>
                <w:kern w:val="2"/>
              </w:rPr>
              <w:t>周岁（女</w:t>
            </w:r>
            <w:r w:rsidR="008164A6">
              <w:rPr>
                <w:rFonts w:ascii="Times New Roman" w:hAnsi="Times New Roman" w:cs="Times New Roman" w:hint="eastAsia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</w:rPr>
              <w:t>性不超过</w:t>
            </w:r>
            <w:r>
              <w:rPr>
                <w:rFonts w:ascii="Times New Roman" w:hAnsi="Times New Roman" w:cs="Times New Roman"/>
                <w:kern w:val="2"/>
              </w:rPr>
              <w:t>35</w:t>
            </w:r>
            <w:r>
              <w:rPr>
                <w:rFonts w:ascii="Times New Roman" w:hAnsi="Times New Roman" w:cs="Times New Roman"/>
                <w:kern w:val="2"/>
              </w:rPr>
              <w:t>周岁）；原则上在著名高校或科研机构取得博士学位，有良好的科研背景；在相关学术领域的研究能力和业绩水平达到我校副教授、副研究员的平均水平，受聘后能全职在我校工作。年薪（税前）</w:t>
            </w:r>
            <w:r>
              <w:rPr>
                <w:rFonts w:ascii="Times New Roman" w:hAnsi="Times New Roman" w:cs="Times New Roman"/>
                <w:kern w:val="2"/>
              </w:rPr>
              <w:t>≥30</w:t>
            </w:r>
            <w:r>
              <w:rPr>
                <w:rFonts w:ascii="Times New Roman" w:hAnsi="Times New Roman" w:cs="Times New Roman"/>
                <w:kern w:val="2"/>
              </w:rPr>
              <w:t>万，科研启动经费</w:t>
            </w:r>
            <w:r>
              <w:rPr>
                <w:rFonts w:ascii="Times New Roman" w:hAnsi="Times New Roman" w:cs="Times New Roman"/>
                <w:kern w:val="2"/>
              </w:rPr>
              <w:t>50</w:t>
            </w:r>
            <w:r>
              <w:rPr>
                <w:rFonts w:ascii="Times New Roman" w:hAnsi="Times New Roman" w:cs="Times New Roman"/>
                <w:kern w:val="2"/>
              </w:rPr>
              <w:t>万。</w:t>
            </w:r>
          </w:p>
          <w:p w14:paraId="3626245E" w14:textId="77777777" w:rsidR="00D468EC" w:rsidRDefault="00000000">
            <w:pPr>
              <w:pStyle w:val="ab"/>
              <w:shd w:val="clear" w:color="auto" w:fill="FFFFFF"/>
              <w:spacing w:before="0" w:beforeAutospacing="0" w:after="15" w:afterAutospacing="0" w:line="478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（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  <w:r>
              <w:rPr>
                <w:rFonts w:ascii="Times New Roman" w:hAnsi="Times New Roman" w:cs="Times New Roman"/>
                <w:kern w:val="2"/>
              </w:rPr>
              <w:t>）博士后</w:t>
            </w:r>
          </w:p>
          <w:p w14:paraId="704DEB8F" w14:textId="77777777" w:rsidR="00D468EC" w:rsidRDefault="00000000">
            <w:pPr>
              <w:pStyle w:val="ab"/>
              <w:shd w:val="clear" w:color="auto" w:fill="FFFFFF"/>
              <w:spacing w:before="0" w:beforeAutospacing="0" w:after="15" w:afterAutospacing="0" w:line="478" w:lineRule="atLeast"/>
              <w:ind w:firstLine="48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原则上近几年在著名高校或科研机构取得博士学位，有良好的科研背景，受聘后能全职在我校工作。年薪</w:t>
            </w:r>
            <w:r>
              <w:rPr>
                <w:rFonts w:ascii="Times New Roman" w:hAnsi="Times New Roman" w:cs="Times New Roman"/>
                <w:kern w:val="2"/>
              </w:rPr>
              <w:t>≥21</w:t>
            </w:r>
            <w:r>
              <w:rPr>
                <w:rFonts w:ascii="Times New Roman" w:hAnsi="Times New Roman" w:cs="Times New Roman"/>
                <w:kern w:val="2"/>
              </w:rPr>
              <w:t>万，入选上海超级博士后年薪可叠加</w:t>
            </w:r>
            <w:r>
              <w:rPr>
                <w:rFonts w:ascii="Times New Roman" w:hAnsi="Times New Roman" w:cs="Times New Roman"/>
                <w:kern w:val="2"/>
              </w:rPr>
              <w:t>15</w:t>
            </w:r>
            <w:r>
              <w:rPr>
                <w:rFonts w:ascii="Times New Roman" w:hAnsi="Times New Roman" w:cs="Times New Roman"/>
                <w:kern w:val="2"/>
              </w:rPr>
              <w:t>万</w:t>
            </w:r>
            <w:r>
              <w:rPr>
                <w:rFonts w:ascii="Times New Roman" w:hAnsi="Times New Roman" w:cs="Times New Roman"/>
                <w:kern w:val="2"/>
              </w:rPr>
              <w:t>/</w:t>
            </w:r>
            <w:r>
              <w:rPr>
                <w:rFonts w:ascii="Times New Roman" w:hAnsi="Times New Roman" w:cs="Times New Roman"/>
                <w:kern w:val="2"/>
              </w:rPr>
              <w:t>年。可申请博士后公寓，享受正式职工待遇，出站可申请留校工作。</w:t>
            </w:r>
          </w:p>
        </w:tc>
      </w:tr>
      <w:tr w:rsidR="00D468EC" w14:paraId="78F0F8D3" w14:textId="77777777">
        <w:trPr>
          <w:trHeight w:val="1224"/>
        </w:trPr>
        <w:tc>
          <w:tcPr>
            <w:tcW w:w="1271" w:type="dxa"/>
            <w:vAlign w:val="center"/>
          </w:tcPr>
          <w:p w14:paraId="191F9F2A" w14:textId="77777777" w:rsidR="00D468EC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应聘程序</w:t>
            </w:r>
          </w:p>
        </w:tc>
        <w:tc>
          <w:tcPr>
            <w:tcW w:w="8476" w:type="dxa"/>
            <w:vAlign w:val="center"/>
          </w:tcPr>
          <w:p w14:paraId="6D29D583" w14:textId="77777777" w:rsidR="00D468EC" w:rsidRDefault="0000000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应聘者请将个人简历及代表性论文发送至</w:t>
            </w:r>
            <w:r>
              <w:rPr>
                <w:rFonts w:ascii="Times New Roman" w:eastAsia="宋体" w:hAnsi="Times New Roman" w:cs="Times New Roman"/>
                <w:b/>
                <w:bCs/>
                <w:color w:val="C00000"/>
                <w:sz w:val="24"/>
                <w:szCs w:val="24"/>
              </w:rPr>
              <w:t>jnwang@ecust.edu.cn,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cdjgrsc@163.com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邮件主题请命名为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C00000"/>
                <w:sz w:val="24"/>
                <w:szCs w:val="24"/>
              </w:rPr>
              <w:t>姓名</w:t>
            </w:r>
            <w:r>
              <w:rPr>
                <w:rFonts w:ascii="Times New Roman" w:eastAsia="宋体" w:hAnsi="Times New Roman" w:cs="Times New Roman"/>
                <w:b/>
                <w:bCs/>
                <w:color w:val="C00000"/>
                <w:sz w:val="24"/>
                <w:szCs w:val="24"/>
              </w:rPr>
              <w:t>+</w:t>
            </w:r>
            <w:r>
              <w:rPr>
                <w:rFonts w:ascii="Times New Roman" w:eastAsia="宋体" w:hAnsi="Times New Roman" w:cs="Times New Roman"/>
                <w:b/>
                <w:bCs/>
                <w:color w:val="C00000"/>
                <w:sz w:val="24"/>
                <w:szCs w:val="24"/>
              </w:rPr>
              <w:t>应聘材料</w:t>
            </w:r>
            <w:r>
              <w:rPr>
                <w:rFonts w:ascii="Times New Roman" w:eastAsia="宋体" w:hAnsi="Times New Roman" w:cs="Times New Roman"/>
                <w:b/>
                <w:bCs/>
                <w:color w:val="C00000"/>
                <w:sz w:val="24"/>
                <w:szCs w:val="24"/>
              </w:rPr>
              <w:t>+</w:t>
            </w:r>
            <w:r>
              <w:rPr>
                <w:rFonts w:ascii="Times New Roman" w:eastAsia="宋体" w:hAnsi="Times New Roman" w:cs="Times New Roman"/>
                <w:b/>
                <w:bCs/>
                <w:color w:val="C00000"/>
                <w:sz w:val="24"/>
                <w:szCs w:val="24"/>
              </w:rPr>
              <w:t>申请职位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C00000"/>
                <w:sz w:val="24"/>
                <w:szCs w:val="24"/>
              </w:rPr>
              <w:t>+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C00000"/>
                <w:sz w:val="24"/>
                <w:szCs w:val="24"/>
              </w:rPr>
              <w:t>海外留学生网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D468EC" w14:paraId="744BEA3F" w14:textId="77777777">
        <w:trPr>
          <w:trHeight w:val="763"/>
        </w:trPr>
        <w:tc>
          <w:tcPr>
            <w:tcW w:w="1271" w:type="dxa"/>
            <w:vAlign w:val="center"/>
          </w:tcPr>
          <w:p w14:paraId="4F86A8C4" w14:textId="77777777" w:rsidR="00D468EC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8476" w:type="dxa"/>
            <w:vAlign w:val="center"/>
          </w:tcPr>
          <w:p w14:paraId="7C05599E" w14:textId="77777777" w:rsidR="00D468EC" w:rsidRDefault="00000000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（王老师）</w:t>
            </w:r>
          </w:p>
        </w:tc>
      </w:tr>
      <w:tr w:rsidR="00D468EC" w14:paraId="074D7A5D" w14:textId="77777777">
        <w:trPr>
          <w:trHeight w:val="703"/>
        </w:trPr>
        <w:tc>
          <w:tcPr>
            <w:tcW w:w="1271" w:type="dxa"/>
            <w:vAlign w:val="center"/>
          </w:tcPr>
          <w:p w14:paraId="1F6669CD" w14:textId="77777777" w:rsidR="00D468EC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截止时间</w:t>
            </w:r>
          </w:p>
        </w:tc>
        <w:tc>
          <w:tcPr>
            <w:tcW w:w="8476" w:type="dxa"/>
            <w:vAlign w:val="center"/>
          </w:tcPr>
          <w:p w14:paraId="36F59B24" w14:textId="77777777" w:rsidR="00D468EC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长期有效</w:t>
            </w:r>
          </w:p>
        </w:tc>
      </w:tr>
    </w:tbl>
    <w:p w14:paraId="425C03CC" w14:textId="77777777" w:rsidR="00D468EC" w:rsidRDefault="00000000">
      <w:pPr>
        <w:pStyle w:val="ab"/>
        <w:shd w:val="clear" w:color="auto" w:fill="FFFFFF"/>
        <w:spacing w:before="0" w:beforeAutospacing="0" w:after="0" w:afterAutospacing="0" w:line="478" w:lineRule="atLeast"/>
        <w:ind w:firstLineChars="300" w:firstLine="904"/>
        <w:rPr>
          <w:rStyle w:val="af"/>
          <w:rFonts w:ascii="Times New Roman" w:hAnsi="Times New Roman" w:cs="Times New Roman"/>
          <w:color w:val="333333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上海华东理工大学先进材料与制造研究中心2024年招聘公告</w:t>
      </w:r>
    </w:p>
    <w:sectPr w:rsidR="00D468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0C43" w14:textId="77777777" w:rsidR="004361A3" w:rsidRDefault="004361A3" w:rsidP="008164A6">
      <w:r>
        <w:separator/>
      </w:r>
    </w:p>
  </w:endnote>
  <w:endnote w:type="continuationSeparator" w:id="0">
    <w:p w14:paraId="1D8CBB6A" w14:textId="77777777" w:rsidR="004361A3" w:rsidRDefault="004361A3" w:rsidP="0081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FE0E" w14:textId="77777777" w:rsidR="004361A3" w:rsidRDefault="004361A3" w:rsidP="008164A6">
      <w:r>
        <w:separator/>
      </w:r>
    </w:p>
  </w:footnote>
  <w:footnote w:type="continuationSeparator" w:id="0">
    <w:p w14:paraId="77CF8D86" w14:textId="77777777" w:rsidR="004361A3" w:rsidRDefault="004361A3" w:rsidP="00816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5F0BAB"/>
    <w:rsid w:val="0004329D"/>
    <w:rsid w:val="00082A2F"/>
    <w:rsid w:val="000A1689"/>
    <w:rsid w:val="000B5C20"/>
    <w:rsid w:val="000E423B"/>
    <w:rsid w:val="0010539A"/>
    <w:rsid w:val="001664F2"/>
    <w:rsid w:val="001C09F1"/>
    <w:rsid w:val="001E5829"/>
    <w:rsid w:val="002248BC"/>
    <w:rsid w:val="00283DD7"/>
    <w:rsid w:val="00287038"/>
    <w:rsid w:val="002A698A"/>
    <w:rsid w:val="002D2DEA"/>
    <w:rsid w:val="002D67B7"/>
    <w:rsid w:val="00311893"/>
    <w:rsid w:val="0031537A"/>
    <w:rsid w:val="00434C68"/>
    <w:rsid w:val="004361A3"/>
    <w:rsid w:val="004F58EF"/>
    <w:rsid w:val="005813F9"/>
    <w:rsid w:val="005A3752"/>
    <w:rsid w:val="005F0BAB"/>
    <w:rsid w:val="00655723"/>
    <w:rsid w:val="006C30A5"/>
    <w:rsid w:val="00766EF9"/>
    <w:rsid w:val="007E0BEC"/>
    <w:rsid w:val="008164A6"/>
    <w:rsid w:val="00844261"/>
    <w:rsid w:val="00895547"/>
    <w:rsid w:val="00896946"/>
    <w:rsid w:val="008B1671"/>
    <w:rsid w:val="008B217F"/>
    <w:rsid w:val="008D5649"/>
    <w:rsid w:val="008E5FD3"/>
    <w:rsid w:val="0092132E"/>
    <w:rsid w:val="00953AFA"/>
    <w:rsid w:val="00960DAC"/>
    <w:rsid w:val="009A76DA"/>
    <w:rsid w:val="009E141A"/>
    <w:rsid w:val="009E6EE0"/>
    <w:rsid w:val="00A06418"/>
    <w:rsid w:val="00AE6117"/>
    <w:rsid w:val="00B80A75"/>
    <w:rsid w:val="00BB326D"/>
    <w:rsid w:val="00BB484B"/>
    <w:rsid w:val="00BB649E"/>
    <w:rsid w:val="00C90A23"/>
    <w:rsid w:val="00CA5A41"/>
    <w:rsid w:val="00CC069E"/>
    <w:rsid w:val="00D0458F"/>
    <w:rsid w:val="00D15E0D"/>
    <w:rsid w:val="00D468EC"/>
    <w:rsid w:val="00D619D6"/>
    <w:rsid w:val="00DB1551"/>
    <w:rsid w:val="00DC6DEB"/>
    <w:rsid w:val="00DD3119"/>
    <w:rsid w:val="00E12917"/>
    <w:rsid w:val="00E132C6"/>
    <w:rsid w:val="00F01B00"/>
    <w:rsid w:val="00F32B23"/>
    <w:rsid w:val="00F63BD0"/>
    <w:rsid w:val="00F729AD"/>
    <w:rsid w:val="00F76A1A"/>
    <w:rsid w:val="00FB086B"/>
    <w:rsid w:val="00FD7CD3"/>
    <w:rsid w:val="124B2AC2"/>
    <w:rsid w:val="3C735A69"/>
    <w:rsid w:val="6FB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A955"/>
  <w15:docId w15:val="{60E7E277-2FED-47B0-BEDE-0726980F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建胜 刘</cp:lastModifiedBy>
  <cp:revision>6</cp:revision>
  <dcterms:created xsi:type="dcterms:W3CDTF">2023-08-28T02:03:00Z</dcterms:created>
  <dcterms:modified xsi:type="dcterms:W3CDTF">2023-12-14T03:27:00Z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0B8254F8B92A4DC1AF96D7B35884EEC8_12</vt:lpwstr>
  </property>
</Properties>
</file>