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ascii="Verdana" w:hAnsi="Verdana"/>
          <w:b/>
          <w:bCs/>
          <w:color w:val="000000"/>
          <w:sz w:val="36"/>
          <w:szCs w:val="36"/>
        </w:rPr>
      </w:pPr>
      <w:r>
        <w:rPr>
          <w:rFonts w:hint="eastAsia" w:ascii="Verdana" w:hAnsi="Verdana"/>
          <w:b/>
          <w:bCs/>
          <w:color w:val="000000"/>
          <w:sz w:val="36"/>
          <w:szCs w:val="36"/>
        </w:rPr>
        <w:t xml:space="preserve"> </w:t>
      </w:r>
      <w:r>
        <w:rPr>
          <w:rFonts w:ascii="Verdana" w:hAnsi="Verdana"/>
          <w:b/>
          <w:bCs/>
          <w:color w:val="000000"/>
          <w:sz w:val="36"/>
          <w:szCs w:val="36"/>
        </w:rPr>
        <w:t>南昌工学院20</w:t>
      </w:r>
      <w:r>
        <w:rPr>
          <w:rFonts w:hint="eastAsia" w:ascii="Verdana" w:hAnsi="Verdana"/>
          <w:b/>
          <w:bCs/>
          <w:color w:val="000000"/>
          <w:sz w:val="36"/>
          <w:szCs w:val="36"/>
        </w:rPr>
        <w:t>2</w:t>
      </w:r>
      <w:r>
        <w:rPr>
          <w:rFonts w:hint="eastAsia" w:ascii="Verdana" w:hAnsi="Verdana"/>
          <w:b/>
          <w:bCs/>
          <w:color w:val="000000"/>
          <w:sz w:val="36"/>
          <w:szCs w:val="36"/>
          <w:lang w:val="en-US" w:eastAsia="zh-CN"/>
        </w:rPr>
        <w:t>4</w:t>
      </w:r>
      <w:r>
        <w:rPr>
          <w:rFonts w:ascii="Verdana" w:hAnsi="Verdana"/>
          <w:b/>
          <w:bCs/>
          <w:color w:val="000000"/>
          <w:sz w:val="36"/>
          <w:szCs w:val="36"/>
        </w:rPr>
        <w:t>年</w:t>
      </w:r>
      <w:r>
        <w:rPr>
          <w:rFonts w:hint="eastAsia" w:ascii="Verdana" w:hAnsi="Verdana"/>
          <w:b/>
          <w:bCs/>
          <w:color w:val="000000"/>
          <w:sz w:val="36"/>
          <w:szCs w:val="36"/>
        </w:rPr>
        <w:t>教师</w:t>
      </w:r>
      <w:r>
        <w:rPr>
          <w:rFonts w:ascii="Verdana" w:hAnsi="Verdana"/>
          <w:b/>
          <w:bCs/>
          <w:color w:val="000000"/>
          <w:sz w:val="36"/>
          <w:szCs w:val="36"/>
        </w:rPr>
        <w:t>招聘</w:t>
      </w:r>
      <w:r>
        <w:rPr>
          <w:rFonts w:hint="eastAsia" w:ascii="Verdana" w:hAnsi="Verdana"/>
          <w:b/>
          <w:bCs/>
          <w:color w:val="000000"/>
          <w:sz w:val="36"/>
          <w:szCs w:val="36"/>
        </w:rPr>
        <w:t>启事</w:t>
      </w:r>
    </w:p>
    <w:p>
      <w:pPr>
        <w:widowControl/>
        <w:spacing w:line="375" w:lineRule="atLeast"/>
        <w:ind w:firstLine="602" w:firstLineChars="200"/>
        <w:rPr>
          <w:rFonts w:ascii="Verdana" w:hAnsi="Verdana"/>
          <w:b/>
          <w:bCs/>
          <w:color w:val="000000"/>
          <w:sz w:val="36"/>
          <w:szCs w:val="36"/>
        </w:rPr>
      </w:pPr>
      <w:r>
        <w:rPr>
          <w:rFonts w:hint="eastAsia" w:ascii="黑体" w:hAnsi="黑体" w:eastAsia="黑体" w:cs="宋体"/>
          <w:b/>
          <w:bCs/>
          <w:color w:val="000000"/>
          <w:kern w:val="0"/>
          <w:sz w:val="30"/>
          <w:szCs w:val="30"/>
        </w:rPr>
        <w:t>一、学校简介</w:t>
      </w:r>
    </w:p>
    <w:p>
      <w:pPr>
        <w:ind w:firstLine="560" w:firstLineChars="200"/>
        <w:rPr>
          <w:rFonts w:ascii="仿宋" w:hAnsi="仿宋" w:eastAsia="仿宋"/>
          <w:sz w:val="28"/>
          <w:szCs w:val="28"/>
        </w:rPr>
      </w:pPr>
      <w:r>
        <w:rPr>
          <w:rFonts w:hint="eastAsia" w:ascii="仿宋" w:hAnsi="仿宋" w:eastAsia="仿宋"/>
          <w:sz w:val="28"/>
          <w:szCs w:val="28"/>
        </w:rPr>
        <w:t>南昌工学院是经教育部批准设立的</w:t>
      </w:r>
      <w:bookmarkStart w:id="0" w:name="_GoBack"/>
      <w:bookmarkEnd w:id="0"/>
      <w:r>
        <w:rPr>
          <w:rFonts w:hint="eastAsia" w:ascii="仿宋" w:hAnsi="仿宋" w:eastAsia="仿宋"/>
          <w:sz w:val="28"/>
          <w:szCs w:val="28"/>
        </w:rPr>
        <w:t>普通本科高校，2017年学校顺利通过教育部本科教学工作合格评估；2021年学校被列入硕士学位授予建设单位。学校现为教育部首批1+X证书制度试点院校、江西省人民政府首批“向应用型高校转型发展试点院校”，中国社会组织评估5A等级院校。</w:t>
      </w:r>
    </w:p>
    <w:p>
      <w:pPr>
        <w:ind w:firstLine="560" w:firstLineChars="200"/>
        <w:rPr>
          <w:rFonts w:ascii="仿宋" w:hAnsi="仿宋" w:eastAsia="仿宋"/>
          <w:sz w:val="28"/>
          <w:szCs w:val="28"/>
        </w:rPr>
      </w:pPr>
      <w:r>
        <w:rPr>
          <w:rFonts w:hint="eastAsia" w:ascii="仿宋" w:hAnsi="仿宋" w:eastAsia="仿宋"/>
          <w:sz w:val="28"/>
          <w:szCs w:val="28"/>
        </w:rPr>
        <w:t>学校坐落于江西省南昌市红谷滩区，占地面积2386.48亩，</w:t>
      </w:r>
      <w:r>
        <w:rPr>
          <w:rFonts w:ascii="仿宋" w:hAnsi="仿宋" w:eastAsia="仿宋"/>
          <w:sz w:val="28"/>
          <w:szCs w:val="28"/>
        </w:rPr>
        <w:t>校园山水相依，风景优美、设施齐全、功能完备，2020年获批国家3A级旅游景区。</w:t>
      </w:r>
      <w:r>
        <w:rPr>
          <w:rFonts w:hint="eastAsia" w:ascii="仿宋" w:hAnsi="仿宋" w:eastAsia="仿宋"/>
          <w:sz w:val="28"/>
          <w:szCs w:val="28"/>
        </w:rPr>
        <w:t>学校设有机械与车辆工程学院、经济与管理学院、信息与人工智能学院、建筑与环境工程学院、艺术与传媒设计学院、马克思主义学院、体育与健康学院、教育学院等8个二级学院，开设有58个本科专业和26个专科专业，涵盖工学、理学、经济学、管理学、文学、法学、艺术学和教育学等8个学科门类。共有江西省汽车零部件数字化制造工程实验室、江西省智能楼宇网络重点实验室（培育基地）、南昌市DME光电工程应用研究重点实验室等21个省市科研平台、团队。拥有省级重点学科1个，省级一流特色专业2个，省级综合改革试点专业3个，省级人才培养模式实验区2个。</w:t>
      </w:r>
    </w:p>
    <w:p>
      <w:pPr>
        <w:ind w:firstLine="560" w:firstLineChars="200"/>
        <w:rPr>
          <w:rFonts w:ascii="仿宋" w:hAnsi="仿宋" w:eastAsia="仿宋"/>
          <w:sz w:val="28"/>
          <w:szCs w:val="28"/>
        </w:rPr>
      </w:pPr>
      <w:r>
        <w:rPr>
          <w:rFonts w:hint="eastAsia" w:ascii="仿宋" w:hAnsi="仿宋" w:eastAsia="仿宋"/>
          <w:sz w:val="28"/>
          <w:szCs w:val="28"/>
        </w:rPr>
        <w:t>学校确立了“育人为本，追求卓越”的办学理念，弘扬“忠信笃行、自强不息”的大学精神，围绕“学科引领、本科立校、文化兴校、人才强校、特色发展”的办学思路，正朝着“有特色高水平应用型本科院校”积极迈进，诚聘海内外英才</w:t>
      </w:r>
      <w:r>
        <w:rPr>
          <w:rFonts w:hint="eastAsia" w:ascii="仿宋" w:hAnsi="仿宋" w:eastAsia="仿宋"/>
          <w:sz w:val="28"/>
          <w:szCs w:val="28"/>
          <w:lang w:val="en-US" w:eastAsia="zh-CN"/>
        </w:rPr>
        <w:t>加盟学校建设</w:t>
      </w:r>
      <w:r>
        <w:rPr>
          <w:rFonts w:hint="eastAsia" w:ascii="仿宋" w:hAnsi="仿宋" w:eastAsia="仿宋"/>
          <w:sz w:val="28"/>
          <w:szCs w:val="28"/>
        </w:rPr>
        <w:t>。</w:t>
      </w:r>
    </w:p>
    <w:p>
      <w:pPr>
        <w:widowControl/>
        <w:wordWrap w:val="0"/>
        <w:spacing w:line="400" w:lineRule="exact"/>
        <w:ind w:firstLine="420"/>
        <w:jc w:val="left"/>
        <w:rPr>
          <w:rFonts w:ascii="仿宋" w:hAnsi="仿宋" w:eastAsia="仿宋" w:cs="仿宋_GB2312"/>
          <w:color w:val="000000"/>
          <w:kern w:val="0"/>
          <w:sz w:val="30"/>
          <w:szCs w:val="30"/>
        </w:rPr>
      </w:pPr>
      <w:r>
        <w:rPr>
          <w:rFonts w:hint="eastAsia" w:ascii="黑体" w:hAnsi="黑体" w:eastAsia="黑体" w:cs="宋体"/>
          <w:b/>
          <w:bCs/>
          <w:color w:val="000000"/>
          <w:kern w:val="0"/>
          <w:sz w:val="30"/>
          <w:szCs w:val="30"/>
        </w:rPr>
        <w:t>二、专职教师招聘条件</w:t>
      </w:r>
    </w:p>
    <w:p>
      <w:pPr>
        <w:widowControl/>
        <w:wordWrap w:val="0"/>
        <w:spacing w:line="400" w:lineRule="exact"/>
        <w:ind w:firstLine="600" w:firstLineChars="20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专业一致，以下条件满足其一：</w:t>
      </w:r>
    </w:p>
    <w:p>
      <w:pPr>
        <w:widowControl/>
        <w:wordWrap w:val="0"/>
        <w:spacing w:line="400" w:lineRule="exact"/>
        <w:ind w:firstLine="600" w:firstLineChars="20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（1）高级职称者（含工程、实验、研究、图书和行业类）优先；</w:t>
      </w:r>
    </w:p>
    <w:p>
      <w:pPr>
        <w:widowControl/>
        <w:wordWrap w:val="0"/>
        <w:spacing w:line="400" w:lineRule="exact"/>
        <w:ind w:firstLine="600" w:firstLineChars="20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（2）本科学历且具有三年及以上本专业从业经验，取得行业中级及以上专业技术职务（资格、登记证书）者优先；</w:t>
      </w:r>
    </w:p>
    <w:p>
      <w:pPr>
        <w:widowControl/>
        <w:wordWrap w:val="0"/>
        <w:spacing w:line="400" w:lineRule="exact"/>
        <w:ind w:firstLine="600" w:firstLineChars="20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（3）研究生学历且有一年及以上本专业从业经验，取得行业中级及以上专业技术职务（资格证书）者优先；</w:t>
      </w:r>
    </w:p>
    <w:p>
      <w:pPr>
        <w:widowControl/>
        <w:wordWrap w:val="0"/>
        <w:spacing w:line="400" w:lineRule="exact"/>
        <w:ind w:firstLine="600" w:firstLineChars="20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（4）特殊紧缺专业可引进应届毕业研究生，需具备一定的科研能力。</w:t>
      </w:r>
    </w:p>
    <w:p>
      <w:pPr>
        <w:widowControl/>
        <w:wordWrap w:val="0"/>
        <w:spacing w:line="400" w:lineRule="exact"/>
        <w:ind w:firstLine="602" w:firstLineChars="200"/>
        <w:jc w:val="left"/>
        <w:rPr>
          <w:rFonts w:ascii="仿宋" w:hAnsi="仿宋" w:eastAsia="仿宋" w:cs="仿宋_GB2312"/>
          <w:color w:val="000000"/>
          <w:kern w:val="0"/>
          <w:sz w:val="30"/>
          <w:szCs w:val="30"/>
        </w:rPr>
      </w:pPr>
      <w:r>
        <w:rPr>
          <w:rFonts w:hint="eastAsia" w:ascii="黑体" w:hAnsi="黑体" w:eastAsia="黑体" w:cs="宋体"/>
          <w:b/>
          <w:bCs/>
          <w:color w:val="000000"/>
          <w:kern w:val="0"/>
          <w:sz w:val="30"/>
          <w:szCs w:val="30"/>
        </w:rPr>
        <w:t>三、薪酬待遇</w:t>
      </w:r>
    </w:p>
    <w:p>
      <w:pPr>
        <w:widowControl/>
        <w:wordWrap w:val="0"/>
        <w:spacing w:line="360" w:lineRule="auto"/>
        <w:ind w:firstLine="600" w:firstLineChars="20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专职教师按学校薪酬体系；提供工作餐；提供过渡性住房、购买五险一金、享受年节福利。</w:t>
      </w:r>
    </w:p>
    <w:p>
      <w:pPr>
        <w:widowControl/>
        <w:wordWrap w:val="0"/>
        <w:spacing w:line="400" w:lineRule="exact"/>
        <w:ind w:firstLine="602" w:firstLineChars="200"/>
        <w:jc w:val="left"/>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四、联系方式</w:t>
      </w:r>
    </w:p>
    <w:p>
      <w:pPr>
        <w:widowControl/>
        <w:wordWrap w:val="0"/>
        <w:spacing w:line="400" w:lineRule="exact"/>
        <w:ind w:firstLine="435"/>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联系方式：0791-87713658</w:t>
      </w:r>
    </w:p>
    <w:p>
      <w:pPr>
        <w:widowControl/>
        <w:wordWrap w:val="0"/>
        <w:spacing w:line="400" w:lineRule="exact"/>
        <w:ind w:firstLine="435"/>
        <w:jc w:val="left"/>
        <w:rPr>
          <w:rFonts w:hint="eastAsia" w:ascii="仿宋" w:hAnsi="仿宋" w:eastAsia="仿宋" w:cs="仿宋_GB2312"/>
          <w:color w:val="000000"/>
          <w:kern w:val="0"/>
          <w:sz w:val="30"/>
          <w:szCs w:val="30"/>
        </w:rPr>
      </w:pPr>
      <w:r>
        <w:rPr>
          <w:rFonts w:hint="eastAsia" w:ascii="仿宋" w:hAnsi="仿宋" w:eastAsia="仿宋" w:cs="仿宋_GB2312"/>
          <w:color w:val="000000"/>
          <w:kern w:val="0"/>
          <w:sz w:val="30"/>
          <w:szCs w:val="30"/>
        </w:rPr>
        <w:t>邮箱：</w:t>
      </w:r>
      <w:r>
        <w:rPr>
          <w:rFonts w:hint="eastAsia" w:ascii="微软雅黑" w:hAnsi="微软雅黑" w:eastAsia="微软雅黑" w:cs="微软雅黑"/>
          <w:b/>
          <w:bCs/>
          <w:color w:val="C00000"/>
          <w:kern w:val="0"/>
          <w:sz w:val="28"/>
          <w:szCs w:val="28"/>
        </w:rPr>
        <w:t>nancgxy@163.com</w:t>
      </w:r>
      <w:r>
        <w:rPr>
          <w:rFonts w:hint="eastAsia" w:ascii="微软雅黑" w:hAnsi="微软雅黑" w:eastAsia="微软雅黑" w:cs="微软雅黑"/>
          <w:b/>
          <w:bCs/>
          <w:color w:val="C00000"/>
          <w:kern w:val="0"/>
          <w:sz w:val="28"/>
          <w:szCs w:val="28"/>
          <w:lang w:val="en-US" w:eastAsia="zh-CN"/>
        </w:rPr>
        <w:t>,</w:t>
      </w:r>
      <w:r>
        <w:rPr>
          <w:rFonts w:hint="eastAsia" w:ascii="微软雅黑" w:hAnsi="微软雅黑" w:eastAsia="微软雅黑" w:cs="微软雅黑"/>
          <w:b/>
          <w:bCs/>
          <w:color w:val="C00000"/>
          <w:sz w:val="28"/>
          <w:szCs w:val="28"/>
        </w:rPr>
        <w:fldChar w:fldCharType="begin"/>
      </w:r>
      <w:r>
        <w:rPr>
          <w:rFonts w:hint="eastAsia" w:ascii="微软雅黑" w:hAnsi="微软雅黑" w:eastAsia="微软雅黑" w:cs="微软雅黑"/>
          <w:b/>
          <w:bCs/>
          <w:color w:val="C00000"/>
          <w:sz w:val="28"/>
          <w:szCs w:val="28"/>
        </w:rPr>
        <w:instrText xml:space="preserve"> HYPERLINK "mailto:honutelou@126.com" </w:instrText>
      </w:r>
      <w:r>
        <w:rPr>
          <w:rFonts w:hint="eastAsia" w:ascii="微软雅黑" w:hAnsi="微软雅黑" w:eastAsia="微软雅黑" w:cs="微软雅黑"/>
          <w:b/>
          <w:bCs/>
          <w:color w:val="C00000"/>
          <w:sz w:val="28"/>
          <w:szCs w:val="28"/>
        </w:rPr>
        <w:fldChar w:fldCharType="separate"/>
      </w:r>
      <w:r>
        <w:rPr>
          <w:rStyle w:val="9"/>
          <w:rFonts w:hint="eastAsia" w:ascii="微软雅黑" w:hAnsi="微软雅黑" w:eastAsia="微软雅黑" w:cs="微软雅黑"/>
          <w:b/>
          <w:bCs/>
          <w:color w:val="C00000"/>
          <w:sz w:val="28"/>
          <w:szCs w:val="28"/>
        </w:rPr>
        <w:t>honutelou@126.com</w:t>
      </w:r>
      <w:r>
        <w:rPr>
          <w:rStyle w:val="9"/>
          <w:rFonts w:hint="eastAsia" w:ascii="微软雅黑" w:hAnsi="微软雅黑" w:eastAsia="微软雅黑" w:cs="微软雅黑"/>
          <w:b/>
          <w:bCs/>
          <w:color w:val="C00000"/>
          <w:sz w:val="28"/>
          <w:szCs w:val="28"/>
        </w:rPr>
        <w:fldChar w:fldCharType="end"/>
      </w:r>
      <w:r>
        <w:rPr>
          <w:rFonts w:hint="eastAsia" w:ascii="微软雅黑" w:hAnsi="微软雅黑" w:eastAsia="微软雅黑" w:cs="微软雅黑"/>
          <w:b/>
          <w:bCs/>
          <w:color w:val="C00000"/>
          <w:kern w:val="0"/>
          <w:sz w:val="28"/>
          <w:szCs w:val="28"/>
        </w:rPr>
        <w:t> </w:t>
      </w:r>
    </w:p>
    <w:p>
      <w:pPr>
        <w:widowControl/>
        <w:wordWrap w:val="0"/>
        <w:spacing w:line="400" w:lineRule="exact"/>
        <w:ind w:firstLine="435"/>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 (邮件主题格式：</w:t>
      </w:r>
      <w:r>
        <w:rPr>
          <w:rFonts w:hint="eastAsia" w:ascii="仿宋" w:hAnsi="仿宋" w:eastAsia="仿宋" w:cs="仿宋_GB2312"/>
          <w:b/>
          <w:bCs/>
          <w:color w:val="C00000"/>
          <w:kern w:val="0"/>
          <w:sz w:val="30"/>
          <w:szCs w:val="30"/>
        </w:rPr>
        <w:t>姓名+职称+专业</w:t>
      </w:r>
      <w:r>
        <w:rPr>
          <w:rFonts w:hint="eastAsia" w:ascii="仿宋" w:hAnsi="仿宋" w:eastAsia="仿宋" w:cs="仿宋_GB2312"/>
          <w:b/>
          <w:bCs/>
          <w:color w:val="C00000"/>
          <w:kern w:val="0"/>
          <w:sz w:val="30"/>
          <w:szCs w:val="30"/>
          <w:lang w:val="en-US" w:eastAsia="zh-CN"/>
        </w:rPr>
        <w:t>+海外博士网</w:t>
      </w:r>
      <w:r>
        <w:rPr>
          <w:rFonts w:hint="eastAsia" w:ascii="仿宋" w:hAnsi="仿宋" w:eastAsia="仿宋" w:cs="仿宋_GB2312"/>
          <w:color w:val="000000"/>
          <w:kern w:val="0"/>
          <w:sz w:val="30"/>
          <w:szCs w:val="30"/>
        </w:rPr>
        <w:t>）  </w:t>
      </w:r>
    </w:p>
    <w:p>
      <w:pPr>
        <w:widowControl/>
        <w:wordWrap w:val="0"/>
        <w:spacing w:line="400" w:lineRule="exact"/>
        <w:ind w:firstLine="435"/>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网址：</w:t>
      </w:r>
      <w:r>
        <w:fldChar w:fldCharType="begin"/>
      </w:r>
      <w:r>
        <w:instrText xml:space="preserve"> HYPERLINK "http://www.ncpu.edu.cn/" \t "_blank" </w:instrText>
      </w:r>
      <w:r>
        <w:fldChar w:fldCharType="separate"/>
      </w:r>
      <w:r>
        <w:rPr>
          <w:rFonts w:ascii="Helvetica" w:hAnsi="Helvetica"/>
          <w:color w:val="136EC2"/>
          <w:szCs w:val="21"/>
          <w:u w:val="single"/>
          <w:shd w:val="clear" w:color="auto" w:fill="FFFFFF"/>
        </w:rPr>
        <w:t>http://www.ncpu.edu.cn</w:t>
      </w:r>
      <w:r>
        <w:rPr>
          <w:rFonts w:ascii="Helvetica" w:hAnsi="Helvetica"/>
          <w:color w:val="136EC2"/>
          <w:szCs w:val="21"/>
          <w:u w:val="single"/>
          <w:shd w:val="clear" w:color="auto" w:fill="FFFFFF"/>
        </w:rPr>
        <w:fldChar w:fldCharType="end"/>
      </w:r>
      <w:r>
        <w:rPr>
          <w:rFonts w:hint="eastAsia" w:ascii="仿宋" w:hAnsi="仿宋" w:eastAsia="仿宋" w:cs="仿宋_GB2312"/>
          <w:color w:val="000000"/>
          <w:kern w:val="0"/>
          <w:sz w:val="30"/>
          <w:szCs w:val="30"/>
        </w:rPr>
        <w:t xml:space="preserve">      邮  编：330108</w:t>
      </w:r>
    </w:p>
    <w:p>
      <w:pPr>
        <w:widowControl/>
        <w:wordWrap w:val="0"/>
        <w:spacing w:line="400" w:lineRule="exact"/>
        <w:ind w:firstLine="435"/>
        <w:jc w:val="left"/>
        <w:rPr>
          <w:rFonts w:hint="eastAsia" w:ascii="仿宋" w:hAnsi="仿宋" w:eastAsia="仿宋" w:cs="仿宋_GB2312"/>
          <w:color w:val="000000"/>
          <w:kern w:val="0"/>
          <w:sz w:val="30"/>
          <w:szCs w:val="30"/>
        </w:rPr>
      </w:pPr>
      <w:r>
        <w:rPr>
          <w:rFonts w:hint="eastAsia" w:ascii="仿宋" w:hAnsi="仿宋" w:eastAsia="仿宋" w:cs="仿宋_GB2312"/>
          <w:color w:val="000000"/>
          <w:kern w:val="0"/>
          <w:sz w:val="30"/>
          <w:szCs w:val="30"/>
        </w:rPr>
        <w:t>地址：江西省南昌市红谷滩区狮子山大道998号</w:t>
      </w:r>
    </w:p>
    <w:p>
      <w:pPr>
        <w:widowControl/>
        <w:wordWrap w:val="0"/>
        <w:spacing w:line="400" w:lineRule="exact"/>
        <w:ind w:firstLine="435"/>
        <w:jc w:val="left"/>
        <w:rPr>
          <w:rFonts w:hint="eastAsia" w:ascii="仿宋" w:hAnsi="仿宋" w:eastAsia="仿宋" w:cs="仿宋_GB2312"/>
          <w:color w:val="000000"/>
          <w:kern w:val="0"/>
          <w:sz w:val="30"/>
          <w:szCs w:val="30"/>
        </w:rPr>
      </w:pPr>
    </w:p>
    <w:tbl>
      <w:tblPr>
        <w:tblStyle w:val="5"/>
        <w:tblW w:w="100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1"/>
        <w:gridCol w:w="1884"/>
        <w:gridCol w:w="648"/>
        <w:gridCol w:w="900"/>
        <w:gridCol w:w="4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10003" w:type="dxa"/>
            <w:gridSpan w:val="5"/>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附录：招聘专业（招满为止）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5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w:t>
            </w:r>
          </w:p>
        </w:tc>
        <w:tc>
          <w:tcPr>
            <w:tcW w:w="1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拟引进教师数</w:t>
            </w:r>
          </w:p>
        </w:tc>
        <w:tc>
          <w:tcPr>
            <w:tcW w:w="4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用人要求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591"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高职称</w:t>
            </w:r>
          </w:p>
        </w:tc>
        <w:tc>
          <w:tcPr>
            <w:tcW w:w="4980" w:type="dxa"/>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9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信息与人工智能学院</w:t>
            </w:r>
          </w:p>
        </w:tc>
        <w:tc>
          <w:tcPr>
            <w:tcW w:w="18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硕士研究生或本科及以上学历且取得中级以上职称；胜任电子、信息处理、嵌入式系统等相关课程教学工作；有行业企业相关项目工作经验优先或高级职称优先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15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硕士研究生或本科及以上学历且取得中级以上职称；胜任传感网、传感器等相关课程教学工作；有行业企业相关项目工作经验优先或高级职称优先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5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硕士研究生或本科及以上学历且取得中级以上职称；胜任操作系统、Java、Web开发、数据库等相关课程教学工作；有行业企业相关项目工作经验优先或高级职称优先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5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硕士研究生或本科及以上学历且取得中级以上职称；胜任大数据分析、大数据挖掘等相关课程教学；有行业企业相关工作经验或高级职称优先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15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智能科学与技术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硕士研究生或本科及以上学历且取得中级以上职称；胜任机器视觉、深度学习、计算机图像处理等相关课程教学工作；有行业企业相关项目工作经验优先或高级职称优先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15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网络工程</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硕士研究生或本科及以上学历且中级以上职称；胜任网络安全、网络攻防等相关课程教学；有行业企业相关项目工作经验或高级职称优先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15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虚拟现实</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硕士研究生或本科及以上学历且取得中级以上职称；胜任VR程序开发、Unity3D、VR引擎等相关课程教学工作；有行业企业相关项目工作经验优先或高级职称优先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15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电气自动化</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硕士研究生或本科及以上学历且取得中级以上职称；胜任供配电、电力系统、电机等相关课程教学工作；有行业企业相关项目工作经验优先或高级职称优先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15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实验管理员</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本科或以上学历；计算机相关专业，熟悉计算机、多媒体设备的使用与维护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91" w:type="dxa"/>
            <w:vMerge w:val="restart"/>
            <w:tcBorders>
              <w:top w:val="nil"/>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体育与健康学院</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护理学</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硕士研究生，护理学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体育教育</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硕士研究生，足球、武术、田径投掷类等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马克思主义学院</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马克思主义理论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2"/>
                <w:szCs w:val="22"/>
                <w:u w:val="none"/>
                <w:lang w:val="en-US" w:eastAsia="zh-CN" w:bidi="ar"/>
              </w:rPr>
            </w:pPr>
          </w:p>
        </w:tc>
        <w:tc>
          <w:tcPr>
            <w:tcW w:w="498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硕士研究生，马克思主义理论、哲学、法学、政治学、历史学、社会学等相关专业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教育学院</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教育学相关专业</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硕士研究生，教育学相关专业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数学与应用数学</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硕士研究生，基础数学、应用数学、数学教学论等方向，数学建模获奖者优先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英语专业</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硕士研究生，英语相关专业，二外为日语方向优先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硕士研究生，汉语言文学相关专业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物理类专业</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物理类硕士研究生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计算机专业</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硕士研究生，计算机、教育技术相关专业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机械与车辆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工程学院</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机械设计制造及其自动化</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硕均为机械工程类专业（机械设计制造及其自动化、机械电子工程、机械设计理论、机械制造)，在机械制造企业从事过产品设计和工艺工装设计的人员优先具有数控编程和数控机床操作经验的人员优先科研成果突出的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智能制造工程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本硕均为机械工程类专业（机械设计制造及其自动化、机械电子工程、机械设计理论、机械制造)或自动化类专业，在机械制造企业从事过智能制造的人员优先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机械电子工程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硕均为机械工程类专业（机械设计制造及其自动化、机械电子工程、机械设计理论、机械制造)，在机械制造企业从事过产品设计和工艺工装设计的人员优先具有数控编程和数控机床操作经验的人员优先科研成果突出的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机器人工程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本硕均为机械工程类专业（机械设计制造及其自动化、机械电子工程、机械设计理论、机械制造)或机器人相关专业或自动化相关专业，从事过机器人相关技术工作的企业或研究所人员优先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车辆工程工程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硕士研究生，本硕均为车辆工程类专业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材料成型及控制工程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硕士研究生，本硕至少有一项为材料成型及控制工程专业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6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会操控、设计无人机的本科以上人员，航空类专业或具有相关资格证书的人员优先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59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Hans"/>
              </w:rPr>
            </w:pPr>
            <w:r>
              <w:rPr>
                <w:rFonts w:hint="eastAsia" w:ascii="宋体" w:hAnsi="宋体" w:cs="宋体"/>
                <w:i w:val="0"/>
                <w:iCs w:val="0"/>
                <w:color w:val="000000"/>
                <w:sz w:val="22"/>
                <w:szCs w:val="22"/>
                <w:u w:val="none"/>
                <w:lang w:val="en-US" w:eastAsia="zh-Hans"/>
              </w:rPr>
              <w:t>建筑与环境工程学院</w:t>
            </w:r>
          </w:p>
        </w:tc>
        <w:tc>
          <w:tcPr>
            <w:tcW w:w="18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材料类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2"/>
                <w:szCs w:val="22"/>
                <w:u w:val="none"/>
                <w:lang w:eastAsia="zh-CN"/>
              </w:rPr>
            </w:pPr>
            <w:r>
              <w:rPr>
                <w:rFonts w:hint="default" w:ascii="宋体" w:hAnsi="宋体" w:cs="宋体"/>
                <w:i w:val="0"/>
                <w:iCs w:val="0"/>
                <w:color w:val="000000"/>
                <w:sz w:val="22"/>
                <w:szCs w:val="22"/>
                <w:u w:val="none"/>
                <w:lang w:eastAsia="zh-CN"/>
              </w:rPr>
              <w:t>2</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研究生学历，本硕一致，男生优先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5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8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水利类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2</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研究生学历，有行业经验优先，男生优先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5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8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土木类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3</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研究生学历，有行业经验优先，男生优先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5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8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岩土类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2</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研究生学历，科研业绩较好，男生优先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5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8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造价类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2</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研究生学历，有行业经验优先，男生优先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5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8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城规类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2</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研究生学历，有行业经验优先，男生优先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5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8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环境类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1</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研究生学历，科研业绩较好，男生优先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5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8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智能建造类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2</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研究生学历，有行业经验优先，男生优先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5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8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大土木类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eastAsia="zh-CN" w:bidi="ar"/>
              </w:rPr>
            </w:pPr>
            <w:r>
              <w:rPr>
                <w:rFonts w:hint="default" w:ascii="宋体" w:hAnsi="宋体" w:cs="宋体"/>
                <w:i w:val="0"/>
                <w:iCs w:val="0"/>
                <w:color w:val="000000"/>
                <w:kern w:val="0"/>
                <w:sz w:val="22"/>
                <w:szCs w:val="22"/>
                <w:u w:val="none"/>
                <w:lang w:eastAsia="zh-CN" w:bidi="ar"/>
              </w:rPr>
              <w:t>1</w:t>
            </w:r>
          </w:p>
        </w:tc>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实验教师岗，研究生学历，男生优先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学工处</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心理学相关专业</w:t>
            </w:r>
          </w:p>
        </w:tc>
        <w:tc>
          <w:tcPr>
            <w:tcW w:w="6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副高或者博士，心理学相关专业，有一定的专业技术技能科研能力、心理学教学经验和管理能力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59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图书馆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信息资源管理、图书情报学</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硕士研究生</w:t>
            </w:r>
            <w:r>
              <w:rPr>
                <w:rFonts w:hint="eastAsia" w:ascii="宋体" w:hAnsi="宋体" w:eastAsia="宋体" w:cs="宋体"/>
                <w:i w:val="0"/>
                <w:iCs w:val="0"/>
                <w:color w:val="000000"/>
                <w:kern w:val="0"/>
                <w:sz w:val="22"/>
                <w:szCs w:val="22"/>
                <w:u w:val="none"/>
                <w:lang w:val="en-US" w:eastAsia="zh-CN" w:bidi="ar"/>
              </w:rPr>
              <w:t>；年龄30周岁及以下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教务处</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机房管理人员</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计算机类、信息类专业</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本科及以上学历，硕士研究生优先，1.基本网络操作技能以及操作系统安装和管理；2.服务器、网络设备、PC设备配置及故障排查；3.较强文字功底和良好的沟通表达能力，熟练运用各类办公软件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基地管理人员</w:t>
            </w:r>
          </w:p>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专业不限</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硕士研究生，具备较强文字功底和良好的沟通表达能力，熟练运用各类办公软件，有学科竞赛相关参赛经历、组织经验者优先。岗位职责：创新创业竞赛组织、创新创业基地及工作室管理、各类创新创业活动方案制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行政人员</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专业不限</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若干</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硕士研究生</w:t>
            </w:r>
          </w:p>
        </w:tc>
      </w:tr>
    </w:tbl>
    <w:p>
      <w:pPr>
        <w:widowControl/>
        <w:wordWrap w:val="0"/>
        <w:spacing w:line="400" w:lineRule="exact"/>
        <w:jc w:val="left"/>
        <w:rPr>
          <w:rFonts w:ascii="仿宋" w:hAnsi="仿宋" w:eastAsia="仿宋" w:cs="仿宋_GB2312"/>
          <w:b/>
          <w:color w:val="000000"/>
          <w:kern w:val="0"/>
          <w:sz w:val="30"/>
          <w:szCs w:val="30"/>
        </w:rPr>
      </w:pPr>
    </w:p>
    <w:p>
      <w:pPr>
        <w:widowControl/>
        <w:wordWrap w:val="0"/>
        <w:spacing w:line="400" w:lineRule="exact"/>
        <w:jc w:val="left"/>
        <w:rPr>
          <w:rFonts w:ascii="仿宋" w:hAnsi="仿宋" w:eastAsia="仿宋" w:cs="仿宋_GB2312"/>
          <w:b/>
          <w:color w:val="000000"/>
          <w:kern w:val="0"/>
          <w:sz w:val="30"/>
          <w:szCs w:val="30"/>
        </w:rPr>
      </w:pPr>
    </w:p>
    <w:sectPr>
      <w:pgSz w:w="11906" w:h="16838"/>
      <w:pgMar w:top="794"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172A27"/>
    <w:rsid w:val="00004394"/>
    <w:rsid w:val="00004760"/>
    <w:rsid w:val="00007A79"/>
    <w:rsid w:val="000115AB"/>
    <w:rsid w:val="00013ABF"/>
    <w:rsid w:val="00015AA7"/>
    <w:rsid w:val="00015FEF"/>
    <w:rsid w:val="000223D9"/>
    <w:rsid w:val="00023A1C"/>
    <w:rsid w:val="00024EF4"/>
    <w:rsid w:val="00025169"/>
    <w:rsid w:val="000264A2"/>
    <w:rsid w:val="00026FA0"/>
    <w:rsid w:val="00030328"/>
    <w:rsid w:val="00031073"/>
    <w:rsid w:val="0003205E"/>
    <w:rsid w:val="00032461"/>
    <w:rsid w:val="00032FF2"/>
    <w:rsid w:val="00045F22"/>
    <w:rsid w:val="00047360"/>
    <w:rsid w:val="00050E2D"/>
    <w:rsid w:val="00053E4D"/>
    <w:rsid w:val="00056027"/>
    <w:rsid w:val="00057609"/>
    <w:rsid w:val="00060083"/>
    <w:rsid w:val="00061601"/>
    <w:rsid w:val="000616DE"/>
    <w:rsid w:val="0006342F"/>
    <w:rsid w:val="00065777"/>
    <w:rsid w:val="000769EC"/>
    <w:rsid w:val="00081A5C"/>
    <w:rsid w:val="00081FDE"/>
    <w:rsid w:val="000850C2"/>
    <w:rsid w:val="000909D9"/>
    <w:rsid w:val="00093432"/>
    <w:rsid w:val="000A46F3"/>
    <w:rsid w:val="000A4934"/>
    <w:rsid w:val="000A7974"/>
    <w:rsid w:val="000B5DFB"/>
    <w:rsid w:val="000C1336"/>
    <w:rsid w:val="000C2D4E"/>
    <w:rsid w:val="000C7C4F"/>
    <w:rsid w:val="000D047C"/>
    <w:rsid w:val="000D18D5"/>
    <w:rsid w:val="000E55DC"/>
    <w:rsid w:val="000E77F3"/>
    <w:rsid w:val="000E7B86"/>
    <w:rsid w:val="000F1B5F"/>
    <w:rsid w:val="000F29B1"/>
    <w:rsid w:val="000F4297"/>
    <w:rsid w:val="00101C69"/>
    <w:rsid w:val="00104A07"/>
    <w:rsid w:val="00116D4E"/>
    <w:rsid w:val="00117E58"/>
    <w:rsid w:val="00121CD3"/>
    <w:rsid w:val="001224FB"/>
    <w:rsid w:val="00122E7F"/>
    <w:rsid w:val="001237BA"/>
    <w:rsid w:val="001243C1"/>
    <w:rsid w:val="00125B05"/>
    <w:rsid w:val="001274A2"/>
    <w:rsid w:val="00130529"/>
    <w:rsid w:val="0013157D"/>
    <w:rsid w:val="0013293C"/>
    <w:rsid w:val="00133F6A"/>
    <w:rsid w:val="00136D7F"/>
    <w:rsid w:val="00142D6E"/>
    <w:rsid w:val="00145501"/>
    <w:rsid w:val="00146DAA"/>
    <w:rsid w:val="0015072D"/>
    <w:rsid w:val="001509F2"/>
    <w:rsid w:val="001537EA"/>
    <w:rsid w:val="00157993"/>
    <w:rsid w:val="00160A61"/>
    <w:rsid w:val="00161C27"/>
    <w:rsid w:val="001629A1"/>
    <w:rsid w:val="001631B5"/>
    <w:rsid w:val="00163A70"/>
    <w:rsid w:val="001655FE"/>
    <w:rsid w:val="00170AF2"/>
    <w:rsid w:val="0017119D"/>
    <w:rsid w:val="00171C27"/>
    <w:rsid w:val="00172B49"/>
    <w:rsid w:val="00174E02"/>
    <w:rsid w:val="001763CC"/>
    <w:rsid w:val="00184EF6"/>
    <w:rsid w:val="001905D2"/>
    <w:rsid w:val="00190D1D"/>
    <w:rsid w:val="00194099"/>
    <w:rsid w:val="001A1E69"/>
    <w:rsid w:val="001A4193"/>
    <w:rsid w:val="001A5DAC"/>
    <w:rsid w:val="001A6876"/>
    <w:rsid w:val="001A6B33"/>
    <w:rsid w:val="001B169F"/>
    <w:rsid w:val="001B2513"/>
    <w:rsid w:val="001B6942"/>
    <w:rsid w:val="001D46D3"/>
    <w:rsid w:val="001D635C"/>
    <w:rsid w:val="001D765A"/>
    <w:rsid w:val="001D7954"/>
    <w:rsid w:val="001D7CFC"/>
    <w:rsid w:val="001E0667"/>
    <w:rsid w:val="001E0C01"/>
    <w:rsid w:val="001E5BF9"/>
    <w:rsid w:val="001E6C56"/>
    <w:rsid w:val="001E70E7"/>
    <w:rsid w:val="001F12F4"/>
    <w:rsid w:val="002017B1"/>
    <w:rsid w:val="00204F26"/>
    <w:rsid w:val="0020588D"/>
    <w:rsid w:val="00210CB0"/>
    <w:rsid w:val="00214480"/>
    <w:rsid w:val="00220741"/>
    <w:rsid w:val="002209AC"/>
    <w:rsid w:val="00220B99"/>
    <w:rsid w:val="00225C85"/>
    <w:rsid w:val="00234C54"/>
    <w:rsid w:val="00242B71"/>
    <w:rsid w:val="00246C05"/>
    <w:rsid w:val="00247857"/>
    <w:rsid w:val="00250420"/>
    <w:rsid w:val="0025329A"/>
    <w:rsid w:val="0025692D"/>
    <w:rsid w:val="00260917"/>
    <w:rsid w:val="00261896"/>
    <w:rsid w:val="00261B48"/>
    <w:rsid w:val="00262F07"/>
    <w:rsid w:val="002647A8"/>
    <w:rsid w:val="0026612C"/>
    <w:rsid w:val="00267923"/>
    <w:rsid w:val="00270EC5"/>
    <w:rsid w:val="00272DB0"/>
    <w:rsid w:val="00276D9E"/>
    <w:rsid w:val="00276DC9"/>
    <w:rsid w:val="00277183"/>
    <w:rsid w:val="00277D61"/>
    <w:rsid w:val="00280E6A"/>
    <w:rsid w:val="002819AA"/>
    <w:rsid w:val="00282F8F"/>
    <w:rsid w:val="00283C11"/>
    <w:rsid w:val="00284934"/>
    <w:rsid w:val="00285EC0"/>
    <w:rsid w:val="00295C35"/>
    <w:rsid w:val="002A128C"/>
    <w:rsid w:val="002A1979"/>
    <w:rsid w:val="002B2EDE"/>
    <w:rsid w:val="002B3B16"/>
    <w:rsid w:val="002B4AEA"/>
    <w:rsid w:val="002B4EF1"/>
    <w:rsid w:val="002B583F"/>
    <w:rsid w:val="002D0437"/>
    <w:rsid w:val="002D13BA"/>
    <w:rsid w:val="002D1CBF"/>
    <w:rsid w:val="002D51FE"/>
    <w:rsid w:val="002D5F8D"/>
    <w:rsid w:val="002D7B5B"/>
    <w:rsid w:val="002E1CA9"/>
    <w:rsid w:val="002E27E9"/>
    <w:rsid w:val="002F2536"/>
    <w:rsid w:val="002F3DAC"/>
    <w:rsid w:val="002F4371"/>
    <w:rsid w:val="002F771E"/>
    <w:rsid w:val="003012E6"/>
    <w:rsid w:val="003042EA"/>
    <w:rsid w:val="00310E7C"/>
    <w:rsid w:val="0031317E"/>
    <w:rsid w:val="00314368"/>
    <w:rsid w:val="003153F4"/>
    <w:rsid w:val="003267DA"/>
    <w:rsid w:val="0034194C"/>
    <w:rsid w:val="003420C0"/>
    <w:rsid w:val="00343251"/>
    <w:rsid w:val="00346A3B"/>
    <w:rsid w:val="003517BB"/>
    <w:rsid w:val="00355550"/>
    <w:rsid w:val="0035626A"/>
    <w:rsid w:val="00362192"/>
    <w:rsid w:val="00371F66"/>
    <w:rsid w:val="0037273F"/>
    <w:rsid w:val="003819D7"/>
    <w:rsid w:val="003825F8"/>
    <w:rsid w:val="003851A2"/>
    <w:rsid w:val="00391248"/>
    <w:rsid w:val="00393401"/>
    <w:rsid w:val="0039363D"/>
    <w:rsid w:val="00394AE8"/>
    <w:rsid w:val="0039604D"/>
    <w:rsid w:val="00397960"/>
    <w:rsid w:val="003A0F0D"/>
    <w:rsid w:val="003A33F3"/>
    <w:rsid w:val="003A39AB"/>
    <w:rsid w:val="003B28A5"/>
    <w:rsid w:val="003B3736"/>
    <w:rsid w:val="003B59A7"/>
    <w:rsid w:val="003C01AD"/>
    <w:rsid w:val="003C1EEF"/>
    <w:rsid w:val="003C2228"/>
    <w:rsid w:val="003C2A8C"/>
    <w:rsid w:val="003C58E3"/>
    <w:rsid w:val="003C6D19"/>
    <w:rsid w:val="003D3178"/>
    <w:rsid w:val="003D48AD"/>
    <w:rsid w:val="003D6F23"/>
    <w:rsid w:val="003E6F28"/>
    <w:rsid w:val="003F068A"/>
    <w:rsid w:val="003F14C0"/>
    <w:rsid w:val="003F20D1"/>
    <w:rsid w:val="003F59AE"/>
    <w:rsid w:val="003F7298"/>
    <w:rsid w:val="00401B3B"/>
    <w:rsid w:val="004023A9"/>
    <w:rsid w:val="0040344F"/>
    <w:rsid w:val="00405F9C"/>
    <w:rsid w:val="0041202C"/>
    <w:rsid w:val="00414081"/>
    <w:rsid w:val="0042019F"/>
    <w:rsid w:val="00420C07"/>
    <w:rsid w:val="00421B40"/>
    <w:rsid w:val="00421EC6"/>
    <w:rsid w:val="00425110"/>
    <w:rsid w:val="004253C3"/>
    <w:rsid w:val="00427DDD"/>
    <w:rsid w:val="00431591"/>
    <w:rsid w:val="00432CB2"/>
    <w:rsid w:val="00433827"/>
    <w:rsid w:val="00435CBD"/>
    <w:rsid w:val="00443F27"/>
    <w:rsid w:val="00445E60"/>
    <w:rsid w:val="004533E3"/>
    <w:rsid w:val="00456808"/>
    <w:rsid w:val="00457518"/>
    <w:rsid w:val="00460CE5"/>
    <w:rsid w:val="00461839"/>
    <w:rsid w:val="00461881"/>
    <w:rsid w:val="00461ED4"/>
    <w:rsid w:val="004649C7"/>
    <w:rsid w:val="00471F8A"/>
    <w:rsid w:val="004727D9"/>
    <w:rsid w:val="00476592"/>
    <w:rsid w:val="00491E99"/>
    <w:rsid w:val="0049295B"/>
    <w:rsid w:val="004929FC"/>
    <w:rsid w:val="00492EDB"/>
    <w:rsid w:val="00494A44"/>
    <w:rsid w:val="00497059"/>
    <w:rsid w:val="004A5F64"/>
    <w:rsid w:val="004B22E1"/>
    <w:rsid w:val="004B3FF8"/>
    <w:rsid w:val="004B5AF1"/>
    <w:rsid w:val="004B648D"/>
    <w:rsid w:val="004C1937"/>
    <w:rsid w:val="004C2A95"/>
    <w:rsid w:val="004C310F"/>
    <w:rsid w:val="004C42A4"/>
    <w:rsid w:val="004C4AC3"/>
    <w:rsid w:val="004C4EA4"/>
    <w:rsid w:val="004C624E"/>
    <w:rsid w:val="004D0767"/>
    <w:rsid w:val="004D0BB0"/>
    <w:rsid w:val="004D6A66"/>
    <w:rsid w:val="004D754E"/>
    <w:rsid w:val="004E187E"/>
    <w:rsid w:val="004E4420"/>
    <w:rsid w:val="004E6DD3"/>
    <w:rsid w:val="004F5676"/>
    <w:rsid w:val="004F6230"/>
    <w:rsid w:val="004F7673"/>
    <w:rsid w:val="005007A1"/>
    <w:rsid w:val="00501BEE"/>
    <w:rsid w:val="00501EE9"/>
    <w:rsid w:val="00502B0E"/>
    <w:rsid w:val="005106DA"/>
    <w:rsid w:val="00510CAE"/>
    <w:rsid w:val="00511560"/>
    <w:rsid w:val="00511893"/>
    <w:rsid w:val="00513895"/>
    <w:rsid w:val="00516D14"/>
    <w:rsid w:val="0052060E"/>
    <w:rsid w:val="00527027"/>
    <w:rsid w:val="00527971"/>
    <w:rsid w:val="00531395"/>
    <w:rsid w:val="0053481D"/>
    <w:rsid w:val="00537E87"/>
    <w:rsid w:val="00540B67"/>
    <w:rsid w:val="00542520"/>
    <w:rsid w:val="00554BC8"/>
    <w:rsid w:val="00554F84"/>
    <w:rsid w:val="00566A29"/>
    <w:rsid w:val="00571050"/>
    <w:rsid w:val="00571A28"/>
    <w:rsid w:val="0057383C"/>
    <w:rsid w:val="0058028A"/>
    <w:rsid w:val="00580C16"/>
    <w:rsid w:val="00581449"/>
    <w:rsid w:val="00584305"/>
    <w:rsid w:val="005848D9"/>
    <w:rsid w:val="005913C8"/>
    <w:rsid w:val="005916BE"/>
    <w:rsid w:val="00593BC1"/>
    <w:rsid w:val="00597B5C"/>
    <w:rsid w:val="005A5088"/>
    <w:rsid w:val="005A787B"/>
    <w:rsid w:val="005B1375"/>
    <w:rsid w:val="005B3106"/>
    <w:rsid w:val="005B6526"/>
    <w:rsid w:val="005C00A8"/>
    <w:rsid w:val="005C5DC7"/>
    <w:rsid w:val="005C7AC0"/>
    <w:rsid w:val="005D03C4"/>
    <w:rsid w:val="005D092D"/>
    <w:rsid w:val="005D1CB6"/>
    <w:rsid w:val="005D4D08"/>
    <w:rsid w:val="005E17BD"/>
    <w:rsid w:val="005F32BA"/>
    <w:rsid w:val="005F43BF"/>
    <w:rsid w:val="00603F60"/>
    <w:rsid w:val="00604C56"/>
    <w:rsid w:val="0060639B"/>
    <w:rsid w:val="00615B6D"/>
    <w:rsid w:val="00617843"/>
    <w:rsid w:val="0062007D"/>
    <w:rsid w:val="00622B03"/>
    <w:rsid w:val="00630D69"/>
    <w:rsid w:val="00633CA9"/>
    <w:rsid w:val="00635E7F"/>
    <w:rsid w:val="0063753F"/>
    <w:rsid w:val="00642769"/>
    <w:rsid w:val="00645B36"/>
    <w:rsid w:val="0065132C"/>
    <w:rsid w:val="00653CE4"/>
    <w:rsid w:val="006541B8"/>
    <w:rsid w:val="00657280"/>
    <w:rsid w:val="00657F01"/>
    <w:rsid w:val="00663532"/>
    <w:rsid w:val="00667767"/>
    <w:rsid w:val="00670800"/>
    <w:rsid w:val="006736CF"/>
    <w:rsid w:val="00675724"/>
    <w:rsid w:val="00675751"/>
    <w:rsid w:val="006759A9"/>
    <w:rsid w:val="00677868"/>
    <w:rsid w:val="0067788A"/>
    <w:rsid w:val="006800DA"/>
    <w:rsid w:val="00692F41"/>
    <w:rsid w:val="00694D8B"/>
    <w:rsid w:val="00696A24"/>
    <w:rsid w:val="00697E92"/>
    <w:rsid w:val="006A0B78"/>
    <w:rsid w:val="006A20E9"/>
    <w:rsid w:val="006A2940"/>
    <w:rsid w:val="006A39ED"/>
    <w:rsid w:val="006A5395"/>
    <w:rsid w:val="006A66A6"/>
    <w:rsid w:val="006A6D7E"/>
    <w:rsid w:val="006B1DE6"/>
    <w:rsid w:val="006B26FB"/>
    <w:rsid w:val="006C0DAF"/>
    <w:rsid w:val="006C20E1"/>
    <w:rsid w:val="006C4C6A"/>
    <w:rsid w:val="006C4E6D"/>
    <w:rsid w:val="006C6665"/>
    <w:rsid w:val="006D0690"/>
    <w:rsid w:val="006E0270"/>
    <w:rsid w:val="006E5721"/>
    <w:rsid w:val="006E7E3F"/>
    <w:rsid w:val="006F2591"/>
    <w:rsid w:val="006F2859"/>
    <w:rsid w:val="006F32EA"/>
    <w:rsid w:val="006F3ECA"/>
    <w:rsid w:val="006F4B04"/>
    <w:rsid w:val="006F6165"/>
    <w:rsid w:val="00700EE9"/>
    <w:rsid w:val="0070170F"/>
    <w:rsid w:val="0070565D"/>
    <w:rsid w:val="0071333C"/>
    <w:rsid w:val="00713BCA"/>
    <w:rsid w:val="00720A31"/>
    <w:rsid w:val="00721B7D"/>
    <w:rsid w:val="00722A2D"/>
    <w:rsid w:val="00722C98"/>
    <w:rsid w:val="00723981"/>
    <w:rsid w:val="007257F6"/>
    <w:rsid w:val="0072667E"/>
    <w:rsid w:val="00730526"/>
    <w:rsid w:val="007305ED"/>
    <w:rsid w:val="007319CD"/>
    <w:rsid w:val="007335C3"/>
    <w:rsid w:val="0073375E"/>
    <w:rsid w:val="0073452C"/>
    <w:rsid w:val="00734ABF"/>
    <w:rsid w:val="0073569D"/>
    <w:rsid w:val="007410F3"/>
    <w:rsid w:val="007464E0"/>
    <w:rsid w:val="007531CE"/>
    <w:rsid w:val="0075402B"/>
    <w:rsid w:val="00760218"/>
    <w:rsid w:val="00760B46"/>
    <w:rsid w:val="00765C33"/>
    <w:rsid w:val="00770532"/>
    <w:rsid w:val="00772D5B"/>
    <w:rsid w:val="00776BF4"/>
    <w:rsid w:val="007805D3"/>
    <w:rsid w:val="007807E9"/>
    <w:rsid w:val="0078648D"/>
    <w:rsid w:val="00787A05"/>
    <w:rsid w:val="00790BB3"/>
    <w:rsid w:val="0079222A"/>
    <w:rsid w:val="00792644"/>
    <w:rsid w:val="007A06F1"/>
    <w:rsid w:val="007A1BFD"/>
    <w:rsid w:val="007A2458"/>
    <w:rsid w:val="007A2D74"/>
    <w:rsid w:val="007A3830"/>
    <w:rsid w:val="007A441C"/>
    <w:rsid w:val="007A6FAA"/>
    <w:rsid w:val="007B1B7F"/>
    <w:rsid w:val="007B7EBB"/>
    <w:rsid w:val="007C0BB7"/>
    <w:rsid w:val="007C1CF8"/>
    <w:rsid w:val="007C2799"/>
    <w:rsid w:val="007C5109"/>
    <w:rsid w:val="007C52A6"/>
    <w:rsid w:val="007C756C"/>
    <w:rsid w:val="007D27D3"/>
    <w:rsid w:val="007D3386"/>
    <w:rsid w:val="007D512B"/>
    <w:rsid w:val="007D76C5"/>
    <w:rsid w:val="007D7982"/>
    <w:rsid w:val="007E08BE"/>
    <w:rsid w:val="007E0DCC"/>
    <w:rsid w:val="007E2587"/>
    <w:rsid w:val="007E34D6"/>
    <w:rsid w:val="007E5079"/>
    <w:rsid w:val="007E65CA"/>
    <w:rsid w:val="007E6AA8"/>
    <w:rsid w:val="007E7824"/>
    <w:rsid w:val="007F1B34"/>
    <w:rsid w:val="007F26BD"/>
    <w:rsid w:val="007F2783"/>
    <w:rsid w:val="007F2D40"/>
    <w:rsid w:val="007F5D82"/>
    <w:rsid w:val="007F5FF0"/>
    <w:rsid w:val="008009D6"/>
    <w:rsid w:val="008028E7"/>
    <w:rsid w:val="00802A64"/>
    <w:rsid w:val="00802DE1"/>
    <w:rsid w:val="008045F4"/>
    <w:rsid w:val="008053B8"/>
    <w:rsid w:val="0080575A"/>
    <w:rsid w:val="008065E9"/>
    <w:rsid w:val="00811FB5"/>
    <w:rsid w:val="00812581"/>
    <w:rsid w:val="0081289D"/>
    <w:rsid w:val="00813704"/>
    <w:rsid w:val="00816548"/>
    <w:rsid w:val="00817988"/>
    <w:rsid w:val="00820C2A"/>
    <w:rsid w:val="008235C4"/>
    <w:rsid w:val="00826FE7"/>
    <w:rsid w:val="00827DEA"/>
    <w:rsid w:val="008326D7"/>
    <w:rsid w:val="00834DEA"/>
    <w:rsid w:val="00843E1D"/>
    <w:rsid w:val="00843F5E"/>
    <w:rsid w:val="008473B0"/>
    <w:rsid w:val="0085319B"/>
    <w:rsid w:val="00853459"/>
    <w:rsid w:val="00853C08"/>
    <w:rsid w:val="00855DAB"/>
    <w:rsid w:val="0085643A"/>
    <w:rsid w:val="008566FD"/>
    <w:rsid w:val="0086018B"/>
    <w:rsid w:val="008618E0"/>
    <w:rsid w:val="00861ABD"/>
    <w:rsid w:val="008641E5"/>
    <w:rsid w:val="00864608"/>
    <w:rsid w:val="00865F51"/>
    <w:rsid w:val="00871158"/>
    <w:rsid w:val="00872417"/>
    <w:rsid w:val="008729C3"/>
    <w:rsid w:val="0087394D"/>
    <w:rsid w:val="00875985"/>
    <w:rsid w:val="00875BEE"/>
    <w:rsid w:val="00884175"/>
    <w:rsid w:val="0088592A"/>
    <w:rsid w:val="00887B00"/>
    <w:rsid w:val="00887B82"/>
    <w:rsid w:val="00891A42"/>
    <w:rsid w:val="008948AC"/>
    <w:rsid w:val="008A08F5"/>
    <w:rsid w:val="008A43B8"/>
    <w:rsid w:val="008A74C5"/>
    <w:rsid w:val="008B1707"/>
    <w:rsid w:val="008B339E"/>
    <w:rsid w:val="008B615A"/>
    <w:rsid w:val="008B66C8"/>
    <w:rsid w:val="008B6E56"/>
    <w:rsid w:val="008C5FF7"/>
    <w:rsid w:val="008C6800"/>
    <w:rsid w:val="008C79BB"/>
    <w:rsid w:val="008D0A9D"/>
    <w:rsid w:val="008D2A82"/>
    <w:rsid w:val="008D35F8"/>
    <w:rsid w:val="008D3E78"/>
    <w:rsid w:val="008D7002"/>
    <w:rsid w:val="008E39AB"/>
    <w:rsid w:val="008E4997"/>
    <w:rsid w:val="008F0EE1"/>
    <w:rsid w:val="008F3449"/>
    <w:rsid w:val="008F47FF"/>
    <w:rsid w:val="008F615A"/>
    <w:rsid w:val="00904152"/>
    <w:rsid w:val="00904590"/>
    <w:rsid w:val="00912334"/>
    <w:rsid w:val="00912355"/>
    <w:rsid w:val="00914030"/>
    <w:rsid w:val="00915792"/>
    <w:rsid w:val="009161C9"/>
    <w:rsid w:val="00920952"/>
    <w:rsid w:val="00920D13"/>
    <w:rsid w:val="00920E87"/>
    <w:rsid w:val="00921547"/>
    <w:rsid w:val="00923095"/>
    <w:rsid w:val="00925950"/>
    <w:rsid w:val="00930147"/>
    <w:rsid w:val="00933944"/>
    <w:rsid w:val="009422F2"/>
    <w:rsid w:val="00943B15"/>
    <w:rsid w:val="00944A40"/>
    <w:rsid w:val="00944B41"/>
    <w:rsid w:val="00944BEA"/>
    <w:rsid w:val="00954897"/>
    <w:rsid w:val="00955017"/>
    <w:rsid w:val="00955D1B"/>
    <w:rsid w:val="00960283"/>
    <w:rsid w:val="0096086C"/>
    <w:rsid w:val="00963C91"/>
    <w:rsid w:val="0096434E"/>
    <w:rsid w:val="00964EDB"/>
    <w:rsid w:val="009659E4"/>
    <w:rsid w:val="00966886"/>
    <w:rsid w:val="00967040"/>
    <w:rsid w:val="00970F75"/>
    <w:rsid w:val="00974F3F"/>
    <w:rsid w:val="00976017"/>
    <w:rsid w:val="009801D7"/>
    <w:rsid w:val="00983AAB"/>
    <w:rsid w:val="00985B2F"/>
    <w:rsid w:val="00990739"/>
    <w:rsid w:val="00993686"/>
    <w:rsid w:val="00993B03"/>
    <w:rsid w:val="0099479E"/>
    <w:rsid w:val="009955FE"/>
    <w:rsid w:val="009974F2"/>
    <w:rsid w:val="00997CC7"/>
    <w:rsid w:val="009A01BA"/>
    <w:rsid w:val="009A02DE"/>
    <w:rsid w:val="009A0CD1"/>
    <w:rsid w:val="009A1323"/>
    <w:rsid w:val="009A2817"/>
    <w:rsid w:val="009B2723"/>
    <w:rsid w:val="009B5921"/>
    <w:rsid w:val="009C0A29"/>
    <w:rsid w:val="009C4670"/>
    <w:rsid w:val="009D0B26"/>
    <w:rsid w:val="009D255D"/>
    <w:rsid w:val="009D26C4"/>
    <w:rsid w:val="009D341D"/>
    <w:rsid w:val="009D386D"/>
    <w:rsid w:val="009D74E0"/>
    <w:rsid w:val="009D75E6"/>
    <w:rsid w:val="009E0894"/>
    <w:rsid w:val="009E252A"/>
    <w:rsid w:val="009E2952"/>
    <w:rsid w:val="009E3976"/>
    <w:rsid w:val="009E51FC"/>
    <w:rsid w:val="009E63A1"/>
    <w:rsid w:val="009F0403"/>
    <w:rsid w:val="009F3B64"/>
    <w:rsid w:val="009F4074"/>
    <w:rsid w:val="009F592D"/>
    <w:rsid w:val="009F6971"/>
    <w:rsid w:val="00A00673"/>
    <w:rsid w:val="00A00D4D"/>
    <w:rsid w:val="00A03A1A"/>
    <w:rsid w:val="00A04414"/>
    <w:rsid w:val="00A218B1"/>
    <w:rsid w:val="00A21EDE"/>
    <w:rsid w:val="00A21F7F"/>
    <w:rsid w:val="00A23F04"/>
    <w:rsid w:val="00A249E5"/>
    <w:rsid w:val="00A2725D"/>
    <w:rsid w:val="00A3363A"/>
    <w:rsid w:val="00A3378D"/>
    <w:rsid w:val="00A34604"/>
    <w:rsid w:val="00A36094"/>
    <w:rsid w:val="00A36674"/>
    <w:rsid w:val="00A430FD"/>
    <w:rsid w:val="00A45B45"/>
    <w:rsid w:val="00A45D9C"/>
    <w:rsid w:val="00A45F00"/>
    <w:rsid w:val="00A47E12"/>
    <w:rsid w:val="00A53289"/>
    <w:rsid w:val="00A553CB"/>
    <w:rsid w:val="00A5574F"/>
    <w:rsid w:val="00A60DE7"/>
    <w:rsid w:val="00A63863"/>
    <w:rsid w:val="00A716C2"/>
    <w:rsid w:val="00A74167"/>
    <w:rsid w:val="00A7430C"/>
    <w:rsid w:val="00A7763D"/>
    <w:rsid w:val="00A835BC"/>
    <w:rsid w:val="00A83DA0"/>
    <w:rsid w:val="00A928AF"/>
    <w:rsid w:val="00A93D2B"/>
    <w:rsid w:val="00A962E9"/>
    <w:rsid w:val="00A976C9"/>
    <w:rsid w:val="00AA0092"/>
    <w:rsid w:val="00AA3A3C"/>
    <w:rsid w:val="00AB03A5"/>
    <w:rsid w:val="00AB1193"/>
    <w:rsid w:val="00AB1F75"/>
    <w:rsid w:val="00AB7A29"/>
    <w:rsid w:val="00AC090E"/>
    <w:rsid w:val="00AC129C"/>
    <w:rsid w:val="00AC188A"/>
    <w:rsid w:val="00AC22AD"/>
    <w:rsid w:val="00AC27B3"/>
    <w:rsid w:val="00AC4D30"/>
    <w:rsid w:val="00AC5286"/>
    <w:rsid w:val="00AC66B7"/>
    <w:rsid w:val="00AD167D"/>
    <w:rsid w:val="00AD53ED"/>
    <w:rsid w:val="00AE04CD"/>
    <w:rsid w:val="00AE143F"/>
    <w:rsid w:val="00AE52D6"/>
    <w:rsid w:val="00AE7423"/>
    <w:rsid w:val="00AF32A6"/>
    <w:rsid w:val="00AF3306"/>
    <w:rsid w:val="00AF7AF5"/>
    <w:rsid w:val="00B042FE"/>
    <w:rsid w:val="00B04511"/>
    <w:rsid w:val="00B04F13"/>
    <w:rsid w:val="00B067F2"/>
    <w:rsid w:val="00B12240"/>
    <w:rsid w:val="00B1280B"/>
    <w:rsid w:val="00B1374B"/>
    <w:rsid w:val="00B15A62"/>
    <w:rsid w:val="00B16391"/>
    <w:rsid w:val="00B17105"/>
    <w:rsid w:val="00B1771D"/>
    <w:rsid w:val="00B21D0E"/>
    <w:rsid w:val="00B24B47"/>
    <w:rsid w:val="00B24D10"/>
    <w:rsid w:val="00B26224"/>
    <w:rsid w:val="00B3409D"/>
    <w:rsid w:val="00B34FBD"/>
    <w:rsid w:val="00B4064B"/>
    <w:rsid w:val="00B44491"/>
    <w:rsid w:val="00B468B2"/>
    <w:rsid w:val="00B50EE0"/>
    <w:rsid w:val="00B53A94"/>
    <w:rsid w:val="00B54F42"/>
    <w:rsid w:val="00B60B3A"/>
    <w:rsid w:val="00B61692"/>
    <w:rsid w:val="00B63D16"/>
    <w:rsid w:val="00B67101"/>
    <w:rsid w:val="00B743B0"/>
    <w:rsid w:val="00B75813"/>
    <w:rsid w:val="00B77245"/>
    <w:rsid w:val="00B77C12"/>
    <w:rsid w:val="00B80591"/>
    <w:rsid w:val="00B83642"/>
    <w:rsid w:val="00B84840"/>
    <w:rsid w:val="00B852E0"/>
    <w:rsid w:val="00B85B7F"/>
    <w:rsid w:val="00B862D8"/>
    <w:rsid w:val="00B8644C"/>
    <w:rsid w:val="00B90516"/>
    <w:rsid w:val="00B93299"/>
    <w:rsid w:val="00B9415A"/>
    <w:rsid w:val="00B95EF5"/>
    <w:rsid w:val="00B964B2"/>
    <w:rsid w:val="00B96F30"/>
    <w:rsid w:val="00BA2F12"/>
    <w:rsid w:val="00BA6137"/>
    <w:rsid w:val="00BB0AAC"/>
    <w:rsid w:val="00BB5511"/>
    <w:rsid w:val="00BC1F16"/>
    <w:rsid w:val="00BC3A16"/>
    <w:rsid w:val="00BC3E96"/>
    <w:rsid w:val="00BC43A2"/>
    <w:rsid w:val="00BC5D9F"/>
    <w:rsid w:val="00BC6E8B"/>
    <w:rsid w:val="00BC6FFD"/>
    <w:rsid w:val="00BD0493"/>
    <w:rsid w:val="00BD2DCF"/>
    <w:rsid w:val="00BD6425"/>
    <w:rsid w:val="00BE09EE"/>
    <w:rsid w:val="00BE0D5F"/>
    <w:rsid w:val="00BE16FA"/>
    <w:rsid w:val="00BE62CB"/>
    <w:rsid w:val="00BF0200"/>
    <w:rsid w:val="00BF314F"/>
    <w:rsid w:val="00BF3DEB"/>
    <w:rsid w:val="00BF5B4F"/>
    <w:rsid w:val="00BF5F40"/>
    <w:rsid w:val="00BF7C30"/>
    <w:rsid w:val="00C015D0"/>
    <w:rsid w:val="00C07B96"/>
    <w:rsid w:val="00C1175C"/>
    <w:rsid w:val="00C153B8"/>
    <w:rsid w:val="00C21CB4"/>
    <w:rsid w:val="00C33645"/>
    <w:rsid w:val="00C3465B"/>
    <w:rsid w:val="00C3624A"/>
    <w:rsid w:val="00C4051B"/>
    <w:rsid w:val="00C4646A"/>
    <w:rsid w:val="00C5010A"/>
    <w:rsid w:val="00C51030"/>
    <w:rsid w:val="00C539CE"/>
    <w:rsid w:val="00C54D53"/>
    <w:rsid w:val="00C5688F"/>
    <w:rsid w:val="00C57550"/>
    <w:rsid w:val="00C70F9C"/>
    <w:rsid w:val="00C71DAA"/>
    <w:rsid w:val="00C841C8"/>
    <w:rsid w:val="00C922FE"/>
    <w:rsid w:val="00C927D5"/>
    <w:rsid w:val="00C92EF6"/>
    <w:rsid w:val="00C94C49"/>
    <w:rsid w:val="00C951C1"/>
    <w:rsid w:val="00CA1475"/>
    <w:rsid w:val="00CA32E5"/>
    <w:rsid w:val="00CA3B28"/>
    <w:rsid w:val="00CA4BA3"/>
    <w:rsid w:val="00CA4E01"/>
    <w:rsid w:val="00CB0C54"/>
    <w:rsid w:val="00CB19A8"/>
    <w:rsid w:val="00CB5FF4"/>
    <w:rsid w:val="00CC1347"/>
    <w:rsid w:val="00CD08E0"/>
    <w:rsid w:val="00CD1E2E"/>
    <w:rsid w:val="00CD44B0"/>
    <w:rsid w:val="00CD5DD2"/>
    <w:rsid w:val="00CD7796"/>
    <w:rsid w:val="00CD793F"/>
    <w:rsid w:val="00CF03DD"/>
    <w:rsid w:val="00CF7A12"/>
    <w:rsid w:val="00D05586"/>
    <w:rsid w:val="00D077A1"/>
    <w:rsid w:val="00D12532"/>
    <w:rsid w:val="00D15293"/>
    <w:rsid w:val="00D166FE"/>
    <w:rsid w:val="00D17D84"/>
    <w:rsid w:val="00D216B5"/>
    <w:rsid w:val="00D279B7"/>
    <w:rsid w:val="00D30A9C"/>
    <w:rsid w:val="00D32148"/>
    <w:rsid w:val="00D3285A"/>
    <w:rsid w:val="00D32D1C"/>
    <w:rsid w:val="00D34346"/>
    <w:rsid w:val="00D35A74"/>
    <w:rsid w:val="00D42324"/>
    <w:rsid w:val="00D50EF2"/>
    <w:rsid w:val="00D5207A"/>
    <w:rsid w:val="00D52E10"/>
    <w:rsid w:val="00D6098B"/>
    <w:rsid w:val="00D619F7"/>
    <w:rsid w:val="00D65B8E"/>
    <w:rsid w:val="00D70D59"/>
    <w:rsid w:val="00D72092"/>
    <w:rsid w:val="00D8194B"/>
    <w:rsid w:val="00D91E6E"/>
    <w:rsid w:val="00D95E3D"/>
    <w:rsid w:val="00D96214"/>
    <w:rsid w:val="00D96EC5"/>
    <w:rsid w:val="00DA5375"/>
    <w:rsid w:val="00DA67F8"/>
    <w:rsid w:val="00DA7516"/>
    <w:rsid w:val="00DB0478"/>
    <w:rsid w:val="00DB06E1"/>
    <w:rsid w:val="00DB2157"/>
    <w:rsid w:val="00DB2E17"/>
    <w:rsid w:val="00DB3ABE"/>
    <w:rsid w:val="00DB7D7E"/>
    <w:rsid w:val="00DC3B9B"/>
    <w:rsid w:val="00DC5619"/>
    <w:rsid w:val="00DD2C52"/>
    <w:rsid w:val="00DD4BBC"/>
    <w:rsid w:val="00DE1715"/>
    <w:rsid w:val="00DE265D"/>
    <w:rsid w:val="00DE2C28"/>
    <w:rsid w:val="00DE3D33"/>
    <w:rsid w:val="00DE4AB7"/>
    <w:rsid w:val="00DE58E2"/>
    <w:rsid w:val="00DF0C6A"/>
    <w:rsid w:val="00DF14D1"/>
    <w:rsid w:val="00DF1EBB"/>
    <w:rsid w:val="00DF60A1"/>
    <w:rsid w:val="00DF6E09"/>
    <w:rsid w:val="00E00D68"/>
    <w:rsid w:val="00E03A78"/>
    <w:rsid w:val="00E03B28"/>
    <w:rsid w:val="00E05962"/>
    <w:rsid w:val="00E0618D"/>
    <w:rsid w:val="00E06F05"/>
    <w:rsid w:val="00E077E4"/>
    <w:rsid w:val="00E1505E"/>
    <w:rsid w:val="00E15C8A"/>
    <w:rsid w:val="00E17678"/>
    <w:rsid w:val="00E20EAF"/>
    <w:rsid w:val="00E24E85"/>
    <w:rsid w:val="00E253DA"/>
    <w:rsid w:val="00E33A4E"/>
    <w:rsid w:val="00E35D0C"/>
    <w:rsid w:val="00E40814"/>
    <w:rsid w:val="00E511C0"/>
    <w:rsid w:val="00E5195E"/>
    <w:rsid w:val="00E55B54"/>
    <w:rsid w:val="00E63176"/>
    <w:rsid w:val="00E6499B"/>
    <w:rsid w:val="00E72D0A"/>
    <w:rsid w:val="00E72F8D"/>
    <w:rsid w:val="00E74219"/>
    <w:rsid w:val="00E761ED"/>
    <w:rsid w:val="00E76C27"/>
    <w:rsid w:val="00E8318C"/>
    <w:rsid w:val="00E908C9"/>
    <w:rsid w:val="00E91429"/>
    <w:rsid w:val="00E91BCE"/>
    <w:rsid w:val="00E9799D"/>
    <w:rsid w:val="00EA0E29"/>
    <w:rsid w:val="00EA3A93"/>
    <w:rsid w:val="00EB222C"/>
    <w:rsid w:val="00EC0738"/>
    <w:rsid w:val="00EC2884"/>
    <w:rsid w:val="00EC2FA2"/>
    <w:rsid w:val="00EC477F"/>
    <w:rsid w:val="00EC54CC"/>
    <w:rsid w:val="00ED35E3"/>
    <w:rsid w:val="00EE3A6F"/>
    <w:rsid w:val="00EE492B"/>
    <w:rsid w:val="00EE4B77"/>
    <w:rsid w:val="00EF6273"/>
    <w:rsid w:val="00EF7536"/>
    <w:rsid w:val="00EF79FB"/>
    <w:rsid w:val="00F00A69"/>
    <w:rsid w:val="00F00C93"/>
    <w:rsid w:val="00F01780"/>
    <w:rsid w:val="00F01F78"/>
    <w:rsid w:val="00F02F4C"/>
    <w:rsid w:val="00F054D5"/>
    <w:rsid w:val="00F13321"/>
    <w:rsid w:val="00F1496C"/>
    <w:rsid w:val="00F21FAB"/>
    <w:rsid w:val="00F22A16"/>
    <w:rsid w:val="00F25FB9"/>
    <w:rsid w:val="00F32975"/>
    <w:rsid w:val="00F332D6"/>
    <w:rsid w:val="00F36D9A"/>
    <w:rsid w:val="00F43884"/>
    <w:rsid w:val="00F43988"/>
    <w:rsid w:val="00F45C8B"/>
    <w:rsid w:val="00F50246"/>
    <w:rsid w:val="00F5274E"/>
    <w:rsid w:val="00F534D3"/>
    <w:rsid w:val="00F546DC"/>
    <w:rsid w:val="00F54A3A"/>
    <w:rsid w:val="00F556ED"/>
    <w:rsid w:val="00F60552"/>
    <w:rsid w:val="00F60718"/>
    <w:rsid w:val="00F64185"/>
    <w:rsid w:val="00F66520"/>
    <w:rsid w:val="00F67F75"/>
    <w:rsid w:val="00F70176"/>
    <w:rsid w:val="00F71713"/>
    <w:rsid w:val="00F73389"/>
    <w:rsid w:val="00F76791"/>
    <w:rsid w:val="00F77DC9"/>
    <w:rsid w:val="00F8019F"/>
    <w:rsid w:val="00F8201F"/>
    <w:rsid w:val="00F826DA"/>
    <w:rsid w:val="00F837CC"/>
    <w:rsid w:val="00F85896"/>
    <w:rsid w:val="00F861B8"/>
    <w:rsid w:val="00F863FB"/>
    <w:rsid w:val="00F86CB5"/>
    <w:rsid w:val="00F87D27"/>
    <w:rsid w:val="00F87D53"/>
    <w:rsid w:val="00F90544"/>
    <w:rsid w:val="00F94A54"/>
    <w:rsid w:val="00FA17C9"/>
    <w:rsid w:val="00FA5ED7"/>
    <w:rsid w:val="00FA7115"/>
    <w:rsid w:val="00FB3A0B"/>
    <w:rsid w:val="00FB7F66"/>
    <w:rsid w:val="00FC3D6B"/>
    <w:rsid w:val="00FC4141"/>
    <w:rsid w:val="00FC4673"/>
    <w:rsid w:val="00FC604A"/>
    <w:rsid w:val="00FD1852"/>
    <w:rsid w:val="00FD1A92"/>
    <w:rsid w:val="00FD1BAA"/>
    <w:rsid w:val="00FD6129"/>
    <w:rsid w:val="00FE2B7F"/>
    <w:rsid w:val="00FE6DF3"/>
    <w:rsid w:val="00FF2FE6"/>
    <w:rsid w:val="00FF51F5"/>
    <w:rsid w:val="00FF5484"/>
    <w:rsid w:val="00FF60BB"/>
    <w:rsid w:val="02615AE4"/>
    <w:rsid w:val="07843F82"/>
    <w:rsid w:val="0CCE3B1B"/>
    <w:rsid w:val="0D2C1417"/>
    <w:rsid w:val="10AD5132"/>
    <w:rsid w:val="131B412C"/>
    <w:rsid w:val="16924D8E"/>
    <w:rsid w:val="19524AC9"/>
    <w:rsid w:val="1B907E35"/>
    <w:rsid w:val="1D8D19CC"/>
    <w:rsid w:val="1F103389"/>
    <w:rsid w:val="20BF597B"/>
    <w:rsid w:val="22B64919"/>
    <w:rsid w:val="24ED0E05"/>
    <w:rsid w:val="26D945E5"/>
    <w:rsid w:val="285D42BF"/>
    <w:rsid w:val="28FC204F"/>
    <w:rsid w:val="29A37898"/>
    <w:rsid w:val="2BEE1D50"/>
    <w:rsid w:val="31111956"/>
    <w:rsid w:val="319B2924"/>
    <w:rsid w:val="31C75FC0"/>
    <w:rsid w:val="340824FC"/>
    <w:rsid w:val="35E7025B"/>
    <w:rsid w:val="36674E35"/>
    <w:rsid w:val="3AD728BF"/>
    <w:rsid w:val="3F067638"/>
    <w:rsid w:val="3F2E71DF"/>
    <w:rsid w:val="40EA3B26"/>
    <w:rsid w:val="435967DE"/>
    <w:rsid w:val="45DB1143"/>
    <w:rsid w:val="476A6804"/>
    <w:rsid w:val="4B313347"/>
    <w:rsid w:val="4B8F19B1"/>
    <w:rsid w:val="4E486427"/>
    <w:rsid w:val="4F202575"/>
    <w:rsid w:val="509A5B55"/>
    <w:rsid w:val="52177DDF"/>
    <w:rsid w:val="521E36C7"/>
    <w:rsid w:val="538928BA"/>
    <w:rsid w:val="57FC1B11"/>
    <w:rsid w:val="5C7D0256"/>
    <w:rsid w:val="5D4F1A3B"/>
    <w:rsid w:val="5E760955"/>
    <w:rsid w:val="5EE412EC"/>
    <w:rsid w:val="5FC17391"/>
    <w:rsid w:val="61DC5ADA"/>
    <w:rsid w:val="64025D70"/>
    <w:rsid w:val="661F3314"/>
    <w:rsid w:val="6D98791E"/>
    <w:rsid w:val="6EDA140C"/>
    <w:rsid w:val="7346211D"/>
    <w:rsid w:val="74466946"/>
    <w:rsid w:val="7CCE3502"/>
    <w:rsid w:val="7D2D5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0"/>
    <w:rPr>
      <w:b/>
    </w:rPr>
  </w:style>
  <w:style w:type="character" w:styleId="9">
    <w:name w:val="Hyperlink"/>
    <w:basedOn w:val="7"/>
    <w:unhideWhenUsed/>
    <w:qFormat/>
    <w:uiPriority w:val="99"/>
    <w:rPr>
      <w:color w:val="000000"/>
      <w:sz w:val="18"/>
      <w:szCs w:val="18"/>
      <w:u w:val="none"/>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EE6787-ABD2-4B6A-8034-CC3A15688A4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2466</Words>
  <Characters>2564</Characters>
  <Lines>1</Lines>
  <Paragraphs>1</Paragraphs>
  <TotalTime>0</TotalTime>
  <ScaleCrop>false</ScaleCrop>
  <LinksUpToDate>false</LinksUpToDate>
  <CharactersWithSpaces>2578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2022-01-16T09:44:00Z</dcterms:created>
  <dc:creator>微软用户</dc:creator>
  <cp:lastModifiedBy>win10</cp:lastModifiedBy>
  <cp:lastPrinted>2022-03-01T04:59:00Z</cp:lastPrinted>
  <dcterms:modified xsi:type="dcterms:W3CDTF">2023-12-13T08:54:00Z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98E8ABF7257B4B7C959A55ABE0D08856_13</vt:lpwstr>
  </property>
</Properties>
</file>