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75" w:beforeAutospacing="0" w:after="75" w:afterAutospacing="0" w:line="336" w:lineRule="atLeast"/>
        <w:ind w:firstLine="555"/>
        <w:jc w:val="center"/>
        <w:rPr>
          <w:color w:val="000000"/>
        </w:rPr>
      </w:pPr>
      <w:r>
        <w:rPr>
          <w:rStyle w:val="5"/>
          <w:rFonts w:hint="eastAsia" w:ascii="华文仿宋" w:hAnsi="华文仿宋" w:eastAsia="华文仿宋"/>
          <w:color w:val="000000"/>
          <w:sz w:val="36"/>
          <w:szCs w:val="36"/>
        </w:rPr>
        <w:t>上海良信电器股份有限公司招聘简章</w:t>
      </w:r>
    </w:p>
    <w:p>
      <w:pPr>
        <w:pStyle w:val="2"/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LAZZEN良信成立于1999年，定位于“智能化高端低压电气系统解决方案专家” ，专注终端电器、配电电器、控制电器、智能家居等领域的研发、生产、销售和服务，产品及解决方案广泛应用于从发电端、输配电到用电端各场景，公司业务覆盖信息通讯、新能源、建筑地产、电网、发电、工控、工业建筑等9大行业，30多个细分行业。</w:t>
      </w:r>
    </w:p>
    <w:p>
      <w:pPr>
        <w:pStyle w:val="2"/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公司始终坚持“成就客户”的核心价值观，以客户需求驱动产品研发，研发中心被认定为“国家企业技术中心”，并设立“企业博士后科研工作站”，实验室通过国家CNAS及美国UL双重认可。</w:t>
      </w:r>
    </w:p>
    <w:p>
      <w:pPr>
        <w:pStyle w:val="2"/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目前，我们的办事区域覆盖全国140多个重点城市，在亚洲、欧洲、北美设有4个海外办事机构，通过超代表式的服务体系，实现端到端快速对接，为全球范围内的客户提供专业而高效的服务。</w:t>
      </w:r>
    </w:p>
    <w:p>
      <w:pPr>
        <w:pStyle w:val="2"/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良信作为深圳证券交易所上市企业，股票代码SZ.002706，2021年营收达40.27亿元，同比增长33.5%，连续数年保持超高速增长。我们领航低压电器发展期待与你共创未来，共建智慧电气新生态。</w:t>
      </w:r>
    </w:p>
    <w:p>
      <w:pPr>
        <w:pStyle w:val="2"/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有电有良信，有你有未来！！！</w:t>
      </w:r>
    </w:p>
    <w:p>
      <w:pPr>
        <w:pStyle w:val="2"/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公司官方网站：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fldChar w:fldCharType="begin"/>
      </w:r>
      <w:r>
        <w:rPr>
          <w:rFonts w:hint="eastAsia" w:ascii="华文仿宋" w:hAnsi="华文仿宋" w:eastAsia="华文仿宋"/>
          <w:color w:val="000000"/>
          <w:sz w:val="29"/>
          <w:szCs w:val="29"/>
        </w:rPr>
        <w:instrText xml:space="preserve"> HYPERLINK "http://www.haier-homecare.com/" \t "https://exmail.qq.com/cgi-bin/_blank" </w:instrTex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fldChar w:fldCharType="separate"/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www.sh-liangxin.com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fldChar w:fldCharType="end"/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，关于公司的相关信息您可以登录官网进行了解，您也可以关注公司微信公众号“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LAZZEN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良信”进行了解。</w:t>
      </w:r>
    </w:p>
    <w:p>
      <w:pPr>
        <w:pStyle w:val="2"/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公司地址：上海市浦东新区申江南路2000号</w:t>
      </w:r>
    </w:p>
    <w:p>
      <w:pPr>
        <w:pStyle w:val="2"/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（一）招聘岗位：营销类/市场类/研发类/技术类/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采购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类/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制造工程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类/IT类/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质量流程类/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财经类管培生</w:t>
      </w:r>
    </w:p>
    <w:p>
      <w:pPr>
        <w:pStyle w:val="2"/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（二）宣讲方式：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双选会/现场宣讲</w:t>
      </w:r>
    </w:p>
    <w:p>
      <w:pPr>
        <w:pStyle w:val="2"/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（三）应聘方式：扫描网申二维码-选择校招职位-选择投递方向-立即申请-手机验证-投递简历</w:t>
      </w:r>
    </w:p>
    <w:p>
      <w:pPr>
        <w:pStyle w:val="2"/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drawing>
          <wp:inline distT="0" distB="0" distL="114300" distR="114300">
            <wp:extent cx="1536700" cy="14795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（四）薪资范围：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面议</w:t>
      </w:r>
    </w:p>
    <w:p>
      <w:pPr>
        <w:pStyle w:val="2"/>
        <w:numPr>
          <w:ilvl w:val="0"/>
          <w:numId w:val="1"/>
        </w:numPr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薪资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福利优厚：年终奖不封顶、上海落户、长期股权激励、提供住宿、五险一金、商业保险、部门团建、专业培训、通讯补贴、交通补贴、工作餐补贴、定期体检、免费班车等</w:t>
      </w:r>
    </w:p>
    <w:p>
      <w:pPr>
        <w:pStyle w:val="2"/>
        <w:numPr>
          <w:ilvl w:val="0"/>
          <w:numId w:val="1"/>
        </w:numPr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联系方式：021-20975738/18217262159</w:t>
      </w:r>
    </w:p>
    <w:p>
      <w:pPr>
        <w:pStyle w:val="2"/>
        <w:numPr>
          <w:ilvl w:val="0"/>
          <w:numId w:val="1"/>
        </w:numPr>
        <w:spacing w:before="75" w:beforeAutospacing="0" w:after="75" w:afterAutospacing="0" w:line="336" w:lineRule="atLeast"/>
        <w:ind w:firstLine="580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简历投递：heqin@sh-liangxin.com</w:t>
      </w:r>
    </w:p>
    <w:p>
      <w:pPr>
        <w:pStyle w:val="2"/>
        <w:spacing w:before="75" w:beforeAutospacing="0" w:after="75" w:afterAutospacing="0" w:line="336" w:lineRule="atLeast"/>
        <w:rPr>
          <w:rFonts w:hint="eastAsia" w:ascii="华文仿宋" w:hAnsi="华文仿宋" w:eastAsia="华文仿宋"/>
          <w:color w:val="000000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管培生（研发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/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技术类）工作地点：上海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岗位内容：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1、协助研发/技术工程师完成产品的开发工作；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2、协助研发/技术工程师完成产品维护、现场响应和售后技术支持工作；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3、协助编制过程技术文档；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4、遵守公司制度，保护公司商业秘密。 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岗位资格：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1、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2024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应届毕业生。 优秀毕业生、中共党员、班级和学生会或社团组织干部优先；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2、机械/机电/电气/自动化/材料/电子/计算机等相关专业，有低压电器行业工作经验者优先；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3、热情、正能量、积极主动，有较好的团队协作意识与向心力；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4、有较强的学习能力和较好的抗压能力；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5、认同企业价值观。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管培生（营销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/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市场类）工作地点：全国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岗位内容：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1. 低压电器在各行业的市场开发；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2. 开展办事处区域范围内目标行业客户的销售工作；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3. 销售过程中品牌推广、渠道关系维护，竞争对手价格、销售策略信息收集；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4. 建立并维护良好的客户关系，以及客户潜在需求挖掘。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岗位资格：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1、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2024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应届毕业生。 优秀毕业生、中共党员、班级和学生会或社团组织干部优先；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2、机械/机电/电气/自动化/材料/电子/计算机等相关专业，有低压电器行业工作经验者优先；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3、热情、正能量、积极主动，有较好的团队协作意识与向心力；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4、有较强的学习能力和较好的抗压能力；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5、认同企业价值观。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管培生（采购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/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制造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/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财经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/质量运营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等职能类）工作地点：上海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岗位资格：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1、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2024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应届毕业生。 优秀毕业生、中共党员、班级和学生会或社团组织干部优先；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2、财经/会计/软件/计算机/工程</w:t>
      </w:r>
      <w:r>
        <w:rPr>
          <w:rFonts w:hint="eastAsia" w:ascii="华文仿宋" w:hAnsi="华文仿宋" w:eastAsia="华文仿宋"/>
          <w:color w:val="000000"/>
          <w:sz w:val="29"/>
          <w:szCs w:val="29"/>
          <w:lang w:val="en-US" w:eastAsia="zh-CN"/>
        </w:rPr>
        <w:t>/管理</w:t>
      </w:r>
      <w:r>
        <w:rPr>
          <w:rFonts w:hint="eastAsia" w:ascii="华文仿宋" w:hAnsi="华文仿宋" w:eastAsia="华文仿宋"/>
          <w:color w:val="000000"/>
          <w:sz w:val="29"/>
          <w:szCs w:val="29"/>
        </w:rPr>
        <w:t>等相关专业，有低压电器行业工作经验者优先；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3、热情、正能量、积极主动，有较好的团队协作意识与向心力；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4、有较强的学习能力和较好的抗压能力；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567"/>
        <w:textAlignment w:val="auto"/>
        <w:rPr>
          <w:rFonts w:hint="eastAsia" w:ascii="华文仿宋" w:hAnsi="华文仿宋" w:eastAsia="华文仿宋"/>
          <w:color w:val="000000"/>
          <w:sz w:val="29"/>
          <w:szCs w:val="29"/>
        </w:rPr>
      </w:pPr>
      <w:r>
        <w:rPr>
          <w:rFonts w:hint="eastAsia" w:ascii="华文仿宋" w:hAnsi="华文仿宋" w:eastAsia="华文仿宋"/>
          <w:color w:val="000000"/>
          <w:sz w:val="29"/>
          <w:szCs w:val="29"/>
        </w:rPr>
        <w:t>5、认同企业价值观。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8E029"/>
    <w:multiLevelType w:val="singleLevel"/>
    <w:tmpl w:val="EA18E02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5D4C2C"/>
    <w:rsid w:val="00327C22"/>
    <w:rsid w:val="005D4C2C"/>
    <w:rsid w:val="00EA296F"/>
    <w:rsid w:val="09435A24"/>
    <w:rsid w:val="299D3F9B"/>
    <w:rsid w:val="2E0A4196"/>
    <w:rsid w:val="48834530"/>
    <w:rsid w:val="4C9B51DE"/>
    <w:rsid w:val="4D4F6820"/>
    <w:rsid w:val="51B64C0E"/>
    <w:rsid w:val="54D53725"/>
    <w:rsid w:val="61EB66C8"/>
    <w:rsid w:val="63D00091"/>
    <w:rsid w:val="727B3DF4"/>
    <w:rsid w:val="74B0728C"/>
    <w:rsid w:val="79326B90"/>
    <w:rsid w:val="7F3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1428</Words>
  <Characters>1568</Characters>
  <Lines>5</Lines>
  <Paragraphs>1</Paragraphs>
  <TotalTime>94</TotalTime>
  <ScaleCrop>false</ScaleCrop>
  <LinksUpToDate>false</LinksUpToDate>
  <CharactersWithSpaces>1578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2022-09-08T08:19:00Z</dcterms:created>
  <dc:creator>朱 丽</dc:creator>
  <cp:lastModifiedBy>Alice</cp:lastModifiedBy>
  <dcterms:modified xsi:type="dcterms:W3CDTF">2023-09-04T08:24:12Z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8496A9764BE64380A67135B496238A6F_13</vt:lpwstr>
  </property>
</Properties>
</file>