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延安大学2023年硕士教师岗位招聘公告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根据学校部分学科专业发展的实际需求，经学校研究，我校面向海内外招聘部分优秀硕士研究生，现就招聘公告如下：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3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一、基本要求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1.具有较高的思想政治素质、良好的职业道德，热爱教育事业，专业工作能力较强，心理健康。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2.具有较强的敬业精神、科研创新能力以及团队协作精神，德才兼备、 乐于奉献，安心本职工作。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3.须具有国民教育硕士研究生及以上学历，硕士及以上学位，本硕阶段均须高水平大学毕业，年龄不超过28周岁（1995年1月1日后出生）。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4.本硕专业及研究方向均在招聘公告发布的专业方向内。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5.学历学位应在2023年7月31日前取得，国（境）外取得的学位须取得教育部学历认证。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3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二、招聘待遇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2023年硕士研究生招聘教师以人事代理形式管理。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3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三、岗位需求信息表</w:t>
      </w:r>
    </w:p>
    <w:tbl>
      <w:tblPr>
        <w:tblW w:w="8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2190"/>
        <w:gridCol w:w="1220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3" w:type="dxa"/>
            <w:vMerge w:val="restart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2190" w:type="dxa"/>
            <w:vMerge w:val="restart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专业方向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岗位需求</w:t>
            </w:r>
          </w:p>
        </w:tc>
        <w:tc>
          <w:tcPr>
            <w:tcW w:w="3220" w:type="dxa"/>
            <w:vMerge w:val="restart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3220" w:type="dxa"/>
            <w:vMerge w:val="continue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3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马克思主义学院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马克思主义理论专业、思想政治教育专业、党史党建专业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联系人：高老师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电话：</w:t>
            </w:r>
            <w:r>
              <w:rPr>
                <w:rFonts w:ascii="Times New Roman" w:hAnsi="Times New Roman" w:eastAsia="微软雅黑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13619111568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Email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：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724324490@qq.com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18"/>
                <w:szCs w:val="18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3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数学与计算机科学学院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数学类专业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计算机类专业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联系人：王老师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联系电话：13619111687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E-mail 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Ydwangwenfa@163.com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30" w:right="0" w:firstLine="0"/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3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四、接收程序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1．符合条件且有意应聘的人员，请将个人电子版简历、学历学位证书、成果、获奖证书等材料（复印件）发送至应聘学院和人事处邮箱。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2.为了便于我们及时处理您提交的材料，发送邮件请将应聘材料（包括扫描件）以压缩文件形式发送。文件名格式：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专业-学历-姓名-应聘岗位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lang w:val="en-US" w:eastAsia="zh-CN"/>
        </w:rPr>
        <w:t>-海外博士网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。邮件主题栏填写格式为：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专业-学历-姓名-应聘岗位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21"/>
          <w:szCs w:val="21"/>
          <w:lang w:val="en-US" w:eastAsia="zh-CN"/>
        </w:rPr>
        <w:t>海外博士网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3．经初审符合条件的人员，将随后通知参加试讲、面试时间。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联系人：王老师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咨询电话：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0911-2650074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人事处邮箱: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 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instrText xml:space="preserve"> HYPERLINK "mailto:yadxgcb@163.com" </w:instrTex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6"/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yadxgcb@163.com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"mailto:kiszuyiu@126.com" </w:instrText>
      </w: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default" w:ascii="Times New Roman" w:hAnsi="Times New Roman" w:cs="Times New Roman" w:eastAsiaTheme="majorEastAsia"/>
          <w:b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kiszuyiu@126.com</w:t>
      </w:r>
      <w:r>
        <w:rPr>
          <w:rStyle w:val="6"/>
          <w:rFonts w:hint="default" w:ascii="Times New Roman" w:hAnsi="Times New Roman" w:cs="Times New Roman" w:eastAsiaTheme="majorEastAsia"/>
          <w:b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延安大学诚聘英才，欢迎加盟。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延安大学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</w:rPr>
        <w:t> 2023年5月22日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C71717"/>
          <w:spacing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1E98121E"/>
    <w:rsid w:val="3F086863"/>
    <w:rsid w:val="45184A87"/>
    <w:rsid w:val="69AB1384"/>
    <w:rsid w:val="75BD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2023-06-08T14:52:54Z</dcterms:created>
  <dc:creator>win10</dc:creator>
  <cp:lastModifiedBy>win10</cp:lastModifiedBy>
  <dcterms:modified xsi:type="dcterms:W3CDTF">2023-06-08T15:20:28Z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F39879CFE2F34C7AB69A56439BEEB1F6_12</vt:lpwstr>
  </property>
</Properties>
</file>