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Autospacing="0" w:afterAutospacing="0" w:line="360" w:lineRule="auto"/>
        <w:jc w:val="center"/>
        <w:rPr>
          <w:rFonts w:hint="default" w:ascii="Times New Roman" w:hAnsi="Times New Roman" w:eastAsia="Microsoft YaHei UI" w:cs="Times New Roman"/>
          <w:color w:val="333333"/>
          <w:spacing w:val="8"/>
          <w:sz w:val="28"/>
          <w:szCs w:val="28"/>
          <w:lang w:val="en-US" w:eastAsia="zh-CN"/>
        </w:rPr>
      </w:pPr>
      <w:r>
        <w:rPr>
          <w:rFonts w:hint="default" w:ascii="Times New Roman" w:hAnsi="Times New Roman" w:cs="Times New Roman"/>
          <w:b/>
          <w:bCs/>
          <w:color w:val="3E3E3E"/>
        </w:rPr>
        <w:t> </w:t>
      </w:r>
      <w:r>
        <w:rPr>
          <w:rStyle w:val="5"/>
          <w:rFonts w:hint="default" w:ascii="Times New Roman" w:hAnsi="Times New Roman" w:eastAsia="Microsoft YaHei UI" w:cs="Times New Roman"/>
          <w:color w:val="333333"/>
          <w:spacing w:val="8"/>
          <w:sz w:val="26"/>
          <w:szCs w:val="26"/>
        </w:rPr>
        <w:t>深圳大学生命与海洋科学学院胡章立教授团队招聘专职副研究员</w:t>
      </w:r>
      <w:r>
        <w:rPr>
          <w:rStyle w:val="5"/>
          <w:rFonts w:hint="default" w:ascii="Times New Roman" w:hAnsi="Times New Roman" w:eastAsia="Microsoft YaHei UI" w:cs="Times New Roman"/>
          <w:color w:val="333333"/>
          <w:spacing w:val="8"/>
          <w:sz w:val="26"/>
          <w:szCs w:val="26"/>
          <w:lang w:eastAsia="zh-CN"/>
        </w:rPr>
        <w:t>、</w:t>
      </w:r>
      <w:r>
        <w:rPr>
          <w:rStyle w:val="5"/>
          <w:rFonts w:hint="default" w:ascii="Times New Roman" w:hAnsi="Times New Roman" w:eastAsia="Microsoft YaHei UI" w:cs="Times New Roman"/>
          <w:color w:val="333333"/>
          <w:spacing w:val="8"/>
          <w:sz w:val="26"/>
          <w:szCs w:val="26"/>
          <w:lang w:val="en-US" w:eastAsia="zh-CN"/>
        </w:rPr>
        <w:t>博士后研究人员</w:t>
      </w:r>
    </w:p>
    <w:p>
      <w:pPr>
        <w:pStyle w:val="2"/>
        <w:widowControl/>
        <w:shd w:val="clear" w:color="auto" w:fill="FFFFFF"/>
        <w:spacing w:beforeAutospacing="0" w:afterAutospacing="0" w:line="360" w:lineRule="auto"/>
        <w:ind w:firstLine="512" w:firstLineChars="200"/>
        <w:rPr>
          <w:rFonts w:hint="default" w:ascii="Times New Roman" w:hAnsi="Times New Roman" w:eastAsia="宋体" w:cs="Times New Roman"/>
          <w:spacing w:val="8"/>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2" w:firstLineChars="200"/>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深圳大学生命与海洋科学学院胡章立教授课题组现面向国内外诚聘专职副研究员</w:t>
      </w:r>
      <w:r>
        <w:rPr>
          <w:rFonts w:hint="default" w:ascii="Times New Roman" w:hAnsi="Times New Roman" w:eastAsia="宋体" w:cs="Times New Roman"/>
          <w:spacing w:val="8"/>
          <w:lang w:eastAsia="zh-CN"/>
        </w:rPr>
        <w:t>、</w:t>
      </w:r>
      <w:r>
        <w:rPr>
          <w:rFonts w:hint="default" w:ascii="Times New Roman" w:hAnsi="Times New Roman" w:eastAsia="宋体" w:cs="Times New Roman"/>
          <w:spacing w:val="8"/>
        </w:rPr>
        <w:t>博士后</w:t>
      </w:r>
      <w:r>
        <w:rPr>
          <w:rFonts w:hint="default" w:ascii="Times New Roman" w:hAnsi="Times New Roman" w:eastAsia="宋体" w:cs="Times New Roman"/>
          <w:spacing w:val="8"/>
          <w:lang w:val="en-US" w:eastAsia="zh-CN"/>
        </w:rPr>
        <w:t>研究人员</w:t>
      </w:r>
      <w:r>
        <w:rPr>
          <w:rFonts w:hint="default" w:ascii="Times New Roman" w:hAnsi="Times New Roman" w:eastAsia="宋体" w:cs="Times New Roman"/>
          <w:spacing w:val="8"/>
        </w:rPr>
        <w:t>，具体要求如下：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4" w:firstLineChars="200"/>
        <w:textAlignment w:val="auto"/>
        <w:rPr>
          <w:rFonts w:hint="default" w:ascii="Times New Roman" w:hAnsi="Times New Roman" w:eastAsia="宋体" w:cs="Times New Roman"/>
          <w:b/>
          <w:bCs/>
          <w:spacing w:val="8"/>
        </w:rPr>
      </w:pPr>
      <w:r>
        <w:rPr>
          <w:rFonts w:hint="default" w:ascii="Times New Roman" w:hAnsi="Times New Roman" w:eastAsia="宋体" w:cs="Times New Roman"/>
          <w:b/>
          <w:bCs/>
          <w:spacing w:val="8"/>
        </w:rPr>
        <w:t>一、学院介绍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2" w:firstLineChars="200"/>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深圳大学生命与海洋科学学院创建于2002年，目前拥有一支高水平的师资队伍（包括院士2名、各类国家级人才10多名、专任教师100多名）；拥有生物学一级学科博士点、光生物学二级学科博士点、生物学和生态学2个一级学科硕士点、生物与医药专业学位硕士点、生物科学和生物技术2个国家级一流本科专业建设点；生物学与生物化学、环境科学/生态学、动物学与植物学、农业科学、神经科学与行为学、遗传学与分子生物学等相关学科先后进入ESI全球排名前1%。拥有国家海洋局深圳海洋藻类产业协同创新公共服务平台、广东省植物表观遗传学重点实验室、广东省海洋藻类工程技术研究中心、深圳市海洋藻类开发与应用工程实验室、深圳市微生物基因工程重点实验室、深圳市海洋生物资源与生态环境重点实验室等科研平台。</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4" w:firstLineChars="200"/>
        <w:textAlignment w:val="auto"/>
        <w:rPr>
          <w:rFonts w:hint="default" w:ascii="Times New Roman" w:hAnsi="Times New Roman" w:eastAsia="宋体" w:cs="Times New Roman"/>
          <w:b/>
          <w:bCs/>
          <w:spacing w:val="8"/>
        </w:rPr>
      </w:pPr>
      <w:r>
        <w:rPr>
          <w:rFonts w:hint="default" w:ascii="Times New Roman" w:hAnsi="Times New Roman" w:eastAsia="宋体" w:cs="Times New Roman"/>
          <w:b/>
          <w:bCs/>
          <w:spacing w:val="8"/>
        </w:rPr>
        <w:t>二、课题组及合作导师</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2" w:firstLineChars="200"/>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课题组目前主要致力于藻类及植物的基因工程与合成生物学研究。目前正在承担国家重点研发计划合成生物学重点专项、国家海洋局海洋经济发展示范城市专项、国家自然科学基金项目、广东省重点研发计划项目、深圳市基础研究学科布局项目和可持续发展专项等研究任务。现面向国内外招聘专职研究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4" w:firstLineChars="200"/>
        <w:textAlignment w:val="auto"/>
        <w:rPr>
          <w:rFonts w:hint="default" w:ascii="Times New Roman" w:hAnsi="Times New Roman" w:eastAsia="宋体" w:cs="Times New Roman"/>
          <w:spacing w:val="8"/>
        </w:rPr>
      </w:pPr>
      <w:r>
        <w:rPr>
          <w:rFonts w:hint="default" w:ascii="Times New Roman" w:hAnsi="Times New Roman" w:eastAsia="宋体" w:cs="Times New Roman"/>
          <w:b/>
          <w:bCs/>
          <w:spacing w:val="8"/>
        </w:rPr>
        <w:t>合作导师：胡章立</w:t>
      </w:r>
      <w:r>
        <w:rPr>
          <w:rFonts w:hint="default" w:ascii="Times New Roman" w:hAnsi="Times New Roman" w:eastAsia="宋体" w:cs="Times New Roman"/>
          <w:spacing w:val="8"/>
        </w:rPr>
        <w:t>，理学博士，二级教授，博士生导师，国家重点研发计划项目首席科学家、广东特支计划“杰出人才”、深圳市国家级领军人才、深圳大学领军学者。现任深圳大学生命与海洋科学学院院长、深圳大学龙华生物产业创新研究院院长、广东省海洋藻类生物工程技术研究中心主任、广东省植物表观遗传学重点实验室副主任。长期从事藻类及植物生物学领域研究工作，先后主持国家重点研发计划项目、国家自然科学基金及省市科研课题四十多项，在Nature、NAR、BA、EST等学术刊物发表研究论文近300篇，获授权发明专利40余项，曾获国家教育部自然科学奖、中国科学院自然科学奖、广东省自然科学奖、深圳市自然科学奖、中国发明协会创新奖等学术奖励。</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4" w:firstLineChars="200"/>
        <w:textAlignment w:val="auto"/>
        <w:rPr>
          <w:rFonts w:hint="default" w:ascii="Times New Roman" w:hAnsi="Times New Roman" w:eastAsia="宋体" w:cs="Times New Roman"/>
          <w:b/>
          <w:bCs/>
          <w:spacing w:val="8"/>
        </w:rPr>
      </w:pPr>
      <w:r>
        <w:rPr>
          <w:rFonts w:hint="default" w:ascii="Times New Roman" w:hAnsi="Times New Roman" w:eastAsia="宋体" w:cs="Times New Roman"/>
          <w:b/>
          <w:bCs/>
          <w:spacing w:val="8"/>
          <w:lang w:val="en-US" w:eastAsia="zh-CN"/>
        </w:rPr>
        <w:t>三</w:t>
      </w:r>
      <w:r>
        <w:rPr>
          <w:rFonts w:hint="default" w:ascii="Times New Roman" w:hAnsi="Times New Roman" w:eastAsia="宋体" w:cs="Times New Roman"/>
          <w:b/>
          <w:bCs/>
          <w:spacing w:val="8"/>
        </w:rPr>
        <w:t>、招聘专业方向</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2" w:firstLineChars="200"/>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分子生物学、基因工程、合成生物学、发酵工程、生物信息学等相关专业。</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00" w:lineRule="exact"/>
        <w:ind w:firstLine="514" w:firstLineChars="200"/>
        <w:textAlignment w:val="auto"/>
        <w:rPr>
          <w:rFonts w:hint="default" w:ascii="Times New Roman" w:hAnsi="Times New Roman" w:eastAsia="宋体" w:cs="Times New Roman"/>
          <w:b/>
          <w:bCs/>
          <w:spacing w:val="8"/>
          <w:lang w:val="en-US" w:eastAsia="zh-CN"/>
        </w:rPr>
      </w:pPr>
      <w:r>
        <w:rPr>
          <w:rFonts w:hint="default" w:ascii="Times New Roman" w:hAnsi="Times New Roman" w:eastAsia="宋体" w:cs="Times New Roman"/>
          <w:b/>
          <w:bCs/>
          <w:spacing w:val="8"/>
          <w:lang w:val="en-US" w:eastAsia="zh-CN"/>
        </w:rPr>
        <w:t>招聘岗位及条件</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4" w:firstLineChars="200"/>
        <w:textAlignment w:val="auto"/>
        <w:rPr>
          <w:rFonts w:hint="default" w:ascii="Times New Roman" w:hAnsi="Times New Roman" w:eastAsia="宋体" w:cs="Times New Roman"/>
          <w:b/>
          <w:bCs/>
          <w:spacing w:val="8"/>
          <w:lang w:val="en-US" w:eastAsia="zh-CN"/>
        </w:rPr>
      </w:pPr>
      <w:r>
        <w:rPr>
          <w:rFonts w:hint="default" w:ascii="Times New Roman" w:hAnsi="Times New Roman" w:eastAsia="宋体" w:cs="Times New Roman"/>
          <w:b/>
          <w:bCs/>
          <w:spacing w:val="8"/>
          <w:lang w:val="en-US" w:eastAsia="zh-CN"/>
        </w:rPr>
        <w:t>（一）专职副研究员</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一般年龄要求：副研究员35岁及以下，特别优秀人才可以放款年龄要求；符合深圳市人才计划要求的人才优先。</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国内外知名高校或研究机构博士毕业；基本专业（不限于）：分子生物学、基因工程、合成生物学、发酵工程、生物信息学等相关专业的博士学位。</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熟练掌握分子生物学及相关实验技能，在相关或相近研究领域取得一定的研究成果。</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具有良好的学术道德和严谨的科学态度，身体健康、能胜任专职副研究员岗位的工作要求；有较强的团队协作精神和能力，能够独立并引领相关领域的前沿科学技术研究。</w:t>
      </w:r>
    </w:p>
    <w:p>
      <w:pPr>
        <w:pStyle w:val="2"/>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500" w:lineRule="exact"/>
        <w:ind w:firstLine="514" w:firstLineChars="200"/>
        <w:textAlignment w:val="auto"/>
        <w:rPr>
          <w:rFonts w:hint="default" w:ascii="Times New Roman" w:hAnsi="Times New Roman" w:eastAsia="宋体" w:cs="Times New Roman"/>
          <w:b/>
          <w:bCs/>
          <w:spacing w:val="8"/>
          <w:lang w:val="en-US" w:eastAsia="zh-CN"/>
        </w:rPr>
      </w:pPr>
      <w:r>
        <w:rPr>
          <w:rFonts w:hint="default" w:ascii="Times New Roman" w:hAnsi="Times New Roman" w:eastAsia="宋体" w:cs="Times New Roman"/>
          <w:b/>
          <w:bCs/>
          <w:spacing w:val="8"/>
          <w:lang w:val="en-US" w:eastAsia="zh-CN"/>
        </w:rPr>
        <w:t>博士后研究人员</w:t>
      </w:r>
    </w:p>
    <w:p>
      <w:pPr>
        <w:pStyle w:val="2"/>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firstLine="419" w:firstLineChars="164"/>
        <w:jc w:val="left"/>
        <w:textAlignment w:val="auto"/>
        <w:rPr>
          <w:rFonts w:hint="default" w:ascii="Times New Roman" w:hAnsi="Times New Roman" w:eastAsia="宋体" w:cs="Times New Roman"/>
          <w:spacing w:val="8"/>
        </w:rPr>
      </w:pPr>
      <w:r>
        <w:rPr>
          <w:rFonts w:hint="default" w:ascii="Times New Roman" w:hAnsi="Times New Roman" w:eastAsia="宋体" w:cs="Times New Roman"/>
          <w:color w:val="auto"/>
          <w:spacing w:val="8"/>
          <w:sz w:val="24"/>
          <w:szCs w:val="24"/>
          <w:lang w:bidi="ar-SA"/>
        </w:rPr>
        <w:t>年龄在35周岁以下。</w:t>
      </w:r>
    </w:p>
    <w:p>
      <w:pPr>
        <w:pStyle w:val="2"/>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国内外知名高校或研究机构博士毕业；基本专业（不限于）：分子生物学、基因工程、合成生物学、发酵工程、生物信息学等相关专业的博士学位。</w:t>
      </w:r>
    </w:p>
    <w:p>
      <w:pPr>
        <w:pStyle w:val="2"/>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在相关或相近研究领域已取得一定的研究成果。</w:t>
      </w:r>
    </w:p>
    <w:p>
      <w:pPr>
        <w:pStyle w:val="2"/>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具有良好的学术道德和严谨的科学态度，身体健康、能胜任专职副研究员岗位的工作要求；有较强的团队协作精神和能力，能够独立并引领相关领域的前沿科学技术研究。</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00" w:lineRule="exact"/>
        <w:ind w:firstLine="514" w:firstLineChars="200"/>
        <w:textAlignment w:val="auto"/>
        <w:rPr>
          <w:rFonts w:hint="default" w:ascii="Times New Roman" w:hAnsi="Times New Roman" w:eastAsia="宋体" w:cs="Times New Roman"/>
          <w:b/>
          <w:bCs/>
          <w:spacing w:val="8"/>
        </w:rPr>
      </w:pPr>
      <w:r>
        <w:rPr>
          <w:rFonts w:hint="default" w:ascii="Times New Roman" w:hAnsi="Times New Roman" w:eastAsia="宋体" w:cs="Times New Roman"/>
          <w:b/>
          <w:bCs/>
          <w:spacing w:val="8"/>
          <w:lang w:val="en-US" w:eastAsia="zh-CN"/>
        </w:rPr>
        <w:t>五、</w:t>
      </w:r>
      <w:r>
        <w:rPr>
          <w:rFonts w:hint="default" w:ascii="Times New Roman" w:hAnsi="Times New Roman" w:eastAsia="宋体" w:cs="Times New Roman"/>
          <w:b/>
          <w:bCs/>
          <w:spacing w:val="8"/>
        </w:rPr>
        <w:t>聘期待遇</w:t>
      </w:r>
    </w:p>
    <w:p>
      <w:pPr>
        <w:pStyle w:val="2"/>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jc w:val="both"/>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专职研究员工资按照深圳大学研究员工资待遇，副研究员年薪29万至38万元，并享受深圳大学社保及公积金等相关福利。具体工资待遇根据学历、研究经历、科研能力等综合评定。博士后按照深圳大学博士后工资待遇，综合年薪34-38万元左右，并享受深圳大学社保及公积金等相关福利。 </w:t>
      </w:r>
    </w:p>
    <w:p>
      <w:pPr>
        <w:pStyle w:val="2"/>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可申请“荔新奖励计划”，入选者除正常工资外，每月额外发放4000元奖励性薪资，按实际在岗月份随工资发放，核发不超过24个月，总计不超过96000元。</w:t>
      </w:r>
    </w:p>
    <w:p>
      <w:pPr>
        <w:pStyle w:val="2"/>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可申请“荔园留菁计划”（针对本校专职研究人员和博士后），应聘深圳大学预聘-长聘制教师岗位，成果突出者优先推荐。</w:t>
      </w:r>
    </w:p>
    <w:p>
      <w:pPr>
        <w:pStyle w:val="2"/>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可在聘期内以项目负责人身份申请各级科研基金课题，申报各项人才计划。</w:t>
      </w:r>
    </w:p>
    <w:p>
      <w:pPr>
        <w:pStyle w:val="2"/>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获聘研究人员除了深圳大学的收入，还可以个人申请深圳市政府的各类补贴。</w:t>
      </w:r>
    </w:p>
    <w:p>
      <w:pPr>
        <w:pStyle w:val="2"/>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住房政策：可申请租住学校周转房。</w:t>
      </w:r>
    </w:p>
    <w:p>
      <w:pPr>
        <w:pStyle w:val="2"/>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其他配套：深圳大学附属教育集团旗下有幼儿园、小学、中学，为教职工子女提供全体系优质基础教育服务。深圳大学总医院为教职工提供优质医疗服务。</w:t>
      </w:r>
    </w:p>
    <w:p>
      <w:pPr>
        <w:pStyle w:val="2"/>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500" w:lineRule="exact"/>
        <w:ind w:left="0" w:leftChars="0" w:firstLine="419" w:firstLineChars="164"/>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若专职研究人员</w:t>
      </w:r>
      <w:r>
        <w:rPr>
          <w:rFonts w:hint="default" w:ascii="Times New Roman" w:hAnsi="Times New Roman" w:eastAsia="宋体" w:cs="Times New Roman"/>
          <w:spacing w:val="8"/>
          <w:lang w:eastAsia="zh-CN"/>
        </w:rPr>
        <w:t>、</w:t>
      </w:r>
      <w:r>
        <w:rPr>
          <w:rFonts w:hint="default" w:ascii="Times New Roman" w:hAnsi="Times New Roman" w:eastAsia="宋体" w:cs="Times New Roman"/>
          <w:spacing w:val="8"/>
          <w:lang w:val="en-US" w:eastAsia="zh-CN"/>
        </w:rPr>
        <w:t>博士后研究人员</w:t>
      </w:r>
      <w:r>
        <w:rPr>
          <w:rFonts w:hint="default" w:ascii="Times New Roman" w:hAnsi="Times New Roman" w:eastAsia="宋体" w:cs="Times New Roman"/>
          <w:spacing w:val="8"/>
        </w:rPr>
        <w:t>政策有所调整，以最新的文件规定为准。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4" w:firstLineChars="200"/>
        <w:textAlignment w:val="auto"/>
        <w:rPr>
          <w:rFonts w:hint="default" w:ascii="Times New Roman" w:hAnsi="Times New Roman" w:eastAsia="宋体" w:cs="Times New Roman"/>
          <w:b/>
          <w:bCs/>
          <w:spacing w:val="8"/>
        </w:rPr>
      </w:pPr>
      <w:r>
        <w:rPr>
          <w:rFonts w:hint="default" w:ascii="Times New Roman" w:hAnsi="Times New Roman" w:eastAsia="宋体" w:cs="Times New Roman"/>
          <w:b/>
          <w:bCs/>
          <w:spacing w:val="8"/>
        </w:rPr>
        <w:t>六、应聘方式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2" w:firstLineChars="200"/>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应聘者将个人简历及反映本人学术水平的近5年代表性成果电子文档以邮件的形式发给联系人。</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2" w:firstLineChars="200"/>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初审合格者将被通知面试，面试请准备如下材料以电子版形式交发给专家组审核：个人简历；学位证明复印件；反映本人学术水平的近5年代表性成果。</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4" w:firstLineChars="200"/>
        <w:textAlignment w:val="auto"/>
        <w:rPr>
          <w:rFonts w:hint="default" w:ascii="Times New Roman" w:hAnsi="Times New Roman" w:eastAsia="宋体" w:cs="Times New Roman"/>
          <w:b/>
          <w:bCs/>
          <w:spacing w:val="8"/>
        </w:rPr>
      </w:pPr>
      <w:r>
        <w:rPr>
          <w:rFonts w:hint="default" w:ascii="Times New Roman" w:hAnsi="Times New Roman" w:eastAsia="宋体" w:cs="Times New Roman"/>
          <w:b/>
          <w:bCs/>
          <w:spacing w:val="8"/>
        </w:rPr>
        <w:t>七、联系方式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2" w:firstLineChars="200"/>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联系地址：广东省深圳市南山区学苑大道1066号 深圳大学</w:t>
      </w:r>
      <w:r>
        <w:rPr>
          <w:rFonts w:hint="default" w:ascii="Times New Roman" w:hAnsi="Times New Roman" w:eastAsia="宋体" w:cs="Times New Roman"/>
          <w:spacing w:val="8"/>
          <w:lang w:val="en-US" w:eastAsia="zh-CN"/>
        </w:rPr>
        <w:t>丽湖</w:t>
      </w:r>
      <w:r>
        <w:rPr>
          <w:rFonts w:hint="default" w:ascii="Times New Roman" w:hAnsi="Times New Roman" w:eastAsia="宋体" w:cs="Times New Roman"/>
          <w:spacing w:val="8"/>
        </w:rPr>
        <w:t>校区生命与海洋科学学院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2" w:firstLineChars="200"/>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联系人：钟老师</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2" w:firstLineChars="200"/>
        <w:textAlignment w:val="auto"/>
        <w:rPr>
          <w:rFonts w:hint="default" w:ascii="Times New Roman" w:hAnsi="Times New Roman" w:eastAsia="宋体" w:cs="Times New Roman"/>
          <w:spacing w:val="8"/>
          <w:lang w:val="en-US" w:eastAsia="zh-CN"/>
        </w:rPr>
      </w:pPr>
      <w:r>
        <w:rPr>
          <w:rFonts w:hint="default" w:ascii="Times New Roman" w:hAnsi="Times New Roman" w:eastAsia="宋体" w:cs="Times New Roman"/>
          <w:spacing w:val="8"/>
        </w:rPr>
        <w:t>联系电话：</w:t>
      </w:r>
      <w:r>
        <w:rPr>
          <w:rFonts w:hint="default" w:ascii="Times New Roman" w:hAnsi="Times New Roman" w:eastAsia="宋体" w:cs="Times New Roman"/>
          <w:spacing w:val="8"/>
          <w:lang w:val="en-US" w:eastAsia="zh-CN"/>
        </w:rPr>
        <w:t>15118829804</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512" w:firstLineChars="200"/>
        <w:textAlignment w:val="auto"/>
        <w:rPr>
          <w:rFonts w:hint="default" w:ascii="Times New Roman" w:hAnsi="Times New Roman" w:eastAsia="宋体" w:cs="Times New Roman"/>
          <w:spacing w:val="8"/>
        </w:rPr>
      </w:pPr>
      <w:r>
        <w:rPr>
          <w:rFonts w:hint="default" w:ascii="Times New Roman" w:hAnsi="Times New Roman" w:eastAsia="宋体" w:cs="Times New Roman"/>
          <w:spacing w:val="8"/>
        </w:rPr>
        <w:t>E-mail：</w:t>
      </w:r>
      <w:r>
        <w:rPr>
          <w:rFonts w:hint="eastAsia" w:ascii="微软雅黑" w:hAnsi="微软雅黑" w:eastAsia="微软雅黑" w:cs="微软雅黑"/>
          <w:b/>
          <w:bCs/>
          <w:color w:val="FF0000"/>
          <w:spacing w:val="8"/>
        </w:rPr>
        <w:t>lhzhong@szu.edu.cn</w:t>
      </w:r>
      <w:r>
        <w:rPr>
          <w:rFonts w:hint="eastAsia" w:ascii="微软雅黑" w:hAnsi="微软雅黑" w:eastAsia="微软雅黑" w:cs="微软雅黑"/>
          <w:b/>
          <w:bCs/>
          <w:color w:val="FF0000"/>
          <w:spacing w:val="8"/>
          <w:lang w:val="en-US" w:eastAsia="zh-CN"/>
        </w:rPr>
        <w:t>,</w:t>
      </w:r>
      <w:r>
        <w:rPr>
          <w:rFonts w:hint="eastAsia" w:ascii="微软雅黑" w:hAnsi="微软雅黑" w:eastAsia="微软雅黑" w:cs="微软雅黑"/>
          <w:b/>
          <w:bCs/>
          <w:color w:val="FF0000"/>
        </w:rPr>
        <w:fldChar w:fldCharType="begin"/>
      </w:r>
      <w:r>
        <w:rPr>
          <w:rFonts w:hint="eastAsia" w:ascii="微软雅黑" w:hAnsi="微软雅黑" w:eastAsia="微软雅黑" w:cs="微软雅黑"/>
          <w:b/>
          <w:bCs/>
          <w:color w:val="FF0000"/>
        </w:rPr>
        <w:instrText xml:space="preserve"> HYPERLINK "mailto:szu789@163.com" </w:instrText>
      </w:r>
      <w:r>
        <w:rPr>
          <w:rFonts w:hint="eastAsia" w:ascii="微软雅黑" w:hAnsi="微软雅黑" w:eastAsia="微软雅黑" w:cs="微软雅黑"/>
          <w:b/>
          <w:bCs/>
          <w:color w:val="FF0000"/>
        </w:rPr>
        <w:fldChar w:fldCharType="separate"/>
      </w:r>
      <w:r>
        <w:rPr>
          <w:rFonts w:hint="eastAsia" w:ascii="微软雅黑" w:hAnsi="微软雅黑" w:eastAsia="微软雅黑" w:cs="微软雅黑"/>
          <w:b/>
          <w:bCs/>
          <w:color w:val="FF0000"/>
        </w:rPr>
        <w:t>szu789@163.com</w:t>
      </w:r>
      <w:r>
        <w:rPr>
          <w:rFonts w:hint="eastAsia" w:ascii="微软雅黑" w:hAnsi="微软雅黑" w:eastAsia="微软雅黑" w:cs="微软雅黑"/>
          <w:b/>
          <w:bCs/>
          <w:color w:val="FF0000"/>
        </w:rPr>
        <w:fldChar w:fldCharType="end"/>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textAlignment w:val="auto"/>
        <w:rPr>
          <w:rFonts w:hint="default" w:ascii="Times New Roman" w:hAnsi="Times New Roman" w:eastAsia="宋体" w:cs="Times New Roman"/>
          <w:spacing w:val="8"/>
          <w:lang w:eastAsia="zh-CN"/>
        </w:rPr>
      </w:pPr>
      <w:r>
        <w:rPr>
          <w:rFonts w:hint="default" w:ascii="Times New Roman" w:hAnsi="Times New Roman" w:eastAsia="宋体" w:cs="Times New Roman"/>
          <w:spacing w:val="8"/>
        </w:rPr>
        <w:t>（</w:t>
      </w:r>
      <w:r>
        <w:rPr>
          <w:rFonts w:hint="default" w:ascii="Times New Roman" w:hAnsi="Times New Roman" w:eastAsia="宋体" w:cs="Times New Roman"/>
          <w:b/>
          <w:bCs/>
          <w:spacing w:val="8"/>
        </w:rPr>
        <w:t>邮件标题请注明：</w:t>
      </w:r>
      <w:r>
        <w:rPr>
          <w:rFonts w:hint="default" w:ascii="Times New Roman" w:hAnsi="Times New Roman" w:eastAsia="宋体" w:cs="Times New Roman"/>
          <w:b/>
          <w:bCs/>
          <w:spacing w:val="8"/>
          <w:lang w:val="en-US" w:eastAsia="zh-CN"/>
        </w:rPr>
        <w:t>优秀人才网+</w:t>
      </w:r>
      <w:r>
        <w:rPr>
          <w:rFonts w:hint="default" w:ascii="Times New Roman" w:hAnsi="Times New Roman" w:eastAsia="宋体" w:cs="Times New Roman"/>
          <w:b/>
          <w:bCs/>
          <w:spacing w:val="8"/>
        </w:rPr>
        <w:t>应聘专职副研究人员</w:t>
      </w:r>
      <w:r>
        <w:rPr>
          <w:rFonts w:hint="default" w:ascii="Times New Roman" w:hAnsi="Times New Roman" w:eastAsia="宋体" w:cs="Times New Roman"/>
          <w:b/>
          <w:bCs/>
          <w:spacing w:val="8"/>
          <w:lang w:val="en-US" w:eastAsia="zh-CN"/>
        </w:rPr>
        <w:t>/博士后+</w:t>
      </w:r>
      <w:r>
        <w:rPr>
          <w:rFonts w:hint="default" w:ascii="Times New Roman" w:hAnsi="Times New Roman" w:eastAsia="宋体" w:cs="Times New Roman"/>
          <w:b/>
          <w:bCs/>
          <w:spacing w:val="8"/>
        </w:rPr>
        <w:t>本人姓名</w:t>
      </w:r>
      <w:r>
        <w:rPr>
          <w:rFonts w:hint="default" w:ascii="Times New Roman" w:hAnsi="Times New Roman" w:eastAsia="宋体" w:cs="Times New Roman"/>
          <w:spacing w:val="8"/>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textAlignment w:val="auto"/>
        <w:rPr>
          <w:rFonts w:hint="default" w:ascii="Times New Roman" w:hAnsi="Times New Roman" w:eastAsia="宋体" w:cs="Times New Roman"/>
          <w:spacing w:val="8"/>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hint="default" w:ascii="Times New Roman" w:hAnsi="Times New Roman" w:eastAsia="宋体" w:cs="Times New Roman"/>
          <w:b/>
          <w:bCs/>
          <w:spacing w:val="8"/>
          <w:kern w:val="0"/>
          <w:sz w:val="24"/>
        </w:rPr>
      </w:pPr>
      <w:r>
        <w:rPr>
          <w:rFonts w:hint="default" w:ascii="Times New Roman" w:hAnsi="Times New Roman" w:eastAsia="宋体" w:cs="Times New Roman"/>
          <w:b/>
          <w:bCs/>
          <w:spacing w:val="8"/>
          <w:kern w:val="0"/>
          <w:sz w:val="24"/>
        </w:rPr>
        <w:t>八、申请截止时间</w:t>
      </w:r>
    </w:p>
    <w:p>
      <w:pPr>
        <w:keepNext w:val="0"/>
        <w:keepLines w:val="0"/>
        <w:pageBreakBefore w:val="0"/>
        <w:kinsoku/>
        <w:wordWrap/>
        <w:overflowPunct/>
        <w:topLinePunct w:val="0"/>
        <w:autoSpaceDE/>
        <w:autoSpaceDN/>
        <w:bidi w:val="0"/>
        <w:adjustRightInd/>
        <w:snapToGrid/>
        <w:spacing w:line="500" w:lineRule="exact"/>
        <w:ind w:firstLine="514" w:firstLineChars="200"/>
        <w:jc w:val="left"/>
        <w:textAlignment w:val="auto"/>
        <w:rPr>
          <w:rFonts w:hint="default" w:ascii="Times New Roman" w:hAnsi="Times New Roman" w:cs="Times New Roman"/>
          <w:b/>
          <w:bCs/>
          <w:spacing w:val="8"/>
          <w:kern w:val="0"/>
          <w:sz w:val="24"/>
        </w:rPr>
      </w:pPr>
      <w:r>
        <w:rPr>
          <w:rFonts w:hint="default" w:ascii="Times New Roman" w:hAnsi="Times New Roman" w:cs="Times New Roman"/>
          <w:b/>
          <w:bCs/>
          <w:spacing w:val="8"/>
          <w:kern w:val="0"/>
          <w:sz w:val="24"/>
        </w:rPr>
        <w:t>长期有效，择优录取。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D0B7B"/>
    <w:multiLevelType w:val="singleLevel"/>
    <w:tmpl w:val="A02D0B7B"/>
    <w:lvl w:ilvl="0" w:tentative="0">
      <w:start w:val="2"/>
      <w:numFmt w:val="chineseCounting"/>
      <w:suff w:val="nothing"/>
      <w:lvlText w:val="（%1）"/>
      <w:lvlJc w:val="left"/>
      <w:rPr>
        <w:rFonts w:hint="eastAsia"/>
      </w:rPr>
    </w:lvl>
  </w:abstractNum>
  <w:abstractNum w:abstractNumId="1">
    <w:nsid w:val="BCD32D92"/>
    <w:multiLevelType w:val="singleLevel"/>
    <w:tmpl w:val="BCD32D92"/>
    <w:lvl w:ilvl="0" w:tentative="0">
      <w:start w:val="4"/>
      <w:numFmt w:val="chineseCounting"/>
      <w:suff w:val="nothing"/>
      <w:lvlText w:val="%1、"/>
      <w:lvlJc w:val="left"/>
      <w:rPr>
        <w:rFonts w:hint="eastAsia"/>
      </w:rPr>
    </w:lvl>
  </w:abstractNum>
  <w:abstractNum w:abstractNumId="2">
    <w:nsid w:val="14BA52E7"/>
    <w:multiLevelType w:val="singleLevel"/>
    <w:tmpl w:val="14BA52E7"/>
    <w:lvl w:ilvl="0" w:tentative="0">
      <w:start w:val="1"/>
      <w:numFmt w:val="decimal"/>
      <w:lvlText w:val="%1."/>
      <w:lvlJc w:val="left"/>
      <w:pPr>
        <w:ind w:left="425" w:hanging="425"/>
      </w:pPr>
      <w:rPr>
        <w:rFonts w:hint="default"/>
      </w:rPr>
    </w:lvl>
  </w:abstractNum>
  <w:abstractNum w:abstractNumId="3">
    <w:nsid w:val="201734B4"/>
    <w:multiLevelType w:val="singleLevel"/>
    <w:tmpl w:val="201734B4"/>
    <w:lvl w:ilvl="0" w:tentative="0">
      <w:start w:val="1"/>
      <w:numFmt w:val="decimal"/>
      <w:lvlText w:val="%1."/>
      <w:lvlJc w:val="left"/>
      <w:pPr>
        <w:ind w:left="425" w:hanging="425"/>
      </w:pPr>
      <w:rPr>
        <w:rFonts w:hint="default"/>
      </w:rPr>
    </w:lvl>
  </w:abstractNum>
  <w:abstractNum w:abstractNumId="4">
    <w:nsid w:val="765C61F0"/>
    <w:multiLevelType w:val="singleLevel"/>
    <w:tmpl w:val="765C61F0"/>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74FA3638"/>
    <w:rsid w:val="002C56B2"/>
    <w:rsid w:val="00414EEA"/>
    <w:rsid w:val="00625C70"/>
    <w:rsid w:val="00936C9C"/>
    <w:rsid w:val="0CD8555D"/>
    <w:rsid w:val="0D2E7A5F"/>
    <w:rsid w:val="12FE3E3D"/>
    <w:rsid w:val="23877B04"/>
    <w:rsid w:val="43170066"/>
    <w:rsid w:val="4A5025A8"/>
    <w:rsid w:val="5E6369D0"/>
    <w:rsid w:val="6AB5485E"/>
    <w:rsid w:val="6B723492"/>
    <w:rsid w:val="74FA3638"/>
    <w:rsid w:val="7742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unhideWhenUsed/>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1972</Words>
  <Characters>2045</Characters>
  <Lines>14</Lines>
  <Paragraphs>3</Paragraphs>
  <TotalTime>0</TotalTime>
  <ScaleCrop>false</ScaleCrop>
  <LinksUpToDate>false</LinksUpToDate>
  <CharactersWithSpaces>2051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2023-04-28T00:58:00Z</dcterms:created>
  <dc:creator>钟灵慧</dc:creator>
  <cp:lastModifiedBy>win10</cp:lastModifiedBy>
  <cp:lastPrinted>2023-04-28T02:48:00Z</cp:lastPrinted>
  <dcterms:modified xsi:type="dcterms:W3CDTF">2023-05-09T01:20:17Z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B1F9324DD3734812BC00A4722A07DBB2_13</vt:lpwstr>
  </property>
</Properties>
</file>