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ind w:leftChars="0"/>
        <w:jc w:val="center"/>
        <w:rPr>
          <w:rFonts w:ascii="Calibri" w:hAnsi="Calibri" w:eastAsia="Calibri" w:cs="Calibri"/>
          <w:b/>
          <w:sz w:val="28"/>
          <w:szCs w:val="24"/>
        </w:rPr>
      </w:pPr>
      <w:r>
        <w:rPr>
          <w:rFonts w:hint="eastAsia" w:ascii="Calibri" w:hAnsi="Calibri" w:eastAsia="宋体" w:cs="Calibri"/>
          <w:b/>
          <w:sz w:val="28"/>
          <w:szCs w:val="24"/>
          <w:lang w:eastAsia="zh-CN"/>
        </w:rPr>
        <w:t>中外园林建设有限公司</w:t>
      </w:r>
      <w:r>
        <w:rPr>
          <w:rFonts w:hint="eastAsia" w:ascii="Calibri" w:hAnsi="Calibri" w:eastAsia="宋体" w:cs="Calibri"/>
          <w:b/>
          <w:sz w:val="28"/>
          <w:szCs w:val="24"/>
          <w:lang w:val="en-US" w:eastAsia="zh-CN"/>
        </w:rPr>
        <w:t>2023届招聘简章</w:t>
      </w:r>
    </w:p>
    <w:p>
      <w:pPr>
        <w:numPr>
          <w:ilvl w:val="0"/>
          <w:numId w:val="0"/>
        </w:numPr>
        <w:ind w:leftChars="0"/>
        <w:jc w:val="both"/>
        <w:rPr>
          <w:rFonts w:ascii="Calibri" w:hAnsi="Calibri" w:eastAsia="Calibri" w:cs="Calibri"/>
          <w:b/>
          <w:sz w:val="24"/>
        </w:rPr>
      </w:pPr>
    </w:p>
    <w:p>
      <w:pPr>
        <w:numPr>
          <w:ilvl w:val="0"/>
          <w:numId w:val="0"/>
        </w:numPr>
        <w:ind w:leftChars="0"/>
        <w:jc w:val="both"/>
        <w:rPr>
          <w:rFonts w:ascii="Calibri" w:hAnsi="Calibri" w:eastAsia="Calibri" w:cs="Calibri"/>
          <w:b/>
          <w:sz w:val="24"/>
        </w:rPr>
      </w:pPr>
    </w:p>
    <w:p>
      <w:pPr>
        <w:numPr>
          <w:ilvl w:val="0"/>
          <w:numId w:val="0"/>
        </w:numPr>
        <w:ind w:leftChars="0"/>
        <w:rPr>
          <w:rFonts w:ascii="Calibri" w:hAnsi="Calibri" w:eastAsia="Calibri" w:cs="Calibri"/>
          <w:b/>
          <w:sz w:val="24"/>
        </w:rPr>
      </w:pPr>
      <w:r>
        <w:rPr>
          <w:rFonts w:hint="eastAsia" w:ascii="宋体" w:hAnsi="宋体" w:eastAsia="宋体" w:cs="宋体"/>
          <w:b/>
          <w:sz w:val="24"/>
          <w:lang w:eastAsia="zh-CN"/>
        </w:rPr>
        <w:t>一、</w:t>
      </w:r>
      <w:r>
        <w:rPr>
          <w:rFonts w:ascii="宋体" w:hAnsi="宋体" w:eastAsia="宋体" w:cs="宋体"/>
          <w:b/>
          <w:sz w:val="24"/>
        </w:rPr>
        <w:t>企业简介</w:t>
      </w:r>
    </w:p>
    <w:p>
      <w:pPr>
        <w:rPr>
          <w:rFonts w:ascii="Calibri" w:hAnsi="Calibri" w:eastAsia="Calibri" w:cs="Calibri"/>
        </w:rPr>
      </w:pPr>
      <w:r>
        <w:rPr>
          <w:rFonts w:ascii="Calibri" w:hAnsi="Calibri" w:eastAsia="Calibri" w:cs="Calibri"/>
        </w:rPr>
        <w:t xml:space="preserve">  </w:t>
      </w:r>
    </w:p>
    <w:p>
      <w:pPr>
        <w:spacing w:before="151" w:after="432"/>
        <w:ind w:firstLine="420"/>
        <w:jc w:val="left"/>
        <w:rPr>
          <w:rFonts w:ascii="Calibri" w:hAnsi="Calibri" w:eastAsia="Calibri" w:cs="Calibri"/>
          <w:shd w:val="clear" w:color="auto" w:fill="FFFFFF"/>
        </w:rPr>
      </w:pPr>
      <w:r>
        <w:rPr>
          <w:rFonts w:ascii="宋体" w:hAnsi="宋体" w:eastAsia="宋体" w:cs="宋体"/>
          <w:shd w:val="clear" w:color="auto" w:fill="FFFFFF"/>
        </w:rPr>
        <w:t>中外园林建设有限公司是排名世界</w:t>
      </w:r>
      <w:r>
        <w:rPr>
          <w:rFonts w:ascii="Calibri" w:hAnsi="Calibri" w:eastAsia="Calibri" w:cs="Calibri"/>
          <w:shd w:val="clear" w:color="auto" w:fill="FFFFFF"/>
        </w:rPr>
        <w:t>500</w:t>
      </w:r>
      <w:r>
        <w:rPr>
          <w:rFonts w:ascii="宋体" w:hAnsi="宋体" w:eastAsia="宋体" w:cs="宋体"/>
          <w:shd w:val="clear" w:color="auto" w:fill="FFFFFF"/>
        </w:rPr>
        <w:t>强、全球投资建设集团第</w:t>
      </w:r>
      <w:r>
        <w:rPr>
          <w:rFonts w:ascii="Calibri" w:hAnsi="Calibri" w:eastAsia="Calibri" w:cs="Calibri"/>
          <w:shd w:val="clear" w:color="auto" w:fill="FFFFFF"/>
        </w:rPr>
        <w:t>1</w:t>
      </w:r>
      <w:r>
        <w:rPr>
          <w:rFonts w:ascii="宋体" w:hAnsi="宋体" w:eastAsia="宋体" w:cs="宋体"/>
          <w:shd w:val="clear" w:color="auto" w:fill="FFFFFF"/>
        </w:rPr>
        <w:t>名、国务院国资委直接管理的中央大型企业</w:t>
      </w:r>
      <w:r>
        <w:rPr>
          <w:rFonts w:ascii="Calibri" w:hAnsi="Calibri" w:eastAsia="Calibri" w:cs="Calibri"/>
          <w:shd w:val="clear" w:color="auto" w:fill="FFFFFF"/>
        </w:rPr>
        <w:t>----</w:t>
      </w:r>
      <w:r>
        <w:rPr>
          <w:rFonts w:ascii="宋体" w:hAnsi="宋体" w:eastAsia="宋体" w:cs="宋体"/>
          <w:shd w:val="clear" w:color="auto" w:fill="FFFFFF"/>
        </w:rPr>
        <w:t>中国建筑集团有限公司所属、中国建筑装饰集团有限公司内的唯一园林企业</w:t>
      </w:r>
      <w:r>
        <w:rPr>
          <w:rFonts w:ascii="Calibri" w:hAnsi="Calibri" w:eastAsia="Calibri" w:cs="Calibri"/>
          <w:shd w:val="clear" w:color="auto" w:fill="FFFFFF"/>
        </w:rPr>
        <w:t>,</w:t>
      </w:r>
      <w:r>
        <w:rPr>
          <w:rFonts w:ascii="宋体" w:hAnsi="宋体" w:eastAsia="宋体" w:cs="宋体"/>
          <w:shd w:val="clear" w:color="auto" w:fill="FFFFFF"/>
        </w:rPr>
        <w:t>也是中国风景园林中为数不多的央企。</w:t>
      </w:r>
    </w:p>
    <w:p>
      <w:pPr>
        <w:spacing w:before="151" w:after="432"/>
        <w:ind w:firstLine="420"/>
        <w:jc w:val="left"/>
        <w:rPr>
          <w:rFonts w:ascii="Calibri" w:hAnsi="Calibri" w:eastAsia="Calibri" w:cs="Calibri"/>
          <w:shd w:val="clear" w:color="auto" w:fill="FFFFFF"/>
        </w:rPr>
      </w:pPr>
      <w:r>
        <w:rPr>
          <w:rFonts w:ascii="宋体" w:hAnsi="宋体" w:eastAsia="宋体" w:cs="宋体"/>
          <w:shd w:val="clear" w:color="auto" w:fill="FFFFFF"/>
        </w:rPr>
        <w:t>中外园林历经</w:t>
      </w:r>
      <w:r>
        <w:rPr>
          <w:rFonts w:ascii="Calibri" w:hAnsi="Calibri" w:eastAsia="Calibri" w:cs="Calibri"/>
          <w:shd w:val="clear" w:color="auto" w:fill="FFFFFF"/>
        </w:rPr>
        <w:t>40</w:t>
      </w:r>
      <w:r>
        <w:rPr>
          <w:rFonts w:ascii="宋体" w:hAnsi="宋体" w:eastAsia="宋体" w:cs="宋体"/>
          <w:shd w:val="clear" w:color="auto" w:fill="FFFFFF"/>
        </w:rPr>
        <w:t>多年的发展，是我国风景园林行业的品牌企业。拥有风景园林设计甲级、园林古建施工一级、城市绿化施工一级资质，拥有建筑装修装饰工程专业承包一级资质以及城乡规划编制乙级资质，拥有雄厚的人才、技术实力，荣获数十项国内外大奖、金奖，连续多年被评为园林绿化全国十强企业。</w:t>
      </w:r>
    </w:p>
    <w:p>
      <w:pPr>
        <w:spacing w:before="151" w:after="432"/>
        <w:ind w:firstLine="420"/>
        <w:jc w:val="left"/>
        <w:rPr>
          <w:rFonts w:ascii="宋体" w:hAnsi="宋体" w:eastAsia="宋体" w:cs="宋体"/>
          <w:shd w:val="clear" w:color="auto" w:fill="FFFFFF"/>
        </w:rPr>
      </w:pPr>
      <w:r>
        <w:rPr>
          <w:rFonts w:ascii="宋体" w:hAnsi="宋体" w:eastAsia="宋体" w:cs="宋体"/>
          <w:shd w:val="clear" w:color="auto" w:fill="FFFFFF"/>
        </w:rPr>
        <w:t>中外园林公司成立于1980年，是国内首家公司制运营的园林设计与施工企业，也是国内首家获得外贸经营权的园林企业，获得质量、环境、职业健康安全体系认证。公司的主要业务范围为园林设计、施工及环境综合治理。自成立以来，公司在海外承建中式古典园林80余座，占海外中式园林总量的80%，荣获数十项国际大奖、金奖；承接国内古典园林、大型公园、城市广场、政府部门、居住区、学院、高速公路及河道等园林、古建项目数百项，荣获数十项国内各类设计、施工奖项。</w:t>
      </w:r>
    </w:p>
    <w:p>
      <w:pPr>
        <w:tabs>
          <w:tab w:val="left" w:pos="4714"/>
        </w:tabs>
        <w:ind w:firstLine="630"/>
        <w:jc w:val="left"/>
        <w:rPr>
          <w:rFonts w:ascii="Calibri" w:hAnsi="Calibri" w:eastAsia="Calibri" w:cs="Calibri"/>
        </w:rPr>
      </w:pPr>
      <w:r>
        <w:rPr>
          <w:rFonts w:ascii="宋体" w:hAnsi="宋体" w:eastAsia="宋体" w:cs="宋体"/>
        </w:rPr>
        <w:t>中外园林建设有限公司的理念是：从客户需求出发，用我们的技术、管理和服务实现客户需求。合作共赢，创新发展。公司希望吸引和拥有最优秀的员工，我们的企业文化将给予员工充分发挥的空间，并使员工在团队精神的激励下与公司共同发展进步。中外园林欢迎各位优秀毕业生的加入！</w:t>
      </w:r>
    </w:p>
    <w:p>
      <w:pPr>
        <w:rPr>
          <w:rFonts w:ascii="Calibri" w:hAnsi="Calibri" w:eastAsia="Calibri" w:cs="Calibri"/>
        </w:rPr>
      </w:pPr>
    </w:p>
    <w:p>
      <w:pPr>
        <w:rPr>
          <w:rFonts w:ascii="Calibri" w:hAnsi="Calibri" w:eastAsia="Calibri" w:cs="Calibri"/>
        </w:rPr>
      </w:pPr>
    </w:p>
    <w:p>
      <w:pPr>
        <w:numPr>
          <w:ilvl w:val="0"/>
          <w:numId w:val="0"/>
        </w:numPr>
        <w:ind w:leftChars="0"/>
        <w:rPr>
          <w:rFonts w:ascii="Calibri" w:hAnsi="Calibri" w:eastAsia="Calibri" w:cs="Calibri"/>
          <w:b/>
          <w:sz w:val="24"/>
        </w:rPr>
      </w:pPr>
      <w:r>
        <w:rPr>
          <w:rFonts w:hint="eastAsia" w:ascii="宋体" w:hAnsi="宋体" w:eastAsia="宋体" w:cs="宋体"/>
          <w:b/>
          <w:sz w:val="24"/>
          <w:lang w:eastAsia="zh-CN"/>
        </w:rPr>
        <w:t>二、</w:t>
      </w:r>
      <w:r>
        <w:rPr>
          <w:rFonts w:ascii="宋体" w:hAnsi="宋体" w:eastAsia="宋体" w:cs="宋体"/>
          <w:b/>
          <w:sz w:val="24"/>
        </w:rPr>
        <w:t>代表作品</w:t>
      </w:r>
      <w:bookmarkStart w:id="0" w:name="_GoBack"/>
      <w:bookmarkEnd w:id="0"/>
    </w:p>
    <w:p>
      <w:pPr>
        <w:ind w:left="420"/>
        <w:rPr>
          <w:rFonts w:ascii="Calibri" w:hAnsi="Calibri" w:eastAsia="Calibri" w:cs="Calibri"/>
          <w:sz w:val="24"/>
        </w:rPr>
      </w:pPr>
    </w:p>
    <w:p>
      <w:pPr>
        <w:numPr>
          <w:ilvl w:val="0"/>
          <w:numId w:val="1"/>
        </w:numPr>
        <w:ind w:left="640" w:leftChars="0" w:firstLine="0" w:firstLineChars="0"/>
        <w:rPr>
          <w:rFonts w:ascii="Calibri" w:hAnsi="Calibri" w:eastAsia="Calibri" w:cs="Calibri"/>
        </w:rPr>
      </w:pPr>
      <w:r>
        <w:rPr>
          <w:rFonts w:ascii="宋体" w:hAnsi="宋体" w:eastAsia="宋体" w:cs="宋体"/>
        </w:rPr>
        <w:t>中央电视台新台址媒体公园</w:t>
      </w:r>
    </w:p>
    <w:p>
      <w:pPr>
        <w:numPr>
          <w:ilvl w:val="0"/>
          <w:numId w:val="1"/>
        </w:numPr>
        <w:ind w:left="640" w:leftChars="0" w:firstLine="0" w:firstLineChars="0"/>
        <w:rPr>
          <w:rFonts w:ascii="Calibri" w:hAnsi="Calibri" w:eastAsia="Calibri" w:cs="Calibri"/>
        </w:rPr>
      </w:pPr>
      <w:r>
        <w:rPr>
          <w:rFonts w:ascii="宋体" w:hAnsi="宋体" w:eastAsia="宋体" w:cs="宋体"/>
        </w:rPr>
        <w:t>锦州世园会</w:t>
      </w:r>
    </w:p>
    <w:p>
      <w:pPr>
        <w:numPr>
          <w:ilvl w:val="0"/>
          <w:numId w:val="1"/>
        </w:numPr>
        <w:ind w:left="640" w:leftChars="0" w:firstLine="0" w:firstLineChars="0"/>
        <w:rPr>
          <w:rFonts w:ascii="Calibri" w:hAnsi="Calibri" w:eastAsia="Calibri" w:cs="Calibri"/>
        </w:rPr>
      </w:pPr>
      <w:r>
        <w:rPr>
          <w:rFonts w:ascii="宋体" w:hAnsi="宋体" w:eastAsia="宋体" w:cs="宋体"/>
        </w:rPr>
        <w:t>法兰克福春华园</w:t>
      </w:r>
    </w:p>
    <w:p>
      <w:pPr>
        <w:numPr>
          <w:ilvl w:val="0"/>
          <w:numId w:val="1"/>
        </w:numPr>
        <w:ind w:left="640" w:leftChars="0" w:firstLine="0" w:firstLineChars="0"/>
        <w:rPr>
          <w:rFonts w:ascii="Calibri" w:hAnsi="Calibri" w:eastAsia="Calibri" w:cs="Calibri"/>
        </w:rPr>
      </w:pPr>
      <w:r>
        <w:rPr>
          <w:rFonts w:ascii="宋体" w:hAnsi="宋体" w:eastAsia="宋体" w:cs="宋体"/>
        </w:rPr>
        <w:t>赤道几内亚马拉博国家公园</w:t>
      </w:r>
    </w:p>
    <w:p>
      <w:pPr>
        <w:numPr>
          <w:ilvl w:val="0"/>
          <w:numId w:val="1"/>
        </w:numPr>
        <w:ind w:left="640" w:leftChars="0" w:firstLine="0" w:firstLineChars="0"/>
        <w:rPr>
          <w:rFonts w:ascii="Calibri" w:hAnsi="Calibri" w:eastAsia="Calibri" w:cs="Calibri"/>
        </w:rPr>
      </w:pPr>
      <w:r>
        <w:rPr>
          <w:rFonts w:ascii="宋体" w:hAnsi="宋体" w:eastAsia="宋体" w:cs="宋体"/>
        </w:rPr>
        <w:t>大同市天宫楼阁</w:t>
      </w:r>
    </w:p>
    <w:p>
      <w:pPr>
        <w:numPr>
          <w:ilvl w:val="0"/>
          <w:numId w:val="1"/>
        </w:numPr>
        <w:ind w:left="640" w:leftChars="0" w:firstLine="0" w:firstLineChars="0"/>
        <w:rPr>
          <w:rFonts w:ascii="Calibri" w:hAnsi="Calibri" w:eastAsia="Calibri" w:cs="Calibri"/>
        </w:rPr>
      </w:pPr>
      <w:r>
        <w:rPr>
          <w:rFonts w:ascii="宋体" w:hAnsi="宋体" w:eastAsia="宋体" w:cs="宋体"/>
        </w:rPr>
        <w:t>北京城市副中心绿心城市森林公园设计项目</w:t>
      </w:r>
    </w:p>
    <w:p>
      <w:pPr>
        <w:numPr>
          <w:ilvl w:val="0"/>
          <w:numId w:val="1"/>
        </w:numPr>
        <w:ind w:left="640" w:leftChars="0" w:firstLine="0" w:firstLineChars="0"/>
        <w:rPr>
          <w:rFonts w:ascii="Calibri" w:hAnsi="Calibri" w:eastAsia="Calibri" w:cs="Calibri"/>
        </w:rPr>
      </w:pPr>
      <w:r>
        <w:rPr>
          <w:rFonts w:ascii="宋体" w:hAnsi="宋体" w:eastAsia="宋体" w:cs="宋体"/>
        </w:rPr>
        <w:t>香港志莲净苑</w:t>
      </w:r>
    </w:p>
    <w:p>
      <w:pPr>
        <w:numPr>
          <w:ilvl w:val="0"/>
          <w:numId w:val="1"/>
        </w:numPr>
        <w:ind w:left="640" w:leftChars="0" w:firstLine="0" w:firstLineChars="0"/>
        <w:rPr>
          <w:rFonts w:ascii="Calibri" w:hAnsi="Calibri" w:eastAsia="Calibri" w:cs="Calibri"/>
        </w:rPr>
      </w:pPr>
      <w:r>
        <w:rPr>
          <w:rFonts w:ascii="宋体" w:hAnsi="宋体" w:eastAsia="宋体" w:cs="宋体"/>
        </w:rPr>
        <w:t>西安世界园艺博览会</w:t>
      </w:r>
    </w:p>
    <w:p>
      <w:pPr>
        <w:numPr>
          <w:ilvl w:val="0"/>
          <w:numId w:val="1"/>
        </w:numPr>
        <w:ind w:left="640" w:leftChars="0" w:firstLine="0" w:firstLineChars="0"/>
        <w:rPr>
          <w:rFonts w:ascii="Calibri" w:hAnsi="Calibri" w:eastAsia="Calibri" w:cs="Calibri"/>
        </w:rPr>
      </w:pPr>
      <w:r>
        <w:rPr>
          <w:rFonts w:ascii="宋体" w:hAnsi="宋体" w:eastAsia="宋体" w:cs="宋体"/>
        </w:rPr>
        <w:t>贵州草海生态修复</w:t>
      </w:r>
    </w:p>
    <w:p>
      <w:pPr>
        <w:rPr>
          <w:rFonts w:ascii="Calibri" w:hAnsi="Calibri" w:eastAsia="Calibri" w:cs="Calibri"/>
        </w:rPr>
      </w:pPr>
    </w:p>
    <w:p>
      <w:pPr>
        <w:rPr>
          <w:rFonts w:ascii="Calibri" w:hAnsi="Calibri" w:eastAsia="Calibri" w:cs="Calibri"/>
          <w:b/>
        </w:rPr>
      </w:pPr>
    </w:p>
    <w:p>
      <w:pPr>
        <w:numPr>
          <w:ilvl w:val="0"/>
          <w:numId w:val="0"/>
        </w:numPr>
        <w:ind w:leftChars="0"/>
        <w:rPr>
          <w:rFonts w:ascii="Calibri" w:hAnsi="Calibri" w:eastAsia="Calibri" w:cs="Calibri"/>
          <w:b/>
          <w:sz w:val="24"/>
        </w:rPr>
      </w:pPr>
      <w:r>
        <w:rPr>
          <w:rFonts w:hint="eastAsia" w:ascii="宋体" w:hAnsi="宋体" w:eastAsia="宋体" w:cs="宋体"/>
          <w:b/>
          <w:sz w:val="24"/>
          <w:lang w:eastAsia="zh-CN"/>
        </w:rPr>
        <w:t>三、</w:t>
      </w:r>
      <w:r>
        <w:rPr>
          <w:rFonts w:ascii="宋体" w:hAnsi="宋体" w:eastAsia="宋体" w:cs="宋体"/>
          <w:b/>
          <w:sz w:val="24"/>
        </w:rPr>
        <w:t>毕业生培养体系</w:t>
      </w:r>
    </w:p>
    <w:p>
      <w:pPr>
        <w:ind w:left="420"/>
        <w:rPr>
          <w:rFonts w:ascii="Calibri" w:hAnsi="Calibri" w:eastAsia="Calibri" w:cs="Calibri"/>
        </w:rPr>
      </w:pPr>
      <w:r>
        <w:rPr>
          <w:rFonts w:ascii="宋体" w:hAnsi="宋体" w:eastAsia="宋体" w:cs="宋体"/>
        </w:rPr>
        <w:t>第一阶段（入职）：熟悉中成长</w:t>
      </w:r>
    </w:p>
    <w:p>
      <w:pPr>
        <w:numPr>
          <w:ilvl w:val="0"/>
          <w:numId w:val="2"/>
        </w:numPr>
        <w:ind w:left="1200" w:hanging="360"/>
        <w:jc w:val="left"/>
        <w:rPr>
          <w:rFonts w:ascii="Calibri" w:hAnsi="Calibri" w:eastAsia="Calibri" w:cs="Calibri"/>
        </w:rPr>
      </w:pPr>
      <w:r>
        <w:rPr>
          <w:rFonts w:ascii="宋体" w:hAnsi="宋体" w:eastAsia="宋体" w:cs="宋体"/>
        </w:rPr>
        <w:t>新员工入职培训</w:t>
      </w:r>
      <w:r>
        <w:rPr>
          <w:rFonts w:ascii="Calibri" w:hAnsi="Calibri" w:eastAsia="Calibri" w:cs="Calibri"/>
        </w:rPr>
        <w:t xml:space="preserve">  </w:t>
      </w:r>
    </w:p>
    <w:p>
      <w:pPr>
        <w:ind w:left="840"/>
        <w:jc w:val="left"/>
        <w:rPr>
          <w:rFonts w:ascii="Calibri" w:hAnsi="Calibri" w:eastAsia="Calibri" w:cs="Calibri"/>
        </w:rPr>
      </w:pPr>
      <w:r>
        <w:rPr>
          <w:rFonts w:ascii="宋体" w:hAnsi="宋体" w:eastAsia="宋体" w:cs="宋体"/>
        </w:rPr>
        <w:t>②中建装饰集团培训</w:t>
      </w:r>
      <w:r>
        <w:rPr>
          <w:rFonts w:ascii="Calibri" w:hAnsi="Calibri" w:eastAsia="Calibri" w:cs="Calibri"/>
        </w:rPr>
        <w:t xml:space="preserve">  </w:t>
      </w:r>
    </w:p>
    <w:p>
      <w:pPr>
        <w:ind w:left="840"/>
        <w:jc w:val="left"/>
        <w:rPr>
          <w:rFonts w:ascii="Calibri" w:hAnsi="Calibri" w:eastAsia="Calibri" w:cs="Calibri"/>
        </w:rPr>
      </w:pPr>
      <w:r>
        <w:rPr>
          <w:rFonts w:ascii="宋体" w:hAnsi="宋体" w:eastAsia="宋体" w:cs="宋体"/>
        </w:rPr>
        <w:t>③新员工素质拓展</w:t>
      </w:r>
    </w:p>
    <w:p>
      <w:pPr>
        <w:jc w:val="left"/>
        <w:rPr>
          <w:rFonts w:ascii="Calibri" w:hAnsi="Calibri" w:eastAsia="Calibri" w:cs="Calibri"/>
        </w:rPr>
      </w:pPr>
      <w:r>
        <w:rPr>
          <w:rFonts w:ascii="Calibri" w:hAnsi="Calibri" w:eastAsia="Calibri" w:cs="Calibri"/>
        </w:rPr>
        <w:t xml:space="preserve">        </w:t>
      </w:r>
      <w:r>
        <w:rPr>
          <w:rFonts w:hint="eastAsia" w:ascii="Calibri" w:hAnsi="Calibri" w:eastAsia="宋体" w:cs="Calibri"/>
          <w:lang w:val="en-US" w:eastAsia="zh-CN"/>
        </w:rPr>
        <w:t xml:space="preserve">          </w:t>
      </w:r>
      <w:r>
        <w:rPr>
          <w:rFonts w:ascii="宋体" w:hAnsi="宋体" w:eastAsia="宋体" w:cs="宋体"/>
        </w:rPr>
        <w:t>④签订见习期目标责任书</w:t>
      </w:r>
      <w:r>
        <w:rPr>
          <w:rFonts w:ascii="Calibri" w:hAnsi="Calibri" w:eastAsia="Calibri" w:cs="Calibri"/>
        </w:rPr>
        <w:t xml:space="preserve"> </w:t>
      </w:r>
    </w:p>
    <w:p>
      <w:pPr>
        <w:ind w:firstLine="840"/>
        <w:jc w:val="left"/>
        <w:rPr>
          <w:rFonts w:ascii="Calibri" w:hAnsi="Calibri" w:eastAsia="Calibri" w:cs="Calibri"/>
        </w:rPr>
      </w:pPr>
      <w:r>
        <w:rPr>
          <w:rFonts w:ascii="Calibri" w:hAnsi="Calibri" w:eastAsia="Calibri" w:cs="Calibri"/>
        </w:rPr>
        <w:t xml:space="preserve"> </w:t>
      </w:r>
      <w:r>
        <w:rPr>
          <w:rFonts w:ascii="宋体" w:hAnsi="宋体" w:eastAsia="宋体" w:cs="宋体"/>
        </w:rPr>
        <w:t>⑤签订师徒协议</w:t>
      </w:r>
    </w:p>
    <w:p>
      <w:pPr>
        <w:jc w:val="left"/>
        <w:rPr>
          <w:rFonts w:ascii="Calibri" w:hAnsi="Calibri" w:eastAsia="Calibri" w:cs="Calibri"/>
        </w:rPr>
      </w:pPr>
    </w:p>
    <w:p>
      <w:pPr>
        <w:ind w:firstLine="480"/>
        <w:jc w:val="left"/>
        <w:rPr>
          <w:rFonts w:ascii="Calibri" w:hAnsi="Calibri" w:eastAsia="Calibri" w:cs="Calibri"/>
        </w:rPr>
      </w:pPr>
      <w:r>
        <w:rPr>
          <w:rFonts w:ascii="宋体" w:hAnsi="宋体" w:eastAsia="宋体" w:cs="宋体"/>
        </w:rPr>
        <w:t>第二阶段（发展）：成长路线设计</w:t>
      </w:r>
    </w:p>
    <w:p>
      <w:pPr>
        <w:numPr>
          <w:ilvl w:val="0"/>
          <w:numId w:val="3"/>
        </w:numPr>
        <w:ind w:left="1200" w:hanging="360"/>
        <w:jc w:val="left"/>
        <w:rPr>
          <w:rFonts w:ascii="Calibri" w:hAnsi="Calibri" w:eastAsia="Calibri" w:cs="Calibri"/>
        </w:rPr>
      </w:pPr>
      <w:r>
        <w:rPr>
          <w:rFonts w:ascii="宋体" w:hAnsi="宋体" w:eastAsia="宋体" w:cs="宋体"/>
        </w:rPr>
        <w:t>见习生转正答辩</w:t>
      </w:r>
      <w:r>
        <w:rPr>
          <w:rFonts w:ascii="Calibri" w:hAnsi="Calibri" w:eastAsia="Calibri" w:cs="Calibri"/>
        </w:rPr>
        <w:t xml:space="preserve">  </w:t>
      </w:r>
      <w:r>
        <w:rPr>
          <w:rFonts w:ascii="宋体" w:hAnsi="宋体" w:eastAsia="宋体" w:cs="宋体"/>
        </w:rPr>
        <w:t>②“一对一”职业生涯设计</w:t>
      </w:r>
      <w:r>
        <w:rPr>
          <w:rFonts w:ascii="Calibri" w:hAnsi="Calibri" w:eastAsia="Calibri" w:cs="Calibri"/>
        </w:rPr>
        <w:t xml:space="preserve">  </w:t>
      </w:r>
      <w:r>
        <w:rPr>
          <w:rFonts w:ascii="宋体" w:hAnsi="宋体" w:eastAsia="宋体" w:cs="宋体"/>
        </w:rPr>
        <w:t>③轮岗锻炼与复合型人才培养</w:t>
      </w:r>
    </w:p>
    <w:p>
      <w:pPr>
        <w:jc w:val="left"/>
        <w:rPr>
          <w:rFonts w:ascii="Calibri" w:hAnsi="Calibri" w:eastAsia="Calibri" w:cs="Calibri"/>
        </w:rPr>
      </w:pPr>
    </w:p>
    <w:p>
      <w:pPr>
        <w:ind w:firstLine="480"/>
        <w:jc w:val="left"/>
        <w:rPr>
          <w:rFonts w:ascii="Calibri" w:hAnsi="Calibri" w:eastAsia="Calibri" w:cs="Calibri"/>
        </w:rPr>
      </w:pPr>
      <w:r>
        <w:rPr>
          <w:rFonts w:ascii="宋体" w:hAnsi="宋体" w:eastAsia="宋体" w:cs="宋体"/>
        </w:rPr>
        <w:t>第三阶段（成就）：做最优秀的实践者</w:t>
      </w:r>
    </w:p>
    <w:p>
      <w:pPr>
        <w:numPr>
          <w:ilvl w:val="0"/>
          <w:numId w:val="4"/>
        </w:numPr>
        <w:ind w:left="1200" w:hanging="360"/>
        <w:jc w:val="left"/>
        <w:rPr>
          <w:rFonts w:ascii="Calibri" w:hAnsi="Calibri" w:eastAsia="Calibri" w:cs="Calibri"/>
        </w:rPr>
      </w:pPr>
      <w:r>
        <w:rPr>
          <w:rFonts w:ascii="宋体" w:hAnsi="宋体" w:eastAsia="宋体" w:cs="宋体"/>
        </w:rPr>
        <w:t>外部培训</w:t>
      </w:r>
      <w:r>
        <w:rPr>
          <w:rFonts w:ascii="Calibri" w:hAnsi="Calibri" w:eastAsia="Calibri" w:cs="Calibri"/>
        </w:rPr>
        <w:t xml:space="preserve">  </w:t>
      </w:r>
      <w:r>
        <w:rPr>
          <w:rFonts w:ascii="宋体" w:hAnsi="宋体" w:eastAsia="宋体" w:cs="宋体"/>
        </w:rPr>
        <w:t>②企业导师培训</w:t>
      </w:r>
      <w:r>
        <w:rPr>
          <w:rFonts w:ascii="Calibri" w:hAnsi="Calibri" w:eastAsia="Calibri" w:cs="Calibri"/>
        </w:rPr>
        <w:t xml:space="preserve">  </w:t>
      </w:r>
      <w:r>
        <w:rPr>
          <w:rFonts w:ascii="宋体" w:hAnsi="宋体" w:eastAsia="宋体" w:cs="宋体"/>
        </w:rPr>
        <w:t>③绩效激励制度</w:t>
      </w:r>
      <w:r>
        <w:rPr>
          <w:rFonts w:ascii="Calibri" w:hAnsi="Calibri" w:eastAsia="Calibri" w:cs="Calibri"/>
        </w:rPr>
        <w:t xml:space="preserve">  </w:t>
      </w:r>
      <w:r>
        <w:rPr>
          <w:rFonts w:ascii="宋体" w:hAnsi="宋体" w:eastAsia="宋体" w:cs="宋体"/>
        </w:rPr>
        <w:t>④后备干部培养</w:t>
      </w:r>
    </w:p>
    <w:p>
      <w:pPr>
        <w:jc w:val="left"/>
        <w:rPr>
          <w:rFonts w:ascii="Calibri" w:hAnsi="Calibri" w:eastAsia="Calibri" w:cs="Calibri"/>
        </w:rPr>
      </w:pPr>
    </w:p>
    <w:p>
      <w:pPr>
        <w:jc w:val="left"/>
        <w:rPr>
          <w:rFonts w:ascii="Calibri" w:hAnsi="Calibri" w:eastAsia="Calibri" w:cs="Calibri"/>
          <w:b/>
          <w:sz w:val="24"/>
        </w:rPr>
      </w:pPr>
    </w:p>
    <w:p>
      <w:pPr>
        <w:numPr>
          <w:ilvl w:val="0"/>
          <w:numId w:val="0"/>
        </w:numPr>
        <w:ind w:leftChars="0"/>
        <w:jc w:val="left"/>
        <w:rPr>
          <w:rFonts w:ascii="Calibri" w:hAnsi="Calibri" w:eastAsia="Calibri" w:cs="Calibri"/>
          <w:b/>
          <w:sz w:val="24"/>
        </w:rPr>
      </w:pPr>
      <w:r>
        <w:rPr>
          <w:rFonts w:hint="eastAsia" w:ascii="宋体" w:hAnsi="宋体" w:eastAsia="宋体" w:cs="宋体"/>
          <w:b/>
          <w:sz w:val="24"/>
          <w:lang w:eastAsia="zh-CN"/>
        </w:rPr>
        <w:t>四、</w:t>
      </w:r>
      <w:r>
        <w:rPr>
          <w:rFonts w:ascii="宋体" w:hAnsi="宋体" w:eastAsia="宋体" w:cs="宋体"/>
          <w:b/>
          <w:sz w:val="24"/>
        </w:rPr>
        <w:t>人才招募</w:t>
      </w:r>
    </w:p>
    <w:p>
      <w:pPr>
        <w:jc w:val="left"/>
        <w:rPr>
          <w:rFonts w:ascii="Calibri" w:hAnsi="Calibri" w:eastAsia="Calibri" w:cs="Calibri"/>
          <w:sz w:val="24"/>
        </w:rPr>
      </w:pPr>
    </w:p>
    <w:p>
      <w:pPr>
        <w:numPr>
          <w:ilvl w:val="0"/>
          <w:numId w:val="5"/>
        </w:numPr>
        <w:ind w:left="720" w:hanging="720"/>
        <w:jc w:val="left"/>
        <w:rPr>
          <w:rFonts w:ascii="Calibri" w:hAnsi="Calibri" w:eastAsia="Calibri" w:cs="Calibri"/>
        </w:rPr>
      </w:pPr>
      <w:r>
        <w:rPr>
          <w:rFonts w:ascii="宋体" w:hAnsi="宋体" w:eastAsia="宋体" w:cs="宋体"/>
        </w:rPr>
        <w:t>招聘职位</w:t>
      </w:r>
    </w:p>
    <w:tbl>
      <w:tblPr>
        <w:tblStyle w:val="2"/>
        <w:tblW w:w="0" w:type="auto"/>
        <w:tblInd w:w="93" w:type="dxa"/>
        <w:tblLayout w:type="autofit"/>
        <w:tblCellMar>
          <w:top w:w="0" w:type="dxa"/>
          <w:left w:w="10" w:type="dxa"/>
          <w:bottom w:w="0" w:type="dxa"/>
          <w:right w:w="10" w:type="dxa"/>
        </w:tblCellMar>
      </w:tblPr>
      <w:tblGrid>
        <w:gridCol w:w="820"/>
        <w:gridCol w:w="2314"/>
        <w:gridCol w:w="3402"/>
        <w:gridCol w:w="1843"/>
      </w:tblGrid>
      <w:tr>
        <w:tblPrEx>
          <w:tblCellMar>
            <w:top w:w="0" w:type="dxa"/>
            <w:left w:w="10" w:type="dxa"/>
            <w:bottom w:w="0" w:type="dxa"/>
            <w:right w:w="10" w:type="dxa"/>
          </w:tblCellMar>
        </w:tblPrEx>
        <w:tc>
          <w:tcPr>
            <w:tcW w:w="820" w:type="dxa"/>
            <w:tcBorders>
              <w:top w:val="single" w:color="000000" w:sz="4" w:space="0"/>
              <w:left w:val="single" w:color="000000" w:sz="4" w:space="0"/>
              <w:bottom w:val="single" w:color="000000" w:sz="4" w:space="0"/>
              <w:right w:val="single" w:color="000000" w:sz="4" w:space="0"/>
            </w:tcBorders>
            <w:shd w:val="clear" w:color="000000" w:fill="DCE6F1"/>
            <w:tcMar>
              <w:left w:w="108" w:type="dxa"/>
              <w:right w:w="108" w:type="dxa"/>
            </w:tcMar>
            <w:vAlign w:val="center"/>
          </w:tcPr>
          <w:p>
            <w:pPr>
              <w:jc w:val="center"/>
              <w:rPr>
                <w:rFonts w:ascii="宋体" w:hAnsi="宋体" w:eastAsia="宋体" w:cs="宋体"/>
              </w:rPr>
            </w:pPr>
            <w:r>
              <w:rPr>
                <w:rFonts w:ascii="宋体" w:hAnsi="宋体" w:eastAsia="宋体" w:cs="宋体"/>
                <w:sz w:val="24"/>
              </w:rPr>
              <w:t>序号</w:t>
            </w:r>
          </w:p>
        </w:tc>
        <w:tc>
          <w:tcPr>
            <w:tcW w:w="2314" w:type="dxa"/>
            <w:tcBorders>
              <w:top w:val="single" w:color="000000" w:sz="4" w:space="0"/>
              <w:left w:val="single" w:color="000000" w:sz="0" w:space="0"/>
              <w:bottom w:val="single" w:color="000000" w:sz="4" w:space="0"/>
              <w:right w:val="single" w:color="000000" w:sz="4" w:space="0"/>
            </w:tcBorders>
            <w:shd w:val="clear" w:color="000000" w:fill="DCE6F1"/>
            <w:tcMar>
              <w:left w:w="108" w:type="dxa"/>
              <w:right w:w="108" w:type="dxa"/>
            </w:tcMar>
            <w:vAlign w:val="center"/>
          </w:tcPr>
          <w:p>
            <w:pPr>
              <w:jc w:val="center"/>
              <w:rPr>
                <w:rFonts w:ascii="宋体" w:hAnsi="宋体" w:eastAsia="宋体" w:cs="宋体"/>
              </w:rPr>
            </w:pPr>
            <w:r>
              <w:rPr>
                <w:rFonts w:ascii="宋体" w:hAnsi="宋体" w:eastAsia="宋体" w:cs="宋体"/>
                <w:sz w:val="24"/>
              </w:rPr>
              <w:t>需求岗位</w:t>
            </w:r>
          </w:p>
        </w:tc>
        <w:tc>
          <w:tcPr>
            <w:tcW w:w="3402" w:type="dxa"/>
            <w:tcBorders>
              <w:top w:val="single" w:color="000000" w:sz="4" w:space="0"/>
              <w:left w:val="single" w:color="000000" w:sz="0" w:space="0"/>
              <w:bottom w:val="single" w:color="000000" w:sz="4" w:space="0"/>
              <w:right w:val="single" w:color="000000" w:sz="4" w:space="0"/>
            </w:tcBorders>
            <w:shd w:val="clear" w:color="000000" w:fill="DCE6F1"/>
            <w:tcMar>
              <w:left w:w="108" w:type="dxa"/>
              <w:right w:w="108" w:type="dxa"/>
            </w:tcMar>
            <w:vAlign w:val="center"/>
          </w:tcPr>
          <w:p>
            <w:pPr>
              <w:jc w:val="center"/>
              <w:rPr>
                <w:rFonts w:ascii="宋体" w:hAnsi="宋体" w:eastAsia="宋体" w:cs="宋体"/>
              </w:rPr>
            </w:pPr>
            <w:r>
              <w:rPr>
                <w:rFonts w:ascii="宋体" w:hAnsi="宋体" w:eastAsia="宋体" w:cs="宋体"/>
                <w:sz w:val="24"/>
              </w:rPr>
              <w:t>需求专业</w:t>
            </w:r>
          </w:p>
        </w:tc>
        <w:tc>
          <w:tcPr>
            <w:tcW w:w="1843" w:type="dxa"/>
            <w:tcBorders>
              <w:top w:val="single" w:color="000000" w:sz="4" w:space="0"/>
              <w:left w:val="single" w:color="000000" w:sz="0" w:space="0"/>
              <w:bottom w:val="single" w:color="000000" w:sz="4" w:space="0"/>
              <w:right w:val="single" w:color="000000" w:sz="4" w:space="0"/>
            </w:tcBorders>
            <w:shd w:val="clear" w:color="000000" w:fill="DCE6F1"/>
            <w:tcMar>
              <w:left w:w="108" w:type="dxa"/>
              <w:right w:w="108" w:type="dxa"/>
            </w:tcMar>
            <w:vAlign w:val="center"/>
          </w:tcPr>
          <w:p>
            <w:pPr>
              <w:jc w:val="center"/>
              <w:rPr>
                <w:rFonts w:ascii="宋体" w:hAnsi="宋体" w:eastAsia="宋体" w:cs="宋体"/>
              </w:rPr>
            </w:pPr>
            <w:r>
              <w:rPr>
                <w:rFonts w:ascii="宋体" w:hAnsi="宋体" w:eastAsia="宋体" w:cs="宋体"/>
                <w:sz w:val="24"/>
              </w:rPr>
              <w:t>工作地点</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1</w:t>
            </w:r>
          </w:p>
        </w:tc>
        <w:tc>
          <w:tcPr>
            <w:tcW w:w="231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绿化工程师</w:t>
            </w:r>
          </w:p>
        </w:tc>
        <w:tc>
          <w:tcPr>
            <w:tcW w:w="340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园林绿化等</w:t>
            </w:r>
          </w:p>
        </w:tc>
        <w:tc>
          <w:tcPr>
            <w:tcW w:w="1843"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全国</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2</w:t>
            </w:r>
          </w:p>
        </w:tc>
        <w:tc>
          <w:tcPr>
            <w:tcW w:w="231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土建工程师</w:t>
            </w:r>
          </w:p>
        </w:tc>
        <w:tc>
          <w:tcPr>
            <w:tcW w:w="340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土木工程、工程管理等</w:t>
            </w:r>
          </w:p>
        </w:tc>
        <w:tc>
          <w:tcPr>
            <w:tcW w:w="1843"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全国</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3</w:t>
            </w:r>
          </w:p>
        </w:tc>
        <w:tc>
          <w:tcPr>
            <w:tcW w:w="231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水电工程师</w:t>
            </w:r>
          </w:p>
        </w:tc>
        <w:tc>
          <w:tcPr>
            <w:tcW w:w="340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电气、给排水等</w:t>
            </w:r>
          </w:p>
        </w:tc>
        <w:tc>
          <w:tcPr>
            <w:tcW w:w="1843"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全国</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4</w:t>
            </w:r>
          </w:p>
        </w:tc>
        <w:tc>
          <w:tcPr>
            <w:tcW w:w="231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安全工程师</w:t>
            </w:r>
          </w:p>
        </w:tc>
        <w:tc>
          <w:tcPr>
            <w:tcW w:w="340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安全管理等</w:t>
            </w:r>
          </w:p>
        </w:tc>
        <w:tc>
          <w:tcPr>
            <w:tcW w:w="1843"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全国</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5</w:t>
            </w:r>
          </w:p>
        </w:tc>
        <w:tc>
          <w:tcPr>
            <w:tcW w:w="231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造价工程师</w:t>
            </w:r>
          </w:p>
        </w:tc>
        <w:tc>
          <w:tcPr>
            <w:tcW w:w="340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工程管理、工程造价等</w:t>
            </w:r>
          </w:p>
        </w:tc>
        <w:tc>
          <w:tcPr>
            <w:tcW w:w="1843"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全国</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6</w:t>
            </w:r>
          </w:p>
        </w:tc>
        <w:tc>
          <w:tcPr>
            <w:tcW w:w="231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市场营销拓展</w:t>
            </w:r>
          </w:p>
        </w:tc>
        <w:tc>
          <w:tcPr>
            <w:tcW w:w="340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不限</w:t>
            </w:r>
          </w:p>
        </w:tc>
        <w:tc>
          <w:tcPr>
            <w:tcW w:w="1843"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全国</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7</w:t>
            </w:r>
          </w:p>
        </w:tc>
        <w:tc>
          <w:tcPr>
            <w:tcW w:w="2314"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财务管理</w:t>
            </w:r>
          </w:p>
        </w:tc>
        <w:tc>
          <w:tcPr>
            <w:tcW w:w="3402"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财务管理、会计等</w:t>
            </w:r>
          </w:p>
        </w:tc>
        <w:tc>
          <w:tcPr>
            <w:tcW w:w="1843" w:type="dxa"/>
            <w:tcBorders>
              <w:top w:val="single" w:color="000000" w:sz="0"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r>
              <w:rPr>
                <w:rFonts w:ascii="宋体" w:hAnsi="宋体" w:eastAsia="宋体" w:cs="宋体"/>
                <w:sz w:val="24"/>
              </w:rPr>
              <w:t>北京</w:t>
            </w:r>
          </w:p>
        </w:tc>
      </w:tr>
      <w:tr>
        <w:tblPrEx>
          <w:tblCellMar>
            <w:top w:w="0" w:type="dxa"/>
            <w:left w:w="10" w:type="dxa"/>
            <w:bottom w:w="0" w:type="dxa"/>
            <w:right w:w="10" w:type="dxa"/>
          </w:tblCellMar>
        </w:tblPrEx>
        <w:tc>
          <w:tcPr>
            <w:tcW w:w="820" w:type="dxa"/>
            <w:tcBorders>
              <w:top w:val="single" w:color="000000" w:sz="0" w:space="0"/>
              <w:left w:val="single" w:color="000000" w:sz="4" w:space="0"/>
              <w:bottom w:val="single" w:color="000000" w:sz="0"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8</w:t>
            </w:r>
          </w:p>
        </w:tc>
        <w:tc>
          <w:tcPr>
            <w:tcW w:w="2314"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p>
        </w:tc>
        <w:tc>
          <w:tcPr>
            <w:tcW w:w="3402"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p>
        </w:tc>
        <w:tc>
          <w:tcPr>
            <w:tcW w:w="1843" w:type="dxa"/>
            <w:tcBorders>
              <w:top w:val="single" w:color="000000" w:sz="0" w:space="0"/>
              <w:left w:val="single" w:color="000000" w:sz="0" w:space="0"/>
              <w:bottom w:val="single" w:color="000000" w:sz="0"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p>
        </w:tc>
      </w:tr>
      <w:tr>
        <w:tblPrEx>
          <w:tblCellMar>
            <w:top w:w="0" w:type="dxa"/>
            <w:left w:w="10" w:type="dxa"/>
            <w:bottom w:w="0" w:type="dxa"/>
            <w:right w:w="10" w:type="dxa"/>
          </w:tblCellMar>
        </w:tblPrEx>
        <w:tc>
          <w:tcPr>
            <w:tcW w:w="820" w:type="dxa"/>
            <w:tcBorders>
              <w:top w:val="single" w:color="000000" w:sz="4" w:space="0"/>
              <w:left w:val="single" w:color="000000" w:sz="4" w:space="0"/>
              <w:bottom w:val="single" w:color="000000" w:sz="4" w:space="0"/>
              <w:right w:val="single" w:color="000000" w:sz="4" w:space="0"/>
            </w:tcBorders>
            <w:shd w:val="clear" w:color="auto" w:fill="auto"/>
            <w:tcMar>
              <w:left w:w="108" w:type="dxa"/>
              <w:right w:w="108" w:type="dxa"/>
            </w:tcMar>
            <w:vAlign w:val="center"/>
          </w:tcPr>
          <w:p>
            <w:pPr>
              <w:jc w:val="center"/>
            </w:pPr>
            <w:r>
              <w:rPr>
                <w:rFonts w:ascii="Calibri" w:hAnsi="Calibri" w:eastAsia="Calibri" w:cs="Calibri"/>
                <w:sz w:val="24"/>
              </w:rPr>
              <w:t>9</w:t>
            </w:r>
          </w:p>
        </w:tc>
        <w:tc>
          <w:tcPr>
            <w:tcW w:w="2314"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p>
        </w:tc>
        <w:tc>
          <w:tcPr>
            <w:tcW w:w="3402"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p>
        </w:tc>
        <w:tc>
          <w:tcPr>
            <w:tcW w:w="1843" w:type="dxa"/>
            <w:tcBorders>
              <w:top w:val="single" w:color="000000" w:sz="4" w:space="0"/>
              <w:left w:val="single" w:color="000000" w:sz="0" w:space="0"/>
              <w:bottom w:val="single" w:color="000000" w:sz="4" w:space="0"/>
              <w:right w:val="single" w:color="000000" w:sz="4" w:space="0"/>
            </w:tcBorders>
            <w:shd w:val="clear" w:color="auto" w:fill="auto"/>
            <w:tcMar>
              <w:left w:w="108" w:type="dxa"/>
              <w:right w:w="108" w:type="dxa"/>
            </w:tcMar>
            <w:vAlign w:val="center"/>
          </w:tcPr>
          <w:p>
            <w:pPr>
              <w:jc w:val="center"/>
              <w:rPr>
                <w:rFonts w:ascii="宋体" w:hAnsi="宋体" w:eastAsia="宋体" w:cs="宋体"/>
              </w:rPr>
            </w:pPr>
          </w:p>
        </w:tc>
      </w:tr>
    </w:tbl>
    <w:p>
      <w:pPr>
        <w:jc w:val="center"/>
        <w:rPr>
          <w:rFonts w:ascii="Calibri" w:hAnsi="Calibri" w:eastAsia="Calibri" w:cs="Calibri"/>
          <w:sz w:val="24"/>
        </w:rPr>
      </w:pPr>
    </w:p>
    <w:p>
      <w:pPr>
        <w:jc w:val="center"/>
        <w:rPr>
          <w:rFonts w:ascii="Calibri" w:hAnsi="Calibri" w:eastAsia="Calibri" w:cs="Calibri"/>
          <w:sz w:val="24"/>
        </w:rPr>
      </w:pPr>
    </w:p>
    <w:p>
      <w:pPr>
        <w:numPr>
          <w:ilvl w:val="0"/>
          <w:numId w:val="0"/>
        </w:numPr>
        <w:ind w:leftChars="0"/>
        <w:jc w:val="left"/>
        <w:rPr>
          <w:rFonts w:hint="eastAsia" w:ascii="宋体" w:hAnsi="宋体" w:eastAsia="宋体" w:cs="宋体"/>
          <w:b/>
          <w:sz w:val="24"/>
          <w:lang w:eastAsia="zh-CN"/>
        </w:rPr>
      </w:pPr>
      <w:r>
        <w:rPr>
          <w:rFonts w:hint="eastAsia" w:ascii="宋体" w:hAnsi="宋体" w:eastAsia="宋体" w:cs="宋体"/>
          <w:b/>
          <w:sz w:val="24"/>
          <w:lang w:eastAsia="zh-CN"/>
        </w:rPr>
        <w:t>五、薪酬福利</w:t>
      </w:r>
    </w:p>
    <w:p>
      <w:pPr>
        <w:ind w:left="720"/>
        <w:jc w:val="left"/>
        <w:rPr>
          <w:rFonts w:ascii="Calibri" w:hAnsi="Calibri" w:eastAsia="Calibri" w:cs="Calibri"/>
        </w:rPr>
      </w:pPr>
    </w:p>
    <w:tbl>
      <w:tblPr>
        <w:tblStyle w:val="2"/>
        <w:tblW w:w="0" w:type="auto"/>
        <w:tblInd w:w="98" w:type="dxa"/>
        <w:tblLayout w:type="autofit"/>
        <w:tblCellMar>
          <w:top w:w="0" w:type="dxa"/>
          <w:left w:w="10" w:type="dxa"/>
          <w:bottom w:w="0" w:type="dxa"/>
          <w:right w:w="10" w:type="dxa"/>
        </w:tblCellMar>
      </w:tblPr>
      <w:tblGrid>
        <w:gridCol w:w="1930"/>
        <w:gridCol w:w="6494"/>
      </w:tblGrid>
      <w:tr>
        <w:tblPrEx>
          <w:tblCellMar>
            <w:top w:w="0" w:type="dxa"/>
            <w:left w:w="10" w:type="dxa"/>
            <w:bottom w:w="0" w:type="dxa"/>
            <w:right w:w="10" w:type="dxa"/>
          </w:tblCellMar>
        </w:tblPrEx>
        <w:trPr>
          <w:trHeight w:val="1" w:hRule="atLeast"/>
        </w:trPr>
        <w:tc>
          <w:tcPr>
            <w:tcW w:w="1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类型</w:t>
            </w:r>
          </w:p>
        </w:tc>
        <w:tc>
          <w:tcPr>
            <w:tcW w:w="6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名称</w:t>
            </w:r>
          </w:p>
        </w:tc>
      </w:tr>
      <w:tr>
        <w:tblPrEx>
          <w:tblCellMar>
            <w:top w:w="0" w:type="dxa"/>
            <w:left w:w="10" w:type="dxa"/>
            <w:bottom w:w="0" w:type="dxa"/>
            <w:right w:w="10" w:type="dxa"/>
          </w:tblCellMar>
        </w:tblPrEx>
        <w:trPr>
          <w:trHeight w:val="1" w:hRule="atLeast"/>
        </w:trPr>
        <w:tc>
          <w:tcPr>
            <w:tcW w:w="1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九险</w:t>
            </w:r>
          </w:p>
        </w:tc>
        <w:tc>
          <w:tcPr>
            <w:tcW w:w="6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养老、失业、工伤、生育、基础医疗、补充医疗、人身意外伤害、交通意外、大病保险</w:t>
            </w:r>
          </w:p>
        </w:tc>
      </w:tr>
      <w:tr>
        <w:tblPrEx>
          <w:tblCellMar>
            <w:top w:w="0" w:type="dxa"/>
            <w:left w:w="10" w:type="dxa"/>
            <w:bottom w:w="0" w:type="dxa"/>
            <w:right w:w="10" w:type="dxa"/>
          </w:tblCellMar>
        </w:tblPrEx>
        <w:trPr>
          <w:trHeight w:val="1" w:hRule="atLeast"/>
        </w:trPr>
        <w:tc>
          <w:tcPr>
            <w:tcW w:w="1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两金</w:t>
            </w:r>
          </w:p>
        </w:tc>
        <w:tc>
          <w:tcPr>
            <w:tcW w:w="6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住房公积金、企业年金</w:t>
            </w:r>
          </w:p>
        </w:tc>
      </w:tr>
      <w:tr>
        <w:tblPrEx>
          <w:tblCellMar>
            <w:top w:w="0" w:type="dxa"/>
            <w:left w:w="10" w:type="dxa"/>
            <w:bottom w:w="0" w:type="dxa"/>
            <w:right w:w="10" w:type="dxa"/>
          </w:tblCellMar>
        </w:tblPrEx>
        <w:trPr>
          <w:trHeight w:val="1" w:hRule="atLeast"/>
        </w:trPr>
        <w:tc>
          <w:tcPr>
            <w:tcW w:w="1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六项普遍性福利</w:t>
            </w:r>
          </w:p>
        </w:tc>
        <w:tc>
          <w:tcPr>
            <w:tcW w:w="6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午餐补贴、交通补贴、通讯补贴、防暑降温费、采暖补贴费、过节费</w:t>
            </w:r>
          </w:p>
        </w:tc>
      </w:tr>
      <w:tr>
        <w:tblPrEx>
          <w:tblCellMar>
            <w:top w:w="0" w:type="dxa"/>
            <w:left w:w="10" w:type="dxa"/>
            <w:bottom w:w="0" w:type="dxa"/>
            <w:right w:w="10" w:type="dxa"/>
          </w:tblCellMar>
        </w:tblPrEx>
        <w:trPr>
          <w:trHeight w:val="1" w:hRule="atLeast"/>
        </w:trPr>
        <w:tc>
          <w:tcPr>
            <w:tcW w:w="1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三项特殊性福利</w:t>
            </w:r>
          </w:p>
        </w:tc>
        <w:tc>
          <w:tcPr>
            <w:tcW w:w="6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pPr>
            <w:r>
              <w:rPr>
                <w:rFonts w:ascii="宋体" w:hAnsi="宋体" w:eastAsia="宋体" w:cs="宋体"/>
                <w:sz w:val="24"/>
              </w:rPr>
              <w:t>职业资格补贴（一次性奖励</w:t>
            </w:r>
            <w:r>
              <w:rPr>
                <w:rFonts w:ascii="Calibri" w:hAnsi="Calibri" w:eastAsia="Calibri" w:cs="Calibri"/>
                <w:sz w:val="24"/>
              </w:rPr>
              <w:t>1000-20000</w:t>
            </w:r>
            <w:r>
              <w:rPr>
                <w:rFonts w:ascii="宋体" w:hAnsi="宋体" w:eastAsia="宋体" w:cs="宋体"/>
                <w:sz w:val="24"/>
              </w:rPr>
              <w:t>，月度奖励</w:t>
            </w:r>
            <w:r>
              <w:rPr>
                <w:rFonts w:ascii="Calibri" w:hAnsi="Calibri" w:eastAsia="Calibri" w:cs="Calibri"/>
                <w:sz w:val="24"/>
              </w:rPr>
              <w:t>500-4000</w:t>
            </w:r>
            <w:r>
              <w:rPr>
                <w:rFonts w:ascii="宋体" w:hAnsi="宋体" w:eastAsia="宋体" w:cs="宋体"/>
                <w:sz w:val="24"/>
              </w:rPr>
              <w:t>）、定期体检、子女医药费</w:t>
            </w:r>
          </w:p>
        </w:tc>
      </w:tr>
      <w:tr>
        <w:tblPrEx>
          <w:tblCellMar>
            <w:top w:w="0" w:type="dxa"/>
            <w:left w:w="10" w:type="dxa"/>
            <w:bottom w:w="0" w:type="dxa"/>
            <w:right w:w="10" w:type="dxa"/>
          </w:tblCellMar>
        </w:tblPrEx>
        <w:trPr>
          <w:trHeight w:val="1" w:hRule="atLeast"/>
        </w:trPr>
        <w:tc>
          <w:tcPr>
            <w:tcW w:w="195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年终奖金</w:t>
            </w:r>
          </w:p>
        </w:tc>
        <w:tc>
          <w:tcPr>
            <w:tcW w:w="657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tcPr>
          <w:p>
            <w:pPr>
              <w:jc w:val="center"/>
              <w:rPr>
                <w:rFonts w:ascii="宋体" w:hAnsi="宋体" w:eastAsia="宋体" w:cs="宋体"/>
              </w:rPr>
            </w:pPr>
            <w:r>
              <w:rPr>
                <w:rFonts w:ascii="宋体" w:hAnsi="宋体" w:eastAsia="宋体" w:cs="宋体"/>
                <w:sz w:val="24"/>
              </w:rPr>
              <w:t>根据公司年度绩效奖励办法和个人考核结果发放</w:t>
            </w:r>
          </w:p>
        </w:tc>
      </w:tr>
    </w:tbl>
    <w:p>
      <w:pPr>
        <w:jc w:val="left"/>
        <w:rPr>
          <w:rFonts w:ascii="Calibri" w:hAnsi="Calibri" w:eastAsia="Calibri" w:cs="Calibri"/>
          <w:sz w:val="24"/>
        </w:rPr>
      </w:pPr>
    </w:p>
    <w:p>
      <w:pPr>
        <w:jc w:val="left"/>
        <w:rPr>
          <w:rFonts w:ascii="Calibri" w:hAnsi="Calibri" w:eastAsia="Calibri" w:cs="Calibri"/>
        </w:rPr>
      </w:pPr>
    </w:p>
    <w:p>
      <w:pPr>
        <w:numPr>
          <w:ilvl w:val="0"/>
          <w:numId w:val="6"/>
        </w:numPr>
        <w:jc w:val="left"/>
        <w:rPr>
          <w:rFonts w:hint="eastAsia" w:ascii="宋体" w:hAnsi="宋体" w:eastAsia="宋体" w:cs="宋体"/>
          <w:b/>
          <w:sz w:val="24"/>
          <w:lang w:eastAsia="zh-CN"/>
        </w:rPr>
      </w:pPr>
      <w:r>
        <w:rPr>
          <w:rFonts w:hint="eastAsia" w:ascii="宋体" w:hAnsi="宋体" w:eastAsia="宋体" w:cs="宋体"/>
          <w:b/>
          <w:sz w:val="24"/>
          <w:lang w:eastAsia="zh-CN"/>
        </w:rPr>
        <w:t>毕业生条件</w:t>
      </w:r>
    </w:p>
    <w:p>
      <w:pPr>
        <w:numPr>
          <w:ilvl w:val="0"/>
          <w:numId w:val="0"/>
        </w:numPr>
        <w:jc w:val="left"/>
        <w:rPr>
          <w:rFonts w:hint="eastAsia" w:ascii="宋体" w:hAnsi="宋体" w:eastAsia="宋体" w:cs="宋体"/>
          <w:b/>
          <w:sz w:val="24"/>
          <w:lang w:eastAsia="zh-CN"/>
        </w:rPr>
      </w:pP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r>
        <w:rPr>
          <w:rFonts w:ascii="Calibri" w:hAnsi="Calibri" w:eastAsia="Calibri" w:cs="Calibri"/>
        </w:rPr>
        <w:t>1</w:t>
      </w:r>
      <w:r>
        <w:rPr>
          <w:rFonts w:ascii="宋体" w:hAnsi="宋体" w:eastAsia="宋体" w:cs="宋体"/>
        </w:rPr>
        <w:t>、</w:t>
      </w:r>
      <w:r>
        <w:rPr>
          <w:rFonts w:ascii="Calibri" w:hAnsi="Calibri" w:eastAsia="Calibri" w:cs="Calibri"/>
        </w:rPr>
        <w:t>985</w:t>
      </w:r>
      <w:r>
        <w:rPr>
          <w:rFonts w:ascii="宋体" w:hAnsi="宋体" w:eastAsia="宋体" w:cs="宋体"/>
        </w:rPr>
        <w:t>、</w:t>
      </w:r>
      <w:r>
        <w:rPr>
          <w:rFonts w:ascii="Calibri" w:hAnsi="Calibri" w:eastAsia="Calibri" w:cs="Calibri"/>
        </w:rPr>
        <w:t>211</w:t>
      </w:r>
      <w:r>
        <w:rPr>
          <w:rFonts w:ascii="宋体" w:hAnsi="宋体" w:eastAsia="宋体" w:cs="宋体"/>
        </w:rPr>
        <w:t>高校或地方专业高校，</w:t>
      </w:r>
      <w:r>
        <w:rPr>
          <w:rFonts w:ascii="Calibri" w:hAnsi="Calibri" w:eastAsia="Calibri" w:cs="Calibri"/>
        </w:rPr>
        <w:t>2022</w:t>
      </w:r>
      <w:r>
        <w:rPr>
          <w:rFonts w:ascii="宋体" w:hAnsi="宋体" w:eastAsia="宋体" w:cs="宋体"/>
        </w:rPr>
        <w:t>届全日制本科及以上学历应届毕业生。</w:t>
      </w: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r>
        <w:rPr>
          <w:rFonts w:ascii="Calibri" w:hAnsi="Calibri" w:eastAsia="Calibri" w:cs="Calibri"/>
        </w:rPr>
        <w:t>2</w:t>
      </w:r>
      <w:r>
        <w:rPr>
          <w:rFonts w:ascii="宋体" w:hAnsi="宋体" w:eastAsia="宋体" w:cs="宋体"/>
        </w:rPr>
        <w:t>、在校期间学习成绩良好，专业课程无补考。</w:t>
      </w: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r>
        <w:rPr>
          <w:rFonts w:ascii="Calibri" w:hAnsi="Calibri" w:eastAsia="Calibri" w:cs="Calibri"/>
        </w:rPr>
        <w:t>3</w:t>
      </w:r>
      <w:r>
        <w:rPr>
          <w:rFonts w:ascii="宋体" w:hAnsi="宋体" w:eastAsia="宋体" w:cs="宋体"/>
        </w:rPr>
        <w:t>、有较强的责任心、上进心，注重自我成长，愿从基层做起，服从调动安排。</w:t>
      </w: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r>
        <w:rPr>
          <w:rFonts w:ascii="Calibri" w:hAnsi="Calibri" w:eastAsia="Calibri" w:cs="Calibri"/>
        </w:rPr>
        <w:t>4</w:t>
      </w:r>
      <w:r>
        <w:rPr>
          <w:rFonts w:ascii="宋体" w:hAnsi="宋体" w:eastAsia="宋体" w:cs="宋体"/>
        </w:rPr>
        <w:t>、熟练操作</w:t>
      </w:r>
      <w:r>
        <w:rPr>
          <w:rFonts w:ascii="Calibri" w:hAnsi="Calibri" w:eastAsia="Calibri" w:cs="Calibri"/>
        </w:rPr>
        <w:t>office</w:t>
      </w:r>
      <w:r>
        <w:rPr>
          <w:rFonts w:ascii="宋体" w:hAnsi="宋体" w:eastAsia="宋体" w:cs="宋体"/>
        </w:rPr>
        <w:t>等常用办公软件，工程类毕业生熟练使用</w:t>
      </w:r>
      <w:r>
        <w:rPr>
          <w:rFonts w:ascii="Calibri" w:hAnsi="Calibri" w:eastAsia="Calibri" w:cs="Calibri"/>
        </w:rPr>
        <w:t>CAD</w:t>
      </w:r>
      <w:r>
        <w:rPr>
          <w:rFonts w:ascii="宋体" w:hAnsi="宋体" w:eastAsia="宋体" w:cs="宋体"/>
        </w:rPr>
        <w:t>等专业软件。</w:t>
      </w: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p>
    <w:p>
      <w:pPr>
        <w:keepNext w:val="0"/>
        <w:keepLines w:val="0"/>
        <w:pageBreakBefore w:val="0"/>
        <w:widowControl w:val="0"/>
        <w:kinsoku/>
        <w:wordWrap/>
        <w:overflowPunct/>
        <w:topLinePunct w:val="0"/>
        <w:autoSpaceDE/>
        <w:autoSpaceDN/>
        <w:bidi w:val="0"/>
        <w:adjustRightInd/>
        <w:snapToGrid/>
        <w:jc w:val="left"/>
        <w:textAlignment w:val="auto"/>
        <w:rPr>
          <w:rFonts w:ascii="Calibri" w:hAnsi="Calibri" w:eastAsia="Calibri" w:cs="Calibri"/>
        </w:rPr>
      </w:pPr>
      <w:r>
        <w:rPr>
          <w:rFonts w:ascii="Calibri" w:hAnsi="Calibri" w:eastAsia="Calibri" w:cs="Calibri"/>
        </w:rPr>
        <w:t>5</w:t>
      </w:r>
      <w:r>
        <w:rPr>
          <w:rFonts w:ascii="宋体" w:hAnsi="宋体" w:eastAsia="宋体" w:cs="宋体"/>
        </w:rPr>
        <w:t>、在班级、学生会任主要职务，获得过国家级、省级、校级荣誉，有相关专业实习经历者优先。</w:t>
      </w:r>
    </w:p>
    <w:p>
      <w:pPr>
        <w:jc w:val="left"/>
        <w:rPr>
          <w:rFonts w:ascii="Calibri" w:hAnsi="Calibri" w:eastAsia="Calibri" w:cs="Calibri"/>
        </w:rPr>
      </w:pPr>
    </w:p>
    <w:p>
      <w:pPr>
        <w:numPr>
          <w:ilvl w:val="0"/>
          <w:numId w:val="0"/>
        </w:numPr>
        <w:ind w:leftChars="0"/>
        <w:jc w:val="left"/>
        <w:rPr>
          <w:rFonts w:ascii="Calibri" w:hAnsi="Calibri" w:eastAsia="Calibri" w:cs="Calibri"/>
          <w:b/>
          <w:bCs/>
          <w:sz w:val="24"/>
        </w:rPr>
      </w:pPr>
      <w:r>
        <w:rPr>
          <w:rFonts w:hint="eastAsia" w:ascii="宋体" w:hAnsi="宋体" w:eastAsia="宋体" w:cs="宋体"/>
          <w:b/>
          <w:bCs/>
          <w:sz w:val="24"/>
          <w:lang w:eastAsia="zh-CN"/>
        </w:rPr>
        <w:t>七、</w:t>
      </w:r>
      <w:r>
        <w:rPr>
          <w:rFonts w:ascii="宋体" w:hAnsi="宋体" w:eastAsia="宋体" w:cs="宋体"/>
          <w:b/>
          <w:bCs/>
          <w:sz w:val="24"/>
        </w:rPr>
        <w:t>联系方式</w:t>
      </w:r>
    </w:p>
    <w:p>
      <w:pPr>
        <w:numPr>
          <w:ilvl w:val="0"/>
          <w:numId w:val="7"/>
        </w:numPr>
        <w:ind w:left="0" w:leftChars="0" w:firstLine="0" w:firstLineChars="0"/>
        <w:jc w:val="left"/>
        <w:rPr>
          <w:rFonts w:ascii="Calibri" w:hAnsi="Calibri" w:eastAsia="Calibri" w:cs="Calibri"/>
          <w:sz w:val="24"/>
          <w:u w:val="single"/>
        </w:rPr>
      </w:pPr>
      <w:r>
        <w:rPr>
          <w:rFonts w:ascii="宋体" w:hAnsi="宋体" w:eastAsia="宋体" w:cs="宋体"/>
          <w:sz w:val="24"/>
        </w:rPr>
        <w:t>简历投递邮箱：</w:t>
      </w:r>
      <w:r>
        <w:fldChar w:fldCharType="begin"/>
      </w:r>
      <w:r>
        <w:instrText xml:space="preserve"> HYPERLINK "mailto:zwylhr@163.com" \h </w:instrText>
      </w:r>
      <w:r>
        <w:fldChar w:fldCharType="separate"/>
      </w:r>
      <w:r>
        <w:rPr>
          <w:rFonts w:ascii="Calibri" w:hAnsi="Calibri" w:eastAsia="Calibri" w:cs="Calibri"/>
          <w:color w:val="0000FF"/>
          <w:sz w:val="24"/>
          <w:u w:val="single"/>
        </w:rPr>
        <w:t>zwylhr@163.com</w:t>
      </w:r>
      <w:r>
        <w:rPr>
          <w:rFonts w:ascii="Calibri" w:hAnsi="Calibri" w:eastAsia="Calibri" w:cs="Calibri"/>
          <w:color w:val="0000FF"/>
          <w:sz w:val="24"/>
          <w:u w:val="single"/>
        </w:rPr>
        <w:fldChar w:fldCharType="end"/>
      </w:r>
    </w:p>
    <w:p>
      <w:pPr>
        <w:numPr>
          <w:ilvl w:val="0"/>
          <w:numId w:val="7"/>
        </w:numPr>
        <w:ind w:left="0" w:leftChars="0" w:firstLine="0" w:firstLineChars="0"/>
        <w:jc w:val="left"/>
        <w:rPr>
          <w:rFonts w:ascii="Calibri" w:hAnsi="Calibri" w:eastAsia="Calibri" w:cs="Calibri"/>
          <w:sz w:val="24"/>
          <w:u w:val="single"/>
        </w:rPr>
      </w:pPr>
      <w:r>
        <w:rPr>
          <w:rFonts w:ascii="宋体" w:hAnsi="宋体" w:eastAsia="宋体" w:cs="宋体"/>
        </w:rPr>
        <w:t>简历统一命名为：应聘职位</w:t>
      </w:r>
      <w:r>
        <w:rPr>
          <w:rFonts w:ascii="Calibri" w:hAnsi="Calibri" w:eastAsia="Calibri" w:cs="Calibri"/>
        </w:rPr>
        <w:t>+</w:t>
      </w:r>
      <w:r>
        <w:rPr>
          <w:rFonts w:ascii="宋体" w:hAnsi="宋体" w:eastAsia="宋体" w:cs="宋体"/>
        </w:rPr>
        <w:t>学校</w:t>
      </w:r>
      <w:r>
        <w:rPr>
          <w:rFonts w:ascii="Calibri" w:hAnsi="Calibri" w:eastAsia="Calibri" w:cs="Calibri"/>
        </w:rPr>
        <w:t>+</w:t>
      </w:r>
      <w:r>
        <w:rPr>
          <w:rFonts w:ascii="宋体" w:hAnsi="宋体" w:eastAsia="宋体" w:cs="宋体"/>
        </w:rPr>
        <w:t>专业</w:t>
      </w:r>
      <w:r>
        <w:rPr>
          <w:rFonts w:ascii="Calibri" w:hAnsi="Calibri" w:eastAsia="Calibri" w:cs="Calibri"/>
        </w:rPr>
        <w:t>+</w:t>
      </w:r>
      <w:r>
        <w:rPr>
          <w:rFonts w:ascii="宋体" w:hAnsi="宋体" w:eastAsia="宋体" w:cs="宋体"/>
        </w:rPr>
        <w:t>姓名</w:t>
      </w:r>
    </w:p>
    <w:p>
      <w:pPr>
        <w:numPr>
          <w:ilvl w:val="0"/>
          <w:numId w:val="7"/>
        </w:numPr>
        <w:ind w:left="0" w:leftChars="0" w:firstLine="0" w:firstLineChars="0"/>
        <w:jc w:val="left"/>
        <w:rPr>
          <w:rFonts w:ascii="Calibri" w:hAnsi="Calibri" w:eastAsia="Calibri" w:cs="Calibri"/>
          <w:sz w:val="24"/>
          <w:u w:val="single"/>
        </w:rPr>
      </w:pPr>
      <w:r>
        <w:rPr>
          <w:rFonts w:ascii="宋体" w:hAnsi="宋体" w:eastAsia="宋体" w:cs="宋体"/>
          <w:color w:val="0000FF"/>
          <w:sz w:val="24"/>
          <w:u w:val="single"/>
        </w:rPr>
        <w:t>联系人：张经理</w:t>
      </w:r>
      <w:r>
        <w:rPr>
          <w:rFonts w:hint="eastAsia" w:ascii="宋体" w:hAnsi="宋体" w:eastAsia="宋体" w:cs="宋体"/>
          <w:color w:val="0000FF"/>
          <w:sz w:val="24"/>
          <w:u w:val="single"/>
          <w:lang w:val="en-US" w:eastAsia="zh-CN"/>
        </w:rPr>
        <w:t xml:space="preserve"> </w:t>
      </w:r>
      <w:r>
        <w:rPr>
          <w:rFonts w:hint="eastAsia" w:ascii="宋体" w:hAnsi="宋体" w:eastAsia="宋体" w:cs="宋体"/>
          <w:color w:val="0000FF"/>
          <w:sz w:val="24"/>
          <w:u w:val="single"/>
          <w:lang w:eastAsia="zh-CN"/>
        </w:rPr>
        <w:t>李</w:t>
      </w:r>
      <w:r>
        <w:rPr>
          <w:rFonts w:ascii="宋体" w:hAnsi="宋体" w:eastAsia="宋体" w:cs="宋体"/>
          <w:color w:val="0000FF"/>
          <w:sz w:val="24"/>
          <w:u w:val="single"/>
        </w:rPr>
        <w:t>经理</w:t>
      </w:r>
      <w:r>
        <w:rPr>
          <w:rFonts w:hint="eastAsia" w:ascii="宋体" w:hAnsi="宋体" w:eastAsia="宋体" w:cs="宋体"/>
          <w:color w:val="0000FF"/>
          <w:sz w:val="24"/>
          <w:u w:val="single"/>
          <w:lang w:val="en-US" w:eastAsia="zh-CN"/>
        </w:rPr>
        <w:t xml:space="preserve"> （010-68005566-675）</w:t>
      </w:r>
    </w:p>
    <w:p>
      <w:pPr>
        <w:numPr>
          <w:ilvl w:val="0"/>
          <w:numId w:val="7"/>
        </w:numPr>
        <w:ind w:left="0" w:leftChars="0" w:firstLine="0" w:firstLineChars="0"/>
        <w:jc w:val="left"/>
        <w:rPr>
          <w:rFonts w:ascii="Calibri" w:hAnsi="Calibri" w:eastAsia="Calibri" w:cs="Calibri"/>
          <w:sz w:val="24"/>
        </w:rPr>
      </w:pPr>
      <w:r>
        <w:rPr>
          <w:rFonts w:ascii="宋体" w:hAnsi="宋体" w:eastAsia="宋体" w:cs="宋体"/>
          <w:sz w:val="24"/>
        </w:rPr>
        <w:t>公司网址：</w:t>
      </w:r>
      <w:r>
        <w:fldChar w:fldCharType="begin"/>
      </w:r>
      <w:r>
        <w:instrText xml:space="preserve"> HYPERLINK "http://www.lac.com.cn/" \h </w:instrText>
      </w:r>
      <w:r>
        <w:fldChar w:fldCharType="separate"/>
      </w:r>
      <w:r>
        <w:rPr>
          <w:rFonts w:ascii="Calibri" w:hAnsi="Calibri" w:eastAsia="Calibri" w:cs="Calibri"/>
          <w:color w:val="0000FF"/>
          <w:sz w:val="24"/>
          <w:u w:val="single"/>
        </w:rPr>
        <w:t>www.lac.com.cn</w:t>
      </w:r>
      <w:r>
        <w:rPr>
          <w:rFonts w:ascii="Calibri" w:hAnsi="Calibri" w:eastAsia="Calibri" w:cs="Calibri"/>
          <w:color w:val="0000FF"/>
          <w:sz w:val="24"/>
          <w:u w:val="single"/>
        </w:rPr>
        <w:fldChar w:fldCharType="end"/>
      </w:r>
    </w:p>
    <w:p>
      <w:pPr>
        <w:numPr>
          <w:ilvl w:val="0"/>
          <w:numId w:val="7"/>
        </w:numPr>
        <w:ind w:left="0" w:leftChars="0" w:firstLine="0" w:firstLineChars="0"/>
        <w:jc w:val="left"/>
        <w:rPr>
          <w:rFonts w:ascii="Calibri" w:hAnsi="Calibri" w:eastAsia="Calibri" w:cs="Calibri"/>
          <w:sz w:val="24"/>
        </w:rPr>
      </w:pPr>
      <w:r>
        <w:rPr>
          <w:rFonts w:ascii="宋体" w:hAnsi="宋体" w:eastAsia="宋体" w:cs="宋体"/>
          <w:sz w:val="24"/>
        </w:rPr>
        <w:t>通信地址：北京市石景山区玉泉路</w:t>
      </w:r>
      <w:r>
        <w:rPr>
          <w:rFonts w:ascii="Calibri" w:hAnsi="Calibri" w:eastAsia="Calibri" w:cs="Calibri"/>
          <w:sz w:val="24"/>
        </w:rPr>
        <w:t>59</w:t>
      </w:r>
      <w:r>
        <w:rPr>
          <w:rFonts w:ascii="宋体" w:hAnsi="宋体" w:eastAsia="宋体" w:cs="宋体"/>
          <w:sz w:val="24"/>
        </w:rPr>
        <w:t>号院</w:t>
      </w:r>
      <w:r>
        <w:rPr>
          <w:rFonts w:ascii="Calibri" w:hAnsi="Calibri" w:eastAsia="Calibri" w:cs="Calibri"/>
          <w:sz w:val="24"/>
        </w:rPr>
        <w:t>3</w:t>
      </w:r>
      <w:r>
        <w:rPr>
          <w:rFonts w:ascii="宋体" w:hAnsi="宋体" w:eastAsia="宋体" w:cs="宋体"/>
          <w:sz w:val="24"/>
        </w:rPr>
        <w:t>号楼中外园林六层人力资源部（邮编：</w:t>
      </w:r>
      <w:r>
        <w:rPr>
          <w:rFonts w:ascii="Calibri" w:hAnsi="Calibri" w:eastAsia="Calibri" w:cs="Calibri"/>
          <w:sz w:val="24"/>
        </w:rPr>
        <w:t>100040</w:t>
      </w:r>
      <w:r>
        <w:rPr>
          <w:rFonts w:ascii="宋体" w:hAnsi="宋体" w:eastAsia="宋体" w:cs="宋体"/>
          <w:sz w:val="24"/>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421907"/>
    <w:multiLevelType w:val="singleLevel"/>
    <w:tmpl w:val="AD421907"/>
    <w:lvl w:ilvl="0" w:tentative="0">
      <w:start w:val="6"/>
      <w:numFmt w:val="chineseCounting"/>
      <w:suff w:val="nothing"/>
      <w:lvlText w:val="%1、"/>
      <w:lvlJc w:val="left"/>
      <w:rPr>
        <w:rFonts w:hint="eastAsia"/>
      </w:rPr>
    </w:lvl>
  </w:abstractNum>
  <w:abstractNum w:abstractNumId="1">
    <w:nsid w:val="149B3FB4"/>
    <w:multiLevelType w:val="multilevel"/>
    <w:tmpl w:val="149B3FB4"/>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335212B5"/>
    <w:multiLevelType w:val="multilevel"/>
    <w:tmpl w:val="335212B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347C2993"/>
    <w:multiLevelType w:val="multilevel"/>
    <w:tmpl w:val="347C2993"/>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478A4105"/>
    <w:multiLevelType w:val="multilevel"/>
    <w:tmpl w:val="478A410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62522967"/>
    <w:multiLevelType w:val="multilevel"/>
    <w:tmpl w:val="62522967"/>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7DFC0CD2"/>
    <w:multiLevelType w:val="multilevel"/>
    <w:tmpl w:val="7DFC0CD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
  </w:num>
  <w:num w:numId="2">
    <w:abstractNumId w:val="3"/>
  </w:num>
  <w:num w:numId="3">
    <w:abstractNumId w:val="1"/>
  </w:num>
  <w:num w:numId="4">
    <w:abstractNumId w:val="6"/>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282FC2"/>
    <w:rsid w:val="00141472"/>
    <w:rsid w:val="00282FC2"/>
    <w:rsid w:val="00A017DD"/>
    <w:rsid w:val="61EA3F3C"/>
    <w:rsid w:val="68CB6416"/>
    <w:rsid w:val="6B5B170D"/>
    <w:rsid w:val="6E162A0C"/>
    <w:rsid w:val="73237285"/>
    <w:rsid w:val="797916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255</Words>
  <Characters>1459</Characters>
  <Lines>12</Lines>
  <Paragraphs>3</Paragraphs>
  <TotalTime>62</TotalTime>
  <ScaleCrop>false</ScaleCrop>
  <LinksUpToDate>false</LinksUpToDate>
  <CharactersWithSpaces>1711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2022-03-09T08:42:00Z</dcterms:created>
  <dc:creator>admin</dc:creator>
  <cp:lastModifiedBy>张慧秀</cp:lastModifiedBy>
  <dcterms:modified xsi:type="dcterms:W3CDTF">2023-03-21T08:44:05Z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50E6A8915CEE4300967B9CF804E6D3C1</vt:lpwstr>
  </property>
</Properties>
</file>