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firstLine="1681" w:firstLineChars="7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深圳综合粒子设施研究院</w:t>
      </w:r>
      <w:bookmarkStart w:id="0" w:name="_GoBack"/>
      <w:bookmarkEnd w:id="0"/>
      <w:r>
        <w:rPr>
          <w:rFonts w:hint="eastAsia" w:ascii="Times New Roman" w:hAnsi="Times New Roman" w:eastAsia="微软雅黑" w:cs="Times New Roman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2023</w:t>
      </w:r>
      <w: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年</w:t>
      </w:r>
      <w: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申报海外优青项目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</w:p>
    <w:p>
      <w:pPr>
        <w:bidi w:val="0"/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深圳综合粒子设施研究院诚邀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海内外</w:t>
      </w:r>
      <w:r>
        <w:rPr>
          <w:rFonts w:hint="default" w:ascii="Times New Roman" w:hAnsi="Times New Roman" w:cs="Times New Roman"/>
          <w:sz w:val="24"/>
          <w:szCs w:val="24"/>
        </w:rPr>
        <w:t>优秀青年人才依托我院申报海外优青项目。研究院将提供一流的事业平台、优厚的福利待遇、完善的服务保障、专业的申报指导，助力青年人才成长发展。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一、单位简介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深圳综合粒子设施研究院（以下简称“研究院”），是深圳市委市政府贯彻落实“双区驱动”和创新驱动发展国家重大战略、支撑大湾区综合性国家科学中心建设的公益性科研事业单位。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二、申报条件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1.具有博士学位，出生日期在1982年1月1日（含）以后；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3.具有海外高校、科研机构工作经历。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三、学科领域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物理学、光学工程、核科学与技术、机械工程、动力工程及工程热物理、仪器科学与技术、电气工程、电子科学与技术、控制科学与工程、信息与通信工程、计算机科学与技术、材料科学与工程、化学、生物学、数学、力学、测绘科学与技术等。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四、支持政策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（一）基础待遇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1.薪酬待遇：研究院提供具有竞争力的岗位薪酬待遇；并可同时申报研究院特聘岗位，根据特聘岗位A、B、C三个档次，聘期内每月分别奖励5万元、3万元、2万元。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2.子女入学：通过深圳市或光明区等多种途径协助解决人才子女入学。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3.住房保障：优先申请光明区人才住房。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4.人才服务：提供一流人才服务，专业团队协助申报各类人才及科技项目。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5.其它：高标准缴纳五险一金，提供带薪年假和年度健康体检，协助落户和接收人事档案等。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（二）科研资助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1.在享受以上基础待遇外，成功申报海外优青者可获科研资助100-300万元，资助期限为3年。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2.研究院提供稳定的技术攻关研究经费支持。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五、联系我们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地 址：深圳市光明区新湖街道圳园路268号A3栋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联系人：欧阳老师（人力资源部）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邮 箱：</w:t>
      </w:r>
      <w:r>
        <w:rPr>
          <w:rFonts w:hint="default" w:ascii="Times New Roman" w:hAnsi="Times New Roman" w:cs="Times New Roman"/>
          <w:b/>
          <w:bCs/>
          <w:color w:val="C00000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C00000"/>
          <w:sz w:val="24"/>
          <w:szCs w:val="24"/>
        </w:rPr>
        <w:instrText xml:space="preserve"> HYPERLINK "mailto:talents@mail.iasf.ac.cn" </w:instrText>
      </w:r>
      <w:r>
        <w:rPr>
          <w:rFonts w:hint="default" w:ascii="Times New Roman" w:hAnsi="Times New Roman" w:cs="Times New Roman"/>
          <w:b/>
          <w:bCs/>
          <w:color w:val="C00000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b/>
          <w:bCs/>
          <w:color w:val="C00000"/>
          <w:sz w:val="24"/>
          <w:szCs w:val="24"/>
        </w:rPr>
        <w:t>talents@mail.iasf.ac.cn</w:t>
      </w:r>
      <w:r>
        <w:rPr>
          <w:rFonts w:hint="default" w:ascii="Times New Roman" w:hAnsi="Times New Roman" w:cs="Times New Roman"/>
          <w:b/>
          <w:bCs/>
          <w:color w:val="C00000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b/>
          <w:bCs/>
          <w:color w:val="C00000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cs="Times New Roman"/>
          <w:b/>
          <w:bCs/>
          <w:color w:val="C00000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C00000"/>
          <w:sz w:val="24"/>
          <w:szCs w:val="24"/>
        </w:rPr>
        <w:instrText xml:space="preserve"> HYPERLINK "mailto:iasfrsc@126.com" </w:instrText>
      </w:r>
      <w:r>
        <w:rPr>
          <w:rFonts w:hint="default" w:ascii="Times New Roman" w:hAnsi="Times New Roman" w:cs="Times New Roman"/>
          <w:b/>
          <w:bCs/>
          <w:color w:val="C00000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b/>
          <w:bCs/>
          <w:color w:val="C00000"/>
          <w:sz w:val="24"/>
          <w:szCs w:val="24"/>
        </w:rPr>
        <w:t>iasfrsc@126.com</w:t>
      </w:r>
      <w:r>
        <w:rPr>
          <w:rFonts w:hint="default" w:ascii="Times New Roman" w:hAnsi="Times New Roman" w:cs="Times New Roman"/>
          <w:b/>
          <w:bCs/>
          <w:color w:val="C00000"/>
          <w:sz w:val="24"/>
          <w:szCs w:val="24"/>
        </w:rPr>
        <w:fldChar w:fldCharType="end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邮件主题请注明“</w:t>
      </w:r>
      <w: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C00000"/>
          <w:spacing w:val="0"/>
          <w:sz w:val="24"/>
          <w:szCs w:val="24"/>
          <w:shd w:val="clear" w:fill="FFFFFF"/>
        </w:rPr>
        <w:t>学历+专业+姓名+学校+</w:t>
      </w:r>
      <w: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C00000"/>
          <w:spacing w:val="0"/>
          <w:sz w:val="24"/>
          <w:szCs w:val="24"/>
          <w:shd w:val="clear" w:fill="FFFFFF"/>
          <w:lang w:val="en-US" w:eastAsia="zh-CN"/>
        </w:rPr>
        <w:t>高校</w:t>
      </w:r>
      <w: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C00000"/>
          <w:spacing w:val="0"/>
          <w:sz w:val="24"/>
          <w:szCs w:val="24"/>
          <w:shd w:val="clear" w:fill="FFFFFF"/>
        </w:rPr>
        <w:t>博士网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”。</w:t>
      </w:r>
    </w:p>
    <w:p>
      <w:pPr>
        <w:jc w:val="left"/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</w:p>
    <w:p>
      <w:pPr>
        <w:jc w:val="left"/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zU0NmJiOGUyNWQ4NzI2YjhkNzA1MTdmMmUwZDAifQ=="/>
  </w:docVars>
  <w:rsids>
    <w:rsidRoot w:val="00000000"/>
    <w:rsid w:val="10F03B64"/>
    <w:rsid w:val="1EEC301C"/>
    <w:rsid w:val="32187F9F"/>
    <w:rsid w:val="37C03AF1"/>
    <w:rsid w:val="3D4F6549"/>
    <w:rsid w:val="449032CF"/>
    <w:rsid w:val="6F2F6D98"/>
    <w:rsid w:val="7A25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2022-06-19T00:29:00Z</dcterms:created>
  <dc:creator>win10</dc:creator>
  <cp:lastModifiedBy>win10</cp:lastModifiedBy>
  <dcterms:modified xsi:type="dcterms:W3CDTF">2023-01-03T03:26:21Z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D768C006D07346ACBC2D9EB2315203FE</vt:lpwstr>
  </property>
</Properties>
</file>