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53" w:rsidRDefault="00D82F8D" w:rsidP="00D82F8D">
      <w:pPr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中国石化海南炼油化工有限公司</w:t>
      </w:r>
      <w:r w:rsidR="00041E59" w:rsidRPr="00041E59">
        <w:rPr>
          <w:rFonts w:asciiTheme="minorEastAsia" w:eastAsiaTheme="minorEastAsia" w:hAnsiTheme="minorEastAsia"/>
          <w:b/>
          <w:sz w:val="44"/>
          <w:szCs w:val="44"/>
        </w:rPr>
        <w:t>202</w:t>
      </w:r>
      <w:r w:rsidR="00813F25">
        <w:rPr>
          <w:rFonts w:asciiTheme="minorEastAsia" w:eastAsiaTheme="minorEastAsia" w:hAnsiTheme="minorEastAsia"/>
          <w:b/>
          <w:sz w:val="44"/>
          <w:szCs w:val="44"/>
        </w:rPr>
        <w:t>3年度</w:t>
      </w:r>
    </w:p>
    <w:p w:rsidR="0008396E" w:rsidRPr="00D82F8D" w:rsidRDefault="00041E59" w:rsidP="00D82F8D">
      <w:pPr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41E59">
        <w:rPr>
          <w:rFonts w:asciiTheme="minorEastAsia" w:eastAsiaTheme="minorEastAsia" w:hAnsiTheme="minorEastAsia"/>
          <w:b/>
          <w:sz w:val="44"/>
          <w:szCs w:val="44"/>
        </w:rPr>
        <w:t>毕业生招聘简章</w:t>
      </w:r>
    </w:p>
    <w:p w:rsidR="00CC4DD9" w:rsidRDefault="00CC4DD9" w:rsidP="007E3D2D">
      <w:pPr>
        <w:spacing w:before="0" w:beforeAutospacing="0" w:after="0" w:afterAutospacing="0" w:line="560" w:lineRule="exact"/>
        <w:ind w:firstLine="705"/>
        <w:jc w:val="left"/>
        <w:rPr>
          <w:rFonts w:ascii="仿宋_GB2312" w:eastAsia="仿宋_GB2312" w:hAnsiTheme="majorEastAsia"/>
          <w:sz w:val="30"/>
          <w:szCs w:val="30"/>
        </w:rPr>
      </w:pPr>
    </w:p>
    <w:p w:rsidR="009D6E53" w:rsidRDefault="009D6E53" w:rsidP="008B1EB3">
      <w:pPr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255ED">
        <w:rPr>
          <w:rFonts w:ascii="仿宋_GB2312" w:eastAsia="仿宋_GB2312" w:hint="eastAsia"/>
          <w:b/>
          <w:sz w:val="32"/>
          <w:szCs w:val="32"/>
        </w:rPr>
        <w:t>海南炼化公司</w:t>
      </w:r>
      <w:r w:rsidR="007801A2" w:rsidRPr="00E255ED">
        <w:rPr>
          <w:rFonts w:ascii="仿宋_GB2312" w:eastAsia="仿宋_GB2312" w:hint="eastAsia"/>
          <w:sz w:val="32"/>
          <w:szCs w:val="32"/>
        </w:rPr>
        <w:t>位于海南西部的</w:t>
      </w:r>
      <w:r w:rsidR="005C1DD3">
        <w:rPr>
          <w:rFonts w:ascii="仿宋_GB2312" w:eastAsia="仿宋_GB2312" w:hint="eastAsia"/>
          <w:sz w:val="32"/>
          <w:szCs w:val="32"/>
        </w:rPr>
        <w:t>儋州市</w:t>
      </w:r>
      <w:r w:rsidR="007801A2" w:rsidRPr="00E255ED">
        <w:rPr>
          <w:rFonts w:ascii="仿宋_GB2312" w:eastAsia="仿宋_GB2312" w:hint="eastAsia"/>
          <w:sz w:val="32"/>
          <w:szCs w:val="32"/>
        </w:rPr>
        <w:t>洋浦经济开发区，</w:t>
      </w:r>
      <w:r w:rsidRPr="00C7719B">
        <w:rPr>
          <w:rFonts w:ascii="仿宋_GB2312" w:eastAsia="仿宋_GB2312" w:hint="eastAsia"/>
          <w:color w:val="FF0000"/>
          <w:sz w:val="32"/>
          <w:szCs w:val="32"/>
        </w:rPr>
        <w:t>是中国21世纪国内第一座新型炼化企业，</w:t>
      </w:r>
      <w:r w:rsidR="00C7719B" w:rsidRPr="00C7719B">
        <w:rPr>
          <w:rFonts w:ascii="仿宋_GB2312" w:eastAsia="仿宋_GB2312" w:hint="eastAsia"/>
          <w:color w:val="FF0000"/>
          <w:sz w:val="32"/>
          <w:szCs w:val="32"/>
        </w:rPr>
        <w:t>2</w:t>
      </w:r>
      <w:r w:rsidR="00C7719B" w:rsidRPr="00C7719B">
        <w:rPr>
          <w:rFonts w:ascii="仿宋_GB2312" w:eastAsia="仿宋_GB2312"/>
          <w:color w:val="FF0000"/>
          <w:sz w:val="32"/>
          <w:szCs w:val="32"/>
        </w:rPr>
        <w:t>006年</w:t>
      </w:r>
      <w:r w:rsidR="00C7719B" w:rsidRPr="00C7719B">
        <w:rPr>
          <w:rFonts w:ascii="仿宋_GB2312" w:eastAsia="仿宋_GB2312" w:hint="eastAsia"/>
          <w:color w:val="FF0000"/>
          <w:sz w:val="32"/>
          <w:szCs w:val="32"/>
        </w:rPr>
        <w:t>9月2</w:t>
      </w:r>
      <w:r w:rsidR="00C7719B" w:rsidRPr="00C7719B">
        <w:rPr>
          <w:rFonts w:ascii="仿宋_GB2312" w:eastAsia="仿宋_GB2312"/>
          <w:color w:val="FF0000"/>
          <w:sz w:val="32"/>
          <w:szCs w:val="32"/>
        </w:rPr>
        <w:t>8日建成投产</w:t>
      </w:r>
      <w:r w:rsidR="00C7719B" w:rsidRPr="00C7719B">
        <w:rPr>
          <w:rFonts w:ascii="仿宋_GB2312" w:eastAsia="仿宋_GB2312" w:hint="eastAsia"/>
          <w:color w:val="FF0000"/>
          <w:sz w:val="32"/>
          <w:szCs w:val="32"/>
        </w:rPr>
        <w:t>，</w:t>
      </w:r>
      <w:r w:rsidR="001E1A46">
        <w:rPr>
          <w:rFonts w:ascii="仿宋_GB2312" w:eastAsia="仿宋_GB2312"/>
          <w:sz w:val="32"/>
          <w:szCs w:val="32"/>
        </w:rPr>
        <w:t>现原油加工能力</w:t>
      </w:r>
      <w:r w:rsidR="001E1A46">
        <w:rPr>
          <w:rFonts w:ascii="仿宋_GB2312" w:eastAsia="仿宋_GB2312" w:hint="eastAsia"/>
          <w:sz w:val="32"/>
          <w:szCs w:val="32"/>
        </w:rPr>
        <w:t>9</w:t>
      </w:r>
      <w:r w:rsidR="001E1A46">
        <w:rPr>
          <w:rFonts w:ascii="仿宋_GB2312" w:eastAsia="仿宋_GB2312"/>
          <w:sz w:val="32"/>
          <w:szCs w:val="32"/>
        </w:rPr>
        <w:t>20万吨</w:t>
      </w:r>
      <w:r w:rsidR="001E1A46">
        <w:rPr>
          <w:rFonts w:ascii="仿宋_GB2312" w:eastAsia="仿宋_GB2312" w:hint="eastAsia"/>
          <w:sz w:val="32"/>
          <w:szCs w:val="32"/>
        </w:rPr>
        <w:t>/年、芳烃加工能力1</w:t>
      </w:r>
      <w:r w:rsidR="001E1A46">
        <w:rPr>
          <w:rFonts w:ascii="仿宋_GB2312" w:eastAsia="仿宋_GB2312"/>
          <w:sz w:val="32"/>
          <w:szCs w:val="32"/>
        </w:rPr>
        <w:t>60万吨/年</w:t>
      </w:r>
      <w:r w:rsidR="001E1A46">
        <w:rPr>
          <w:rFonts w:ascii="仿宋_GB2312" w:eastAsia="仿宋_GB2312" w:hint="eastAsia"/>
          <w:sz w:val="32"/>
          <w:szCs w:val="32"/>
        </w:rPr>
        <w:t>，拥有</w:t>
      </w:r>
      <w:r w:rsidR="001E1A46">
        <w:rPr>
          <w:rFonts w:ascii="仿宋_GB2312" w:eastAsia="仿宋_GB2312"/>
          <w:sz w:val="32"/>
          <w:szCs w:val="32"/>
        </w:rPr>
        <w:t>30</w:t>
      </w:r>
      <w:r w:rsidR="001E1A46">
        <w:rPr>
          <w:rFonts w:ascii="仿宋_GB2312" w:eastAsia="仿宋_GB2312" w:hint="eastAsia"/>
          <w:sz w:val="32"/>
          <w:szCs w:val="32"/>
        </w:rPr>
        <w:t>套炼油化工生产装置及相应的油品储运</w:t>
      </w:r>
      <w:r w:rsidR="005C1DD3">
        <w:rPr>
          <w:rFonts w:ascii="仿宋_GB2312" w:eastAsia="仿宋_GB2312" w:hint="eastAsia"/>
          <w:sz w:val="32"/>
          <w:szCs w:val="32"/>
        </w:rPr>
        <w:t>、公用工程、码头配套</w:t>
      </w:r>
      <w:r w:rsidR="001E1A46">
        <w:rPr>
          <w:rFonts w:ascii="仿宋_GB2312" w:eastAsia="仿宋_GB2312" w:hint="eastAsia"/>
          <w:sz w:val="32"/>
          <w:szCs w:val="32"/>
        </w:rPr>
        <w:t>设施；主要产品有汽油、柴油、航煤、对二甲苯等</w:t>
      </w:r>
      <w:r w:rsidR="001F57F7" w:rsidRPr="00E255ED">
        <w:rPr>
          <w:rFonts w:ascii="仿宋_GB2312" w:eastAsia="仿宋_GB2312" w:hint="eastAsia"/>
          <w:sz w:val="32"/>
          <w:szCs w:val="32"/>
        </w:rPr>
        <w:t>。</w:t>
      </w:r>
      <w:r w:rsidR="001E1A46">
        <w:rPr>
          <w:rFonts w:ascii="仿宋_GB2312" w:eastAsia="仿宋_GB2312" w:hint="eastAsia"/>
          <w:sz w:val="32"/>
          <w:szCs w:val="32"/>
        </w:rPr>
        <w:t>公司</w:t>
      </w:r>
      <w:r w:rsidR="001F57F7" w:rsidRPr="00E255ED">
        <w:rPr>
          <w:rFonts w:ascii="仿宋_GB2312" w:eastAsia="仿宋_GB2312"/>
          <w:sz w:val="32"/>
          <w:szCs w:val="32"/>
        </w:rPr>
        <w:t>100万吨/年乙烯及炼油改扩建项目</w:t>
      </w:r>
      <w:r w:rsidR="008F117F" w:rsidRPr="00E255ED">
        <w:rPr>
          <w:rFonts w:ascii="仿宋_GB2312" w:eastAsia="仿宋_GB2312" w:hint="eastAsia"/>
          <w:sz w:val="32"/>
          <w:szCs w:val="32"/>
        </w:rPr>
        <w:t>将于2</w:t>
      </w:r>
      <w:r w:rsidR="008F117F" w:rsidRPr="00E255ED">
        <w:rPr>
          <w:rFonts w:ascii="仿宋_GB2312" w:eastAsia="仿宋_GB2312"/>
          <w:sz w:val="32"/>
          <w:szCs w:val="32"/>
        </w:rPr>
        <w:t>022年底</w:t>
      </w:r>
      <w:r w:rsidR="001F57F7" w:rsidRPr="00E255ED">
        <w:rPr>
          <w:rFonts w:ascii="仿宋_GB2312" w:eastAsia="仿宋_GB2312"/>
          <w:sz w:val="32"/>
          <w:szCs w:val="32"/>
        </w:rPr>
        <w:t>建成投产</w:t>
      </w:r>
      <w:r w:rsidR="001F57F7" w:rsidRPr="00E255ED">
        <w:rPr>
          <w:rFonts w:ascii="仿宋_GB2312" w:eastAsia="仿宋_GB2312" w:hint="eastAsia"/>
          <w:sz w:val="32"/>
          <w:szCs w:val="32"/>
        </w:rPr>
        <w:t>。</w:t>
      </w:r>
      <w:r w:rsidRPr="00E255ED">
        <w:rPr>
          <w:rFonts w:ascii="仿宋_GB2312" w:eastAsia="仿宋_GB2312" w:hint="eastAsia"/>
          <w:sz w:val="32"/>
          <w:szCs w:val="32"/>
        </w:rPr>
        <w:t>公司充分发挥</w:t>
      </w:r>
      <w:r w:rsidR="00C4361C" w:rsidRPr="00E255ED">
        <w:rPr>
          <w:rFonts w:ascii="仿宋_GB2312" w:eastAsia="仿宋_GB2312" w:hint="eastAsia"/>
          <w:sz w:val="32"/>
          <w:szCs w:val="32"/>
        </w:rPr>
        <w:t>管理层级压缩</w:t>
      </w:r>
      <w:r w:rsidR="00F9026B" w:rsidRPr="00E255ED">
        <w:rPr>
          <w:rFonts w:ascii="仿宋_GB2312" w:eastAsia="仿宋_GB2312" w:hint="eastAsia"/>
          <w:sz w:val="32"/>
          <w:szCs w:val="32"/>
        </w:rPr>
        <w:t>、大岗位设置、</w:t>
      </w:r>
      <w:r w:rsidR="00C4361C" w:rsidRPr="00E255ED">
        <w:rPr>
          <w:rFonts w:ascii="仿宋_GB2312" w:eastAsia="仿宋_GB2312" w:hint="eastAsia"/>
          <w:sz w:val="32"/>
          <w:szCs w:val="32"/>
        </w:rPr>
        <w:t>全流程管控、信息化提效</w:t>
      </w:r>
      <w:r w:rsidRPr="00E255ED">
        <w:rPr>
          <w:rFonts w:ascii="仿宋_GB2312" w:eastAsia="仿宋_GB2312" w:hint="eastAsia"/>
          <w:sz w:val="32"/>
          <w:szCs w:val="32"/>
        </w:rPr>
        <w:t>等优势，人员精简、劳动生产率高，实现了“以最少的人管理千万吨级炼化企业”的目标。</w:t>
      </w:r>
    </w:p>
    <w:p w:rsidR="009D6E53" w:rsidRPr="001E1C96" w:rsidRDefault="005E2CAE" w:rsidP="008B1EB3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海南炼化</w:t>
      </w:r>
      <w:r w:rsidR="009D6E53">
        <w:rPr>
          <w:rFonts w:ascii="仿宋_GB2312" w:eastAsia="仿宋_GB2312" w:hint="eastAsia"/>
          <w:sz w:val="32"/>
          <w:szCs w:val="32"/>
        </w:rPr>
        <w:t>公司</w:t>
      </w:r>
      <w:r w:rsidR="009D6E53" w:rsidRPr="008E5640">
        <w:rPr>
          <w:rFonts w:ascii="仿宋_GB2312" w:eastAsia="仿宋_GB2312" w:hint="eastAsia"/>
          <w:sz w:val="32"/>
          <w:szCs w:val="32"/>
        </w:rPr>
        <w:t>自投产以来</w:t>
      </w:r>
      <w:r w:rsidR="009D6E53">
        <w:rPr>
          <w:rFonts w:ascii="仿宋_GB2312" w:eastAsia="仿宋_GB2312" w:hint="eastAsia"/>
          <w:sz w:val="32"/>
          <w:szCs w:val="32"/>
        </w:rPr>
        <w:t>，累计</w:t>
      </w:r>
      <w:r w:rsidR="009D6E53" w:rsidRPr="008E5640">
        <w:rPr>
          <w:rFonts w:ascii="仿宋_GB2312" w:eastAsia="仿宋_GB2312" w:hint="eastAsia"/>
          <w:sz w:val="32"/>
          <w:szCs w:val="32"/>
        </w:rPr>
        <w:t>纳税超1000亿元，</w:t>
      </w:r>
      <w:r w:rsidR="00400AA2" w:rsidRPr="008E5640">
        <w:rPr>
          <w:rFonts w:ascii="仿宋_GB2312" w:eastAsia="仿宋_GB2312" w:hint="eastAsia"/>
          <w:sz w:val="32"/>
          <w:szCs w:val="32"/>
        </w:rPr>
        <w:t>2007-202</w:t>
      </w:r>
      <w:r w:rsidR="00400AA2">
        <w:rPr>
          <w:rFonts w:ascii="仿宋_GB2312" w:eastAsia="仿宋_GB2312"/>
          <w:sz w:val="32"/>
          <w:szCs w:val="32"/>
        </w:rPr>
        <w:t>1年</w:t>
      </w:r>
      <w:r w:rsidR="009D6E53" w:rsidRPr="008E5640">
        <w:rPr>
          <w:rFonts w:ascii="仿宋_GB2312" w:eastAsia="仿宋_GB2312" w:hint="eastAsia"/>
          <w:sz w:val="32"/>
          <w:szCs w:val="32"/>
        </w:rPr>
        <w:t>纳税额连续十</w:t>
      </w:r>
      <w:r w:rsidR="009D6E53">
        <w:rPr>
          <w:rFonts w:ascii="仿宋_GB2312" w:eastAsia="仿宋_GB2312" w:hint="eastAsia"/>
          <w:sz w:val="32"/>
          <w:szCs w:val="32"/>
        </w:rPr>
        <w:t>五</w:t>
      </w:r>
      <w:r w:rsidR="00400AA2">
        <w:rPr>
          <w:rFonts w:ascii="仿宋_GB2312" w:eastAsia="仿宋_GB2312" w:hint="eastAsia"/>
          <w:sz w:val="32"/>
          <w:szCs w:val="32"/>
        </w:rPr>
        <w:t>年排名海南省首位</w:t>
      </w:r>
      <w:r w:rsidR="009D6E53" w:rsidRPr="008E5640">
        <w:rPr>
          <w:rFonts w:ascii="仿宋_GB2312" w:eastAsia="仿宋_GB2312" w:hint="eastAsia"/>
          <w:sz w:val="32"/>
          <w:szCs w:val="32"/>
        </w:rPr>
        <w:t>，为海南的经济社会发展作出了突出贡献，</w:t>
      </w:r>
      <w:r w:rsidR="009D6E53">
        <w:rPr>
          <w:rFonts w:ascii="仿宋_GB2312" w:eastAsia="仿宋_GB2312" w:hint="eastAsia"/>
          <w:sz w:val="32"/>
          <w:szCs w:val="32"/>
        </w:rPr>
        <w:t>获得</w:t>
      </w:r>
      <w:r w:rsidR="009D6E53" w:rsidRPr="001E1C96">
        <w:rPr>
          <w:rFonts w:ascii="仿宋_GB2312" w:eastAsia="仿宋_GB2312" w:hint="eastAsia"/>
          <w:sz w:val="32"/>
          <w:szCs w:val="32"/>
        </w:rPr>
        <w:t>海南省“工业经济发展十大功勋企业”、“企业社会责任十大楷模”</w:t>
      </w:r>
      <w:r w:rsidR="00400AA2">
        <w:rPr>
          <w:rFonts w:ascii="仿宋_GB2312" w:eastAsia="仿宋_GB2312" w:hint="eastAsia"/>
          <w:sz w:val="32"/>
          <w:szCs w:val="32"/>
        </w:rPr>
        <w:t>以及“全国</w:t>
      </w:r>
      <w:r w:rsidR="009D6E53" w:rsidRPr="001E1C96">
        <w:rPr>
          <w:rFonts w:ascii="仿宋_GB2312" w:eastAsia="仿宋_GB2312" w:hint="eastAsia"/>
          <w:sz w:val="32"/>
          <w:szCs w:val="32"/>
        </w:rPr>
        <w:t>五一劳动奖状”、“全国先进基层党组织”、</w:t>
      </w:r>
      <w:r w:rsidR="00400AA2">
        <w:rPr>
          <w:rFonts w:ascii="仿宋_GB2312" w:eastAsia="仿宋_GB2312" w:hint="eastAsia"/>
          <w:sz w:val="32"/>
          <w:szCs w:val="32"/>
        </w:rPr>
        <w:t>全国</w:t>
      </w:r>
      <w:r w:rsidR="009D6E53" w:rsidRPr="001E1C96">
        <w:rPr>
          <w:rFonts w:ascii="仿宋_GB2312" w:eastAsia="仿宋_GB2312" w:hint="eastAsia"/>
          <w:sz w:val="32"/>
          <w:szCs w:val="32"/>
        </w:rPr>
        <w:t>“能效领跑者标杆企业”等荣誉称号。</w:t>
      </w:r>
    </w:p>
    <w:p w:rsidR="00076E2A" w:rsidRDefault="00076E2A" w:rsidP="008B1EB3">
      <w:pPr>
        <w:tabs>
          <w:tab w:val="left" w:pos="460"/>
        </w:tabs>
        <w:autoSpaceDE w:val="0"/>
        <w:autoSpaceDN w:val="0"/>
        <w:adjustRightInd w:val="0"/>
        <w:spacing w:before="0" w:beforeAutospacing="0" w:after="0" w:afterAutospacing="0" w:line="560" w:lineRule="exact"/>
        <w:ind w:firstLine="601"/>
        <w:textAlignment w:val="center"/>
        <w:rPr>
          <w:rFonts w:ascii="仿宋_GB2312" w:eastAsia="仿宋_GB2312" w:hAnsi="仿宋" w:cs="新宋体"/>
          <w:color w:val="000000"/>
          <w:sz w:val="32"/>
          <w:szCs w:val="28"/>
          <w:lang w:val="zh-CN"/>
        </w:rPr>
      </w:pPr>
      <w:r w:rsidRPr="00076E2A">
        <w:rPr>
          <w:rFonts w:ascii="仿宋_GB2312" w:eastAsia="仿宋_GB2312" w:hAnsi="仿宋" w:cs="新宋体" w:hint="eastAsia"/>
          <w:b/>
          <w:color w:val="000000"/>
          <w:sz w:val="32"/>
          <w:szCs w:val="28"/>
          <w:lang w:val="zh-CN"/>
        </w:rPr>
        <w:t>海南自由贸易港洋浦经济开发区</w:t>
      </w:r>
      <w:r w:rsidRPr="00076E2A">
        <w:rPr>
          <w:rFonts w:ascii="仿宋_GB2312" w:eastAsia="仿宋_GB2312" w:hAnsi="仿宋" w:cs="新宋体" w:hint="eastAsia"/>
          <w:color w:val="000000"/>
          <w:sz w:val="32"/>
          <w:szCs w:val="28"/>
          <w:lang w:val="zh-CN"/>
        </w:rPr>
        <w:t>（以下简称洋浦经济开发区）是邓小平同志亲自批示，国务院于</w:t>
      </w:r>
      <w:r w:rsidRPr="00076E2A">
        <w:rPr>
          <w:rFonts w:ascii="仿宋_GB2312" w:eastAsia="仿宋_GB2312" w:hAnsi="仿宋" w:cs="新宋体"/>
          <w:color w:val="000000"/>
          <w:sz w:val="32"/>
          <w:szCs w:val="28"/>
          <w:lang w:val="zh-CN"/>
        </w:rPr>
        <w:t>1992年批准设立的我国第一个外商投资成片开发、享受保税区政策的国家级开发区。洋浦经济开发区先后被评为国家首批新型工业化产业示范基地</w:t>
      </w:r>
      <w:r w:rsidRPr="004B5728">
        <w:rPr>
          <w:rFonts w:ascii="仿宋_GB2312" w:eastAsia="仿宋_GB2312" w:hAnsi="仿宋" w:cs="新宋体" w:hint="eastAsia"/>
          <w:color w:val="000000"/>
          <w:sz w:val="32"/>
          <w:szCs w:val="28"/>
          <w:lang w:val="zh-CN"/>
        </w:rPr>
        <w:t>（石油化工类）</w:t>
      </w:r>
      <w:r w:rsidRPr="00076E2A">
        <w:rPr>
          <w:rFonts w:ascii="仿宋_GB2312" w:eastAsia="仿宋_GB2312" w:hAnsi="仿宋" w:cs="新宋体"/>
          <w:color w:val="000000"/>
          <w:sz w:val="32"/>
          <w:szCs w:val="28"/>
          <w:lang w:val="zh-CN"/>
        </w:rPr>
        <w:t>、首批绿色园区和石化产业外贸转型升级基地、港口型国家物流枢纽承载城市。</w:t>
      </w:r>
    </w:p>
    <w:p w:rsidR="009D6E53" w:rsidRDefault="00076E2A" w:rsidP="008B1EB3">
      <w:pPr>
        <w:tabs>
          <w:tab w:val="left" w:pos="460"/>
        </w:tabs>
        <w:autoSpaceDE w:val="0"/>
        <w:autoSpaceDN w:val="0"/>
        <w:adjustRightInd w:val="0"/>
        <w:spacing w:before="0" w:beforeAutospacing="0" w:after="0" w:afterAutospacing="0" w:line="560" w:lineRule="exact"/>
        <w:ind w:firstLine="601"/>
        <w:textAlignment w:val="center"/>
        <w:rPr>
          <w:rFonts w:ascii="仿宋_GB2312" w:eastAsia="仿宋_GB2312" w:hAnsi="仿宋" w:cs="新宋体"/>
          <w:color w:val="000000"/>
          <w:sz w:val="32"/>
          <w:szCs w:val="28"/>
          <w:lang w:val="zh-CN"/>
        </w:rPr>
      </w:pPr>
      <w:r w:rsidRPr="00076E2A">
        <w:rPr>
          <w:rFonts w:ascii="仿宋_GB2312" w:eastAsia="仿宋_GB2312" w:hAnsi="仿宋" w:cs="新宋体"/>
          <w:color w:val="000000"/>
          <w:sz w:val="32"/>
          <w:szCs w:val="28"/>
          <w:lang w:val="zh-CN"/>
        </w:rPr>
        <w:lastRenderedPageBreak/>
        <w:t>2018年4月以来，在习近平总书记亲自谋划、亲自部署、亲自推动下，海南迎来了建设中国特色自由贸易港、全面深化改革开放的重大发展机遇，洋浦经济开发区也被省委省政府赋予建设自由贸易港先行区示范区、高质量发展</w:t>
      </w:r>
      <w:r w:rsidRPr="00076E2A">
        <w:rPr>
          <w:rFonts w:ascii="仿宋_GB2312" w:eastAsia="仿宋_GB2312" w:hAnsi="仿宋" w:cs="新宋体" w:hint="eastAsia"/>
          <w:color w:val="000000"/>
          <w:sz w:val="32"/>
          <w:szCs w:val="28"/>
          <w:lang w:val="zh-CN"/>
        </w:rPr>
        <w:t>增长极的重要使命。</w:t>
      </w:r>
    </w:p>
    <w:p w:rsidR="008B1EB3" w:rsidRPr="002B3E1E" w:rsidRDefault="008B1EB3" w:rsidP="008B1EB3">
      <w:pPr>
        <w:pStyle w:val="a7"/>
        <w:widowControl/>
        <w:numPr>
          <w:ilvl w:val="0"/>
          <w:numId w:val="2"/>
        </w:numPr>
        <w:spacing w:beforeLines="50" w:before="156" w:afterLines="50" w:after="156" w:line="560" w:lineRule="exact"/>
        <w:ind w:left="1361" w:firstLineChars="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8B1EB3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招聘岗位</w:t>
      </w:r>
    </w:p>
    <w:tbl>
      <w:tblPr>
        <w:tblW w:w="9901" w:type="dxa"/>
        <w:tblInd w:w="-526" w:type="dxa"/>
        <w:tblLook w:val="04A0" w:firstRow="1" w:lastRow="0" w:firstColumn="1" w:lastColumn="0" w:noHBand="0" w:noVBand="1"/>
      </w:tblPr>
      <w:tblGrid>
        <w:gridCol w:w="1113"/>
        <w:gridCol w:w="1061"/>
        <w:gridCol w:w="752"/>
        <w:gridCol w:w="806"/>
        <w:gridCol w:w="2880"/>
        <w:gridCol w:w="1571"/>
        <w:gridCol w:w="1718"/>
      </w:tblGrid>
      <w:tr w:rsidR="001B2793" w:rsidRPr="004704F4" w:rsidTr="00906703">
        <w:trPr>
          <w:trHeight w:val="864"/>
        </w:trPr>
        <w:tc>
          <w:tcPr>
            <w:tcW w:w="99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</w:tcPr>
          <w:p w:rsidR="001B2793" w:rsidRPr="004704F4" w:rsidRDefault="001B2793" w:rsidP="004704F4">
            <w:pPr>
              <w:spacing w:before="0" w:beforeAutospacing="0" w:afterLines="50" w:after="156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32"/>
                <w:szCs w:val="28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32"/>
                <w:szCs w:val="28"/>
              </w:rPr>
              <w:t>海南炼化</w:t>
            </w:r>
            <w:r>
              <w:rPr>
                <w:rFonts w:ascii="宋体" w:eastAsia="宋体" w:hAnsi="宋体" w:hint="eastAsia"/>
                <w:b/>
                <w:bCs/>
                <w:color w:val="auto"/>
                <w:sz w:val="32"/>
                <w:szCs w:val="28"/>
              </w:rPr>
              <w:t>公司</w:t>
            </w: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32"/>
                <w:szCs w:val="28"/>
              </w:rPr>
              <w:t>202</w:t>
            </w:r>
            <w:r w:rsidRPr="004704F4">
              <w:rPr>
                <w:rFonts w:ascii="宋体" w:eastAsia="宋体" w:hAnsi="宋体"/>
                <w:b/>
                <w:bCs/>
                <w:color w:val="auto"/>
                <w:sz w:val="32"/>
                <w:szCs w:val="28"/>
              </w:rPr>
              <w:t>3</w:t>
            </w: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32"/>
                <w:szCs w:val="28"/>
              </w:rPr>
              <w:t>年度毕业生招聘岗位一览表</w:t>
            </w:r>
          </w:p>
        </w:tc>
      </w:tr>
      <w:tr w:rsidR="00290510" w:rsidRPr="004704F4" w:rsidTr="001106A3">
        <w:trPr>
          <w:trHeight w:val="864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工作地点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外语水平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年龄</w:t>
            </w:r>
          </w:p>
        </w:tc>
      </w:tr>
      <w:tr w:rsidR="00290510" w:rsidRPr="004704F4" w:rsidTr="001106A3">
        <w:trPr>
          <w:trHeight w:val="16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炼油化工装置技术储备岗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硕士研究生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海南洋浦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90510" w:rsidRPr="008C5FD3" w:rsidRDefault="002D1EF1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2D1EF1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化学、化学工程与技术、机械工程、材料科学与工程、石油与天然气工程、新能源、新材料等学科专业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英语六级（CET-6）425分及以上或相当水平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290510" w:rsidRPr="004704F4" w:rsidRDefault="006110CB" w:rsidP="006110CB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不超</w:t>
            </w:r>
            <w:r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  <w:t>30岁</w:t>
            </w: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（1</w:t>
            </w:r>
            <w:r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  <w:t>993年</w:t>
            </w: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1月以后出生）</w:t>
            </w:r>
          </w:p>
        </w:tc>
      </w:tr>
      <w:tr w:rsidR="00290510" w:rsidRPr="004704F4" w:rsidTr="001106A3">
        <w:trPr>
          <w:trHeight w:val="16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炼油化工装置运行储备岗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海南洋浦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化学类、化工与制药类、机械类、材料类、电气类、仪器仪表类、自动化类、能源动力类、环境科学与工程类、管理科学与工程类等专业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英语四级（CET-4）425分及以上或相当水平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不超2</w:t>
            </w:r>
            <w:r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  <w:t>6岁</w:t>
            </w: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（1</w:t>
            </w:r>
            <w:r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  <w:t>997年</w:t>
            </w: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1月以后出生）</w:t>
            </w:r>
          </w:p>
        </w:tc>
      </w:tr>
      <w:tr w:rsidR="00290510" w:rsidRPr="004704F4" w:rsidTr="001106A3">
        <w:trPr>
          <w:trHeight w:val="16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炼油化工装置技能操作岗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大专(高职)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海南洋浦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化工技术类、石油与天然气类、材料类、轻化工类等专业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无要求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290510" w:rsidRPr="004704F4" w:rsidRDefault="004F373A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不超2</w:t>
            </w:r>
            <w:r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  <w:t>6岁</w:t>
            </w: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（1</w:t>
            </w:r>
            <w:r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  <w:t>997年</w:t>
            </w: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1月以后出生）</w:t>
            </w:r>
          </w:p>
        </w:tc>
      </w:tr>
      <w:tr w:rsidR="00290510" w:rsidRPr="004704F4" w:rsidTr="001106A3">
        <w:trPr>
          <w:trHeight w:val="16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信息管理储备岗（硕士）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硕士研究生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海南洋浦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信息与通信工程、计算机科学与技术等学科专业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英语六级（CET-6）425分及以上或相当水平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290510" w:rsidRPr="004704F4" w:rsidRDefault="006110CB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不超</w:t>
            </w:r>
            <w:r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  <w:t>30岁</w:t>
            </w: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（1</w:t>
            </w:r>
            <w:r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  <w:t>993年</w:t>
            </w: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1月以后出生）</w:t>
            </w:r>
          </w:p>
        </w:tc>
      </w:tr>
      <w:tr w:rsidR="00290510" w:rsidRPr="004704F4" w:rsidTr="001106A3">
        <w:trPr>
          <w:trHeight w:val="16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信息管理储备岗（本科）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海南洋浦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计算机类、电子信息类等专业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0510" w:rsidRPr="004704F4" w:rsidRDefault="00290510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 w:rsidRPr="004704F4"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英语四级（CET-4）425分及以上或相当水平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290510" w:rsidRPr="004704F4" w:rsidRDefault="004F373A" w:rsidP="004704F4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不超2</w:t>
            </w:r>
            <w:r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  <w:t>6岁</w:t>
            </w: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（1</w:t>
            </w:r>
            <w:r>
              <w:rPr>
                <w:rFonts w:ascii="宋体" w:eastAsia="宋体" w:hAnsi="宋体"/>
                <w:b/>
                <w:bCs/>
                <w:color w:val="auto"/>
                <w:sz w:val="24"/>
                <w:szCs w:val="24"/>
              </w:rPr>
              <w:t>997年</w:t>
            </w:r>
            <w:r>
              <w:rPr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1月以后出生）</w:t>
            </w:r>
          </w:p>
        </w:tc>
      </w:tr>
    </w:tbl>
    <w:p w:rsidR="00FD1FEF" w:rsidRPr="00092192" w:rsidRDefault="00FD1FEF" w:rsidP="00FD1FEF">
      <w:pPr>
        <w:spacing w:line="560" w:lineRule="exact"/>
        <w:rPr>
          <w:rFonts w:ascii="宋体" w:eastAsia="宋体" w:hAnsi="宋体"/>
          <w:b/>
          <w:bCs/>
          <w:color w:val="auto"/>
          <w:sz w:val="28"/>
          <w:szCs w:val="28"/>
        </w:rPr>
      </w:pPr>
      <w:r w:rsidRPr="00092192">
        <w:rPr>
          <w:rFonts w:ascii="宋体" w:eastAsia="宋体" w:hAnsi="宋体" w:hint="eastAsia"/>
          <w:b/>
          <w:bCs/>
          <w:color w:val="auto"/>
          <w:sz w:val="28"/>
          <w:szCs w:val="28"/>
        </w:rPr>
        <w:lastRenderedPageBreak/>
        <w:t>其他要求：</w:t>
      </w:r>
    </w:p>
    <w:p w:rsidR="004704F4" w:rsidRPr="00092192" w:rsidRDefault="004704F4" w:rsidP="004704F4">
      <w:pPr>
        <w:spacing w:line="560" w:lineRule="exact"/>
        <w:rPr>
          <w:rFonts w:ascii="宋体" w:eastAsia="宋体" w:hAnsi="宋体"/>
          <w:b/>
          <w:color w:val="auto"/>
          <w:sz w:val="28"/>
          <w:szCs w:val="28"/>
        </w:rPr>
      </w:pPr>
      <w:r w:rsidRPr="00092192">
        <w:rPr>
          <w:rFonts w:ascii="宋体" w:eastAsia="宋体" w:hAnsi="宋体"/>
          <w:b/>
          <w:color w:val="auto"/>
          <w:sz w:val="28"/>
          <w:szCs w:val="28"/>
        </w:rPr>
        <w:t>1.身心健康，无石油石化行业职业禁忌症；</w:t>
      </w:r>
    </w:p>
    <w:p w:rsidR="004704F4" w:rsidRPr="00092192" w:rsidRDefault="004704F4" w:rsidP="004704F4">
      <w:pPr>
        <w:spacing w:line="560" w:lineRule="exact"/>
        <w:rPr>
          <w:rFonts w:ascii="宋体" w:eastAsia="宋体" w:hAnsi="宋体"/>
          <w:b/>
          <w:color w:val="auto"/>
          <w:sz w:val="28"/>
          <w:szCs w:val="28"/>
        </w:rPr>
      </w:pPr>
      <w:r w:rsidRPr="00092192">
        <w:rPr>
          <w:rFonts w:ascii="宋体" w:eastAsia="宋体" w:hAnsi="宋体"/>
          <w:b/>
          <w:color w:val="auto"/>
          <w:sz w:val="28"/>
          <w:szCs w:val="28"/>
        </w:rPr>
        <w:t>2.服从分配，能坚持从生产一线学习、锻炼、成长；</w:t>
      </w:r>
    </w:p>
    <w:p w:rsidR="004704F4" w:rsidRPr="00092192" w:rsidRDefault="004704F4" w:rsidP="004704F4">
      <w:pPr>
        <w:spacing w:line="560" w:lineRule="exact"/>
        <w:rPr>
          <w:rFonts w:ascii="宋体" w:eastAsia="宋体" w:hAnsi="宋体"/>
          <w:b/>
          <w:color w:val="auto"/>
          <w:sz w:val="28"/>
          <w:szCs w:val="28"/>
        </w:rPr>
      </w:pPr>
      <w:r w:rsidRPr="00092192">
        <w:rPr>
          <w:rFonts w:ascii="宋体" w:eastAsia="宋体" w:hAnsi="宋体"/>
          <w:b/>
          <w:color w:val="auto"/>
          <w:sz w:val="28"/>
          <w:szCs w:val="28"/>
        </w:rPr>
        <w:t>3.遵纪守法、品行端正、团结协作，热爱石油石化事业；</w:t>
      </w:r>
    </w:p>
    <w:p w:rsidR="00FD1FEF" w:rsidRPr="00092192" w:rsidRDefault="004704F4" w:rsidP="004704F4">
      <w:pPr>
        <w:spacing w:line="560" w:lineRule="exact"/>
        <w:rPr>
          <w:rFonts w:ascii="宋体" w:eastAsia="宋体" w:hAnsi="宋体"/>
          <w:b/>
          <w:color w:val="auto"/>
          <w:sz w:val="28"/>
          <w:szCs w:val="28"/>
        </w:rPr>
      </w:pPr>
      <w:r w:rsidRPr="00092192">
        <w:rPr>
          <w:rFonts w:ascii="宋体" w:eastAsia="宋体" w:hAnsi="宋体"/>
          <w:b/>
          <w:color w:val="auto"/>
          <w:sz w:val="28"/>
          <w:szCs w:val="28"/>
        </w:rPr>
        <w:t>4.统一报到时须持有效的毕业证、学位证、外语水平证书等。</w:t>
      </w:r>
    </w:p>
    <w:p w:rsidR="00B70F49" w:rsidRPr="00092192" w:rsidRDefault="00B70F49" w:rsidP="004704F4">
      <w:pPr>
        <w:spacing w:line="560" w:lineRule="exact"/>
        <w:rPr>
          <w:rFonts w:ascii="宋体" w:eastAsia="宋体" w:hAnsi="宋体"/>
          <w:b/>
          <w:color w:val="auto"/>
          <w:sz w:val="28"/>
          <w:szCs w:val="28"/>
        </w:rPr>
      </w:pPr>
      <w:r w:rsidRPr="00092192">
        <w:rPr>
          <w:rFonts w:ascii="宋体" w:eastAsia="宋体" w:hAnsi="宋体" w:hint="eastAsia"/>
          <w:b/>
          <w:color w:val="auto"/>
          <w:sz w:val="28"/>
          <w:szCs w:val="28"/>
        </w:rPr>
        <w:t>5</w:t>
      </w:r>
      <w:r w:rsidRPr="00092192">
        <w:rPr>
          <w:rFonts w:ascii="宋体" w:eastAsia="宋体" w:hAnsi="宋体"/>
          <w:b/>
          <w:color w:val="auto"/>
          <w:sz w:val="28"/>
          <w:szCs w:val="28"/>
        </w:rPr>
        <w:t>.</w:t>
      </w:r>
      <w:r w:rsidRPr="00092192">
        <w:rPr>
          <w:rFonts w:ascii="宋体" w:eastAsia="宋体" w:hAnsi="宋体" w:hint="eastAsia"/>
          <w:b/>
          <w:color w:val="auto"/>
          <w:sz w:val="28"/>
          <w:szCs w:val="28"/>
        </w:rPr>
        <w:t>具体专业要求以招聘网站公示为准。</w:t>
      </w:r>
    </w:p>
    <w:p w:rsidR="007909B1" w:rsidRDefault="003B29F7" w:rsidP="003B29F7">
      <w:pPr>
        <w:pStyle w:val="a7"/>
        <w:widowControl/>
        <w:numPr>
          <w:ilvl w:val="0"/>
          <w:numId w:val="2"/>
        </w:numPr>
        <w:spacing w:beforeLines="50" w:before="156" w:afterLines="50" w:after="156" w:line="560" w:lineRule="exact"/>
        <w:ind w:left="1361" w:firstLineChars="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B29F7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人才补贴政策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934"/>
        <w:gridCol w:w="1437"/>
        <w:gridCol w:w="1058"/>
        <w:gridCol w:w="1816"/>
        <w:gridCol w:w="1112"/>
        <w:gridCol w:w="1528"/>
        <w:gridCol w:w="1036"/>
      </w:tblGrid>
      <w:tr w:rsidR="00B67212" w:rsidRPr="00B67212" w:rsidTr="00B67212">
        <w:trPr>
          <w:trHeight w:val="878"/>
        </w:trPr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人才补贴政策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储备人才补贴</w:t>
            </w:r>
          </w:p>
        </w:tc>
        <w:tc>
          <w:tcPr>
            <w:tcW w:w="2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一次性安家补贴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住房补贴</w:t>
            </w:r>
          </w:p>
        </w:tc>
      </w:tr>
      <w:tr w:rsidR="00B67212" w:rsidRPr="00B67212" w:rsidTr="00B67212">
        <w:trPr>
          <w:trHeight w:val="878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申请条件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标准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申请条件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标准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申请条件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标准</w:t>
            </w:r>
          </w:p>
        </w:tc>
      </w:tr>
      <w:tr w:rsidR="00B67212" w:rsidRPr="00B67212" w:rsidTr="00B67212">
        <w:trPr>
          <w:trHeight w:val="1636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硕士研究生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“985”“211”“双一流”院校在校生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2万元/学年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①符合</w:t>
            </w:r>
            <w:r w:rsidRPr="00B67212">
              <w:rPr>
                <w:rFonts w:ascii="宋体" w:eastAsia="宋体" w:hAnsi="宋体" w:hint="eastAsia"/>
                <w:b/>
                <w:bCs/>
                <w:color w:val="FF0000"/>
                <w:sz w:val="22"/>
                <w:szCs w:val="22"/>
              </w:rPr>
              <w:t>急需紧缺专业目录</w:t>
            </w: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要求，经过人才服务中心认定为急需紧缺人才；</w:t>
            </w: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br/>
              <w:t>②“211工程”、“985工程”、“双一流”院校硕士毕业生是1万安家补贴，如果不是，就是5000元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1万元/5000元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①分为租房补贴和购房补贴两种，补贴标准一样，即硕士1.8万元/年，本科1.2万元/年，大专0.96万元/年</w:t>
            </w: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br/>
              <w:t>②符合条件的人才最多可申请36个月住房补贴，须在5年内申领完毕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1500元/月</w:t>
            </w:r>
          </w:p>
        </w:tc>
      </w:tr>
      <w:tr w:rsidR="00B67212" w:rsidRPr="00B67212" w:rsidTr="00B67212">
        <w:trPr>
          <w:trHeight w:val="1636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本科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“985”“211”“双一流”院校在校生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1万元/学年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5000元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1000元/月</w:t>
            </w:r>
          </w:p>
        </w:tc>
      </w:tr>
      <w:tr w:rsidR="00B67212" w:rsidRPr="00B67212" w:rsidTr="00B67212">
        <w:trPr>
          <w:trHeight w:val="1636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大专(高职)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5000元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800元/月</w:t>
            </w:r>
          </w:p>
        </w:tc>
      </w:tr>
      <w:tr w:rsidR="00B67212" w:rsidRPr="00B67212" w:rsidTr="00142405">
        <w:trPr>
          <w:trHeight w:val="983"/>
        </w:trPr>
        <w:tc>
          <w:tcPr>
            <w:tcW w:w="892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B67212" w:rsidRPr="00B67212" w:rsidRDefault="00B67212" w:rsidP="00B67212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B67212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备注：引进人才可享受落户、人才住房保障、就医、个税补贴、子女入学、申请小客车指标等其他优惠政策。</w:t>
            </w:r>
          </w:p>
        </w:tc>
      </w:tr>
    </w:tbl>
    <w:p w:rsidR="00D54662" w:rsidRDefault="00D54662" w:rsidP="00D54662">
      <w:pPr>
        <w:widowControl/>
        <w:spacing w:beforeLines="50" w:before="156" w:afterLines="50" w:after="156"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D54662" w:rsidRDefault="00744299" w:rsidP="00744299">
      <w:pPr>
        <w:pStyle w:val="a7"/>
        <w:widowControl/>
        <w:numPr>
          <w:ilvl w:val="0"/>
          <w:numId w:val="2"/>
        </w:numPr>
        <w:spacing w:beforeLines="50" w:before="156" w:afterLines="50" w:after="156" w:line="560" w:lineRule="exact"/>
        <w:ind w:left="1361" w:firstLineChars="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74429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高层次毕业生政策</w:t>
      </w:r>
    </w:p>
    <w:p w:rsidR="00600AD6" w:rsidRPr="00600AD6" w:rsidRDefault="00600AD6" w:rsidP="00600AD6">
      <w:pPr>
        <w:spacing w:line="540" w:lineRule="exact"/>
        <w:ind w:firstLineChars="200" w:firstLine="600"/>
        <w:jc w:val="left"/>
        <w:rPr>
          <w:rFonts w:ascii="黑体" w:eastAsia="黑体" w:hAnsi="黑体"/>
          <w:color w:val="auto"/>
          <w:sz w:val="30"/>
          <w:szCs w:val="30"/>
        </w:rPr>
      </w:pPr>
      <w:r w:rsidRPr="00600AD6">
        <w:rPr>
          <w:rFonts w:ascii="黑体" w:eastAsia="黑体" w:hAnsi="黑体"/>
          <w:color w:val="auto"/>
          <w:sz w:val="30"/>
          <w:szCs w:val="30"/>
        </w:rPr>
        <w:t>1.对符合招聘条件的毕业生，如满足高层次毕业生政策，可</w:t>
      </w:r>
      <w:r w:rsidRPr="00600AD6">
        <w:rPr>
          <w:rFonts w:ascii="黑体" w:eastAsia="黑体" w:hAnsi="黑体"/>
          <w:color w:val="FF0000"/>
          <w:sz w:val="30"/>
          <w:szCs w:val="30"/>
        </w:rPr>
        <w:t>免于参加统一初选考试</w:t>
      </w:r>
      <w:r w:rsidRPr="00600AD6">
        <w:rPr>
          <w:rFonts w:ascii="黑体" w:eastAsia="黑体" w:hAnsi="黑体"/>
          <w:color w:val="auto"/>
          <w:sz w:val="30"/>
          <w:szCs w:val="30"/>
        </w:rPr>
        <w:t>，资格审查通过后，</w:t>
      </w:r>
      <w:r w:rsidRPr="00600AD6">
        <w:rPr>
          <w:rFonts w:ascii="黑体" w:eastAsia="黑体" w:hAnsi="黑体"/>
          <w:color w:val="FF0000"/>
          <w:sz w:val="30"/>
          <w:szCs w:val="30"/>
        </w:rPr>
        <w:t>直接参加单位测试面试。</w:t>
      </w:r>
    </w:p>
    <w:p w:rsidR="00576BAB" w:rsidRDefault="00600AD6" w:rsidP="00600AD6">
      <w:pPr>
        <w:spacing w:line="540" w:lineRule="exact"/>
        <w:ind w:firstLineChars="200" w:firstLine="600"/>
        <w:jc w:val="left"/>
        <w:rPr>
          <w:rFonts w:ascii="黑体" w:eastAsia="黑体" w:hAnsi="黑体"/>
          <w:color w:val="auto"/>
          <w:sz w:val="30"/>
          <w:szCs w:val="30"/>
        </w:rPr>
      </w:pPr>
      <w:r w:rsidRPr="00600AD6">
        <w:rPr>
          <w:rFonts w:ascii="黑体" w:eastAsia="黑体" w:hAnsi="黑体"/>
          <w:color w:val="auto"/>
          <w:sz w:val="30"/>
          <w:szCs w:val="30"/>
        </w:rPr>
        <w:t>2.应聘毕业生在注册简历时，须上传相应获奖证书证明材料。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4580"/>
        <w:gridCol w:w="3212"/>
      </w:tblGrid>
      <w:tr w:rsidR="0029756A" w:rsidRPr="0029756A" w:rsidTr="007E1279">
        <w:trPr>
          <w:trHeight w:val="87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9756A" w:rsidRPr="0029756A" w:rsidRDefault="0029756A" w:rsidP="0029756A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bookmarkStart w:id="0" w:name="RANGE!A1:B5"/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高层次毕业生</w:t>
            </w:r>
            <w:bookmarkEnd w:id="0"/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9756A" w:rsidRPr="0029756A" w:rsidRDefault="0029756A" w:rsidP="0029756A">
            <w:pPr>
              <w:widowControl/>
              <w:spacing w:before="0" w:beforeAutospacing="0" w:after="0" w:afterAutospacing="0"/>
              <w:jc w:val="center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排名前10名国内高校</w:t>
            </w:r>
          </w:p>
        </w:tc>
      </w:tr>
      <w:tr w:rsidR="0029756A" w:rsidRPr="0029756A" w:rsidTr="007E1279">
        <w:trPr>
          <w:trHeight w:val="1185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56A" w:rsidRPr="0029756A" w:rsidRDefault="0029756A" w:rsidP="0029756A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（1）泰晤士高等教育2022年世界大学排名</w:t>
            </w:r>
            <w:r w:rsidRPr="0029756A">
              <w:rPr>
                <w:rFonts w:ascii="宋体" w:eastAsia="宋体" w:hAnsi="宋体" w:hint="eastAsia"/>
                <w:b/>
                <w:bCs/>
                <w:color w:val="FF0000"/>
                <w:sz w:val="22"/>
                <w:szCs w:val="22"/>
              </w:rPr>
              <w:t>前30名高校</w:t>
            </w: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的研究生。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1D20" w:rsidRDefault="005D1D20" w:rsidP="005D1D20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</w:p>
          <w:p w:rsidR="005D1D20" w:rsidRDefault="005D1D20" w:rsidP="005D1D20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  <w:t>1</w:t>
            </w: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.清华大学</w:t>
            </w:r>
          </w:p>
          <w:p w:rsidR="0029756A" w:rsidRPr="0029756A" w:rsidRDefault="0029756A" w:rsidP="005D1D20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1.北京大学</w:t>
            </w: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br/>
              <w:t>3.复旦大学</w:t>
            </w: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br/>
              <w:t>4.浙江大学</w:t>
            </w: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br/>
              <w:t>5.上海交通大学</w:t>
            </w: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br/>
              <w:t>6.中国科学技术大学</w:t>
            </w: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br/>
              <w:t>7.南京大学</w:t>
            </w: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br/>
              <w:t>8.武汉大学</w:t>
            </w: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br/>
              <w:t>9.南方科技大学</w:t>
            </w: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br/>
              <w:t>10.华中科技大学</w:t>
            </w:r>
          </w:p>
        </w:tc>
      </w:tr>
      <w:tr w:rsidR="0029756A" w:rsidRPr="0029756A" w:rsidTr="007E1279">
        <w:trPr>
          <w:trHeight w:val="1185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56A" w:rsidRPr="0029756A" w:rsidRDefault="0029756A" w:rsidP="0029756A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（2）泰晤士高等教育2022年世界大学排名</w:t>
            </w:r>
            <w:r w:rsidRPr="0029756A">
              <w:rPr>
                <w:rFonts w:ascii="宋体" w:eastAsia="宋体" w:hAnsi="宋体" w:hint="eastAsia"/>
                <w:b/>
                <w:bCs/>
                <w:color w:val="FF0000"/>
                <w:sz w:val="22"/>
                <w:szCs w:val="22"/>
              </w:rPr>
              <w:t>前10名国内高校</w:t>
            </w: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的研究生。</w:t>
            </w:r>
          </w:p>
        </w:tc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6A" w:rsidRPr="0029756A" w:rsidRDefault="0029756A" w:rsidP="0029756A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</w:p>
        </w:tc>
      </w:tr>
      <w:tr w:rsidR="0029756A" w:rsidRPr="0029756A" w:rsidTr="007E1279">
        <w:trPr>
          <w:trHeight w:val="1185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56A" w:rsidRPr="0029756A" w:rsidRDefault="0029756A" w:rsidP="0029756A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（3）获得过两次国家奖学金的研究生。</w:t>
            </w:r>
          </w:p>
        </w:tc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6A" w:rsidRPr="0029756A" w:rsidRDefault="0029756A" w:rsidP="0029756A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</w:p>
        </w:tc>
      </w:tr>
      <w:tr w:rsidR="0029756A" w:rsidRPr="0029756A" w:rsidTr="007E1279">
        <w:trPr>
          <w:trHeight w:val="1185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56A" w:rsidRPr="0029756A" w:rsidRDefault="0029756A" w:rsidP="0029756A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  <w:r w:rsidRPr="0029756A">
              <w:rPr>
                <w:rFonts w:ascii="宋体" w:eastAsia="宋体" w:hAnsi="宋体" w:hint="eastAsia"/>
                <w:b/>
                <w:bCs/>
                <w:color w:val="auto"/>
                <w:sz w:val="22"/>
                <w:szCs w:val="22"/>
              </w:rPr>
              <w:t>（4）两次评选为全国普通高等院校省级“三好学生”“优秀学生干部”的研究生。</w:t>
            </w:r>
          </w:p>
        </w:tc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6A" w:rsidRPr="0029756A" w:rsidRDefault="0029756A" w:rsidP="0029756A">
            <w:pPr>
              <w:widowControl/>
              <w:spacing w:before="0" w:beforeAutospacing="0" w:after="0" w:afterAutospacing="0"/>
              <w:jc w:val="left"/>
              <w:rPr>
                <w:rFonts w:ascii="宋体" w:eastAsia="宋体" w:hAnsi="宋体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985181" w:rsidRPr="00ED7FE7" w:rsidRDefault="00F30C42" w:rsidP="00985181">
      <w:pPr>
        <w:pStyle w:val="a7"/>
        <w:widowControl/>
        <w:numPr>
          <w:ilvl w:val="0"/>
          <w:numId w:val="2"/>
        </w:numPr>
        <w:spacing w:beforeLines="50" w:before="156" w:afterLines="50" w:after="156" w:line="560" w:lineRule="exact"/>
        <w:ind w:left="1361" w:firstLineChars="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  <w:highlight w:val="yellow"/>
        </w:rPr>
      </w:pPr>
      <w:r w:rsidRPr="00ED7FE7">
        <w:rPr>
          <w:rFonts w:ascii="黑体" w:eastAsia="黑体" w:hAnsi="黑体" w:cs="宋体"/>
          <w:color w:val="000000" w:themeColor="text1"/>
          <w:kern w:val="0"/>
          <w:sz w:val="32"/>
          <w:szCs w:val="32"/>
          <w:highlight w:val="yellow"/>
        </w:rPr>
        <w:t>薪酬与福利</w:t>
      </w:r>
    </w:p>
    <w:p w:rsidR="00F30C42" w:rsidRPr="00ED7FE7" w:rsidRDefault="00985181" w:rsidP="00985181">
      <w:pPr>
        <w:spacing w:line="540" w:lineRule="exact"/>
        <w:ind w:firstLineChars="200" w:firstLine="600"/>
        <w:jc w:val="left"/>
        <w:rPr>
          <w:rFonts w:ascii="黑体" w:eastAsia="黑体" w:hAnsi="黑体"/>
          <w:color w:val="auto"/>
          <w:sz w:val="30"/>
          <w:szCs w:val="30"/>
          <w:highlight w:val="yellow"/>
        </w:rPr>
      </w:pPr>
      <w:r w:rsidRPr="00ED7FE7">
        <w:rPr>
          <w:rFonts w:ascii="黑体" w:eastAsia="黑体" w:hAnsi="黑体" w:hint="eastAsia"/>
          <w:color w:val="auto"/>
          <w:sz w:val="30"/>
          <w:szCs w:val="30"/>
          <w:highlight w:val="yellow"/>
        </w:rPr>
        <w:t>1</w:t>
      </w:r>
      <w:r w:rsidRPr="00ED7FE7">
        <w:rPr>
          <w:rFonts w:ascii="黑体" w:eastAsia="黑体" w:hAnsi="黑体"/>
          <w:color w:val="auto"/>
          <w:sz w:val="30"/>
          <w:szCs w:val="30"/>
          <w:highlight w:val="yellow"/>
        </w:rPr>
        <w:t>.</w:t>
      </w:r>
      <w:r w:rsidRPr="00ED7FE7">
        <w:rPr>
          <w:rFonts w:hint="eastAsia"/>
          <w:highlight w:val="yellow"/>
        </w:rPr>
        <w:t xml:space="preserve"> </w:t>
      </w:r>
      <w:r w:rsidRPr="00ED7FE7">
        <w:rPr>
          <w:rFonts w:ascii="黑体" w:eastAsia="黑体" w:hAnsi="黑体" w:hint="eastAsia"/>
          <w:color w:val="auto"/>
          <w:sz w:val="30"/>
          <w:szCs w:val="30"/>
          <w:highlight w:val="yellow"/>
        </w:rPr>
        <w:t>薪酬：工资、津贴、</w:t>
      </w:r>
      <w:r w:rsidR="006C136A" w:rsidRPr="00ED7FE7">
        <w:rPr>
          <w:rFonts w:ascii="黑体" w:eastAsia="黑体" w:hAnsi="黑体" w:hint="eastAsia"/>
          <w:color w:val="auto"/>
          <w:sz w:val="30"/>
          <w:szCs w:val="30"/>
          <w:highlight w:val="yellow"/>
        </w:rPr>
        <w:t>奖金</w:t>
      </w:r>
      <w:r w:rsidRPr="00ED7FE7">
        <w:rPr>
          <w:rFonts w:ascii="黑体" w:eastAsia="黑体" w:hAnsi="黑体" w:hint="eastAsia"/>
          <w:color w:val="auto"/>
          <w:sz w:val="30"/>
          <w:szCs w:val="30"/>
          <w:highlight w:val="yellow"/>
        </w:rPr>
        <w:t>、五险一金、企业年金等</w:t>
      </w:r>
      <w:r w:rsidR="00BF3E53" w:rsidRPr="00ED7FE7">
        <w:rPr>
          <w:rFonts w:ascii="黑体" w:eastAsia="黑体" w:hAnsi="黑体" w:hint="eastAsia"/>
          <w:color w:val="auto"/>
          <w:sz w:val="30"/>
          <w:szCs w:val="30"/>
          <w:highlight w:val="yellow"/>
        </w:rPr>
        <w:t>。</w:t>
      </w:r>
    </w:p>
    <w:p w:rsidR="00985181" w:rsidRPr="00ED7FE7" w:rsidRDefault="006C136A" w:rsidP="006C136A">
      <w:pPr>
        <w:spacing w:line="540" w:lineRule="exact"/>
        <w:ind w:firstLineChars="200" w:firstLine="600"/>
        <w:jc w:val="left"/>
        <w:rPr>
          <w:rFonts w:ascii="黑体" w:eastAsia="黑体" w:hAnsi="黑体"/>
          <w:color w:val="auto"/>
          <w:sz w:val="30"/>
          <w:szCs w:val="30"/>
          <w:highlight w:val="yellow"/>
        </w:rPr>
      </w:pPr>
      <w:r w:rsidRPr="00ED7FE7">
        <w:rPr>
          <w:rFonts w:ascii="黑体" w:eastAsia="黑体" w:hAnsi="黑体" w:hint="eastAsia"/>
          <w:color w:val="auto"/>
          <w:sz w:val="30"/>
          <w:szCs w:val="30"/>
          <w:highlight w:val="yellow"/>
        </w:rPr>
        <w:t>2</w:t>
      </w:r>
      <w:r w:rsidRPr="00ED7FE7">
        <w:rPr>
          <w:rFonts w:ascii="黑体" w:eastAsia="黑体" w:hAnsi="黑体"/>
          <w:color w:val="auto"/>
          <w:sz w:val="30"/>
          <w:szCs w:val="30"/>
          <w:highlight w:val="yellow"/>
        </w:rPr>
        <w:t>.</w:t>
      </w:r>
      <w:r w:rsidRPr="00ED7FE7">
        <w:rPr>
          <w:rFonts w:hint="eastAsia"/>
          <w:highlight w:val="yellow"/>
        </w:rPr>
        <w:t xml:space="preserve"> </w:t>
      </w:r>
      <w:r w:rsidRPr="00ED7FE7">
        <w:rPr>
          <w:rFonts w:ascii="黑体" w:eastAsia="黑体" w:hAnsi="黑体" w:hint="eastAsia"/>
          <w:color w:val="auto"/>
          <w:sz w:val="30"/>
          <w:szCs w:val="30"/>
          <w:highlight w:val="yellow"/>
        </w:rPr>
        <w:t>福利待遇：单间公寓、体检、劳动保护、带薪休假</w:t>
      </w:r>
      <w:r w:rsidRPr="00ED7FE7">
        <w:rPr>
          <w:rFonts w:ascii="黑体" w:eastAsia="黑体" w:hAnsi="黑体"/>
          <w:color w:val="auto"/>
          <w:sz w:val="30"/>
          <w:szCs w:val="30"/>
          <w:highlight w:val="yellow"/>
        </w:rPr>
        <w:t>等</w:t>
      </w:r>
      <w:r w:rsidRPr="00ED7FE7">
        <w:rPr>
          <w:rFonts w:ascii="黑体" w:eastAsia="黑体" w:hAnsi="黑体" w:hint="eastAsia"/>
          <w:color w:val="auto"/>
          <w:sz w:val="30"/>
          <w:szCs w:val="30"/>
          <w:highlight w:val="yellow"/>
        </w:rPr>
        <w:t>。</w:t>
      </w:r>
    </w:p>
    <w:p w:rsidR="006C136A" w:rsidRDefault="00B35B63" w:rsidP="006C136A">
      <w:pPr>
        <w:spacing w:line="540" w:lineRule="exact"/>
        <w:ind w:firstLineChars="200" w:firstLine="600"/>
        <w:jc w:val="left"/>
        <w:rPr>
          <w:rFonts w:ascii="黑体" w:eastAsia="黑体" w:hAnsi="黑体"/>
          <w:color w:val="auto"/>
          <w:sz w:val="30"/>
          <w:szCs w:val="30"/>
        </w:rPr>
      </w:pPr>
      <w:r w:rsidRPr="00ED7FE7">
        <w:rPr>
          <w:rFonts w:ascii="黑体" w:eastAsia="黑体" w:hAnsi="黑体" w:hint="eastAsia"/>
          <w:color w:val="auto"/>
          <w:sz w:val="30"/>
          <w:szCs w:val="30"/>
          <w:highlight w:val="yellow"/>
        </w:rPr>
        <w:t>3</w:t>
      </w:r>
      <w:r w:rsidRPr="00ED7FE7">
        <w:rPr>
          <w:rFonts w:ascii="黑体" w:eastAsia="黑体" w:hAnsi="黑体"/>
          <w:color w:val="auto"/>
          <w:sz w:val="30"/>
          <w:szCs w:val="30"/>
          <w:highlight w:val="yellow"/>
        </w:rPr>
        <w:t>.</w:t>
      </w:r>
      <w:r w:rsidRPr="00ED7FE7">
        <w:rPr>
          <w:rFonts w:hint="eastAsia"/>
          <w:highlight w:val="yellow"/>
        </w:rPr>
        <w:t xml:space="preserve"> </w:t>
      </w:r>
      <w:r w:rsidRPr="00ED7FE7">
        <w:rPr>
          <w:rFonts w:ascii="黑体" w:eastAsia="黑体" w:hAnsi="黑体" w:hint="eastAsia"/>
          <w:color w:val="auto"/>
          <w:sz w:val="30"/>
          <w:szCs w:val="30"/>
          <w:highlight w:val="yellow"/>
        </w:rPr>
        <w:t>公司员工收入处于行业中上水平，具有较强竞争力。</w:t>
      </w:r>
    </w:p>
    <w:p w:rsidR="00C94BEC" w:rsidRPr="00B35B63" w:rsidRDefault="00C94BEC" w:rsidP="006C136A">
      <w:pPr>
        <w:spacing w:line="540" w:lineRule="exact"/>
        <w:ind w:firstLineChars="200" w:firstLine="600"/>
        <w:jc w:val="left"/>
        <w:rPr>
          <w:rFonts w:ascii="黑体" w:eastAsia="黑体" w:hAnsi="黑体" w:hint="eastAsia"/>
          <w:color w:val="auto"/>
          <w:sz w:val="30"/>
          <w:szCs w:val="30"/>
        </w:rPr>
      </w:pPr>
      <w:r>
        <w:rPr>
          <w:rFonts w:ascii="黑体" w:eastAsia="黑体" w:hAnsi="黑体" w:hint="eastAsia"/>
          <w:color w:val="auto"/>
          <w:sz w:val="30"/>
          <w:szCs w:val="30"/>
        </w:rPr>
        <w:lastRenderedPageBreak/>
        <w:t>4</w:t>
      </w:r>
      <w:r>
        <w:rPr>
          <w:rFonts w:ascii="黑体" w:eastAsia="黑体" w:hAnsi="黑体"/>
          <w:color w:val="auto"/>
          <w:sz w:val="30"/>
          <w:szCs w:val="30"/>
        </w:rPr>
        <w:t>.</w:t>
      </w:r>
      <w:r>
        <w:rPr>
          <w:rFonts w:ascii="黑体" w:eastAsia="黑体" w:hAnsi="黑体"/>
          <w:color w:val="auto"/>
          <w:sz w:val="30"/>
          <w:szCs w:val="30"/>
          <w:highlight w:val="yellow"/>
        </w:rPr>
        <w:t>享受海南自贸港人才</w:t>
      </w:r>
      <w:r w:rsidR="0099503E">
        <w:rPr>
          <w:rFonts w:ascii="黑体" w:eastAsia="黑体" w:hAnsi="黑体"/>
          <w:color w:val="auto"/>
          <w:sz w:val="30"/>
          <w:szCs w:val="30"/>
          <w:highlight w:val="yellow"/>
        </w:rPr>
        <w:t>引进</w:t>
      </w:r>
      <w:bookmarkStart w:id="1" w:name="_GoBack"/>
      <w:bookmarkEnd w:id="1"/>
      <w:r>
        <w:rPr>
          <w:rFonts w:ascii="黑体" w:eastAsia="黑体" w:hAnsi="黑体"/>
          <w:color w:val="auto"/>
          <w:sz w:val="30"/>
          <w:szCs w:val="30"/>
          <w:highlight w:val="yellow"/>
        </w:rPr>
        <w:t>政策</w:t>
      </w:r>
    </w:p>
    <w:p w:rsidR="00AC7ACC" w:rsidRDefault="00AC7ACC" w:rsidP="00DE6710">
      <w:pPr>
        <w:pStyle w:val="a7"/>
        <w:widowControl/>
        <w:numPr>
          <w:ilvl w:val="0"/>
          <w:numId w:val="2"/>
        </w:numPr>
        <w:spacing w:beforeLines="50" w:before="156" w:afterLines="50" w:after="156" w:line="560" w:lineRule="exact"/>
        <w:ind w:left="1361" w:firstLineChars="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DE6710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报名流程</w:t>
      </w:r>
    </w:p>
    <w:p w:rsidR="001E279C" w:rsidRPr="00AC7ACC" w:rsidRDefault="001E279C" w:rsidP="00F30026">
      <w:pPr>
        <w:spacing w:line="540" w:lineRule="exact"/>
        <w:ind w:firstLineChars="200" w:firstLine="600"/>
        <w:jc w:val="left"/>
        <w:rPr>
          <w:rFonts w:ascii="黑体" w:eastAsia="黑体" w:hAnsi="黑体"/>
          <w:color w:val="auto"/>
          <w:sz w:val="30"/>
          <w:szCs w:val="30"/>
        </w:rPr>
      </w:pPr>
      <w:r>
        <w:rPr>
          <w:rFonts w:ascii="黑体" w:eastAsia="黑体" w:hAnsi="黑体"/>
          <w:color w:val="auto"/>
          <w:sz w:val="30"/>
          <w:szCs w:val="30"/>
        </w:rPr>
        <w:t>具体报名和</w:t>
      </w:r>
      <w:r w:rsidR="00762C53">
        <w:rPr>
          <w:rFonts w:ascii="黑体" w:eastAsia="黑体" w:hAnsi="黑体"/>
          <w:color w:val="auto"/>
          <w:sz w:val="30"/>
          <w:szCs w:val="30"/>
        </w:rPr>
        <w:t>统一初选</w:t>
      </w:r>
      <w:r>
        <w:rPr>
          <w:rFonts w:ascii="黑体" w:eastAsia="黑体" w:hAnsi="黑体"/>
          <w:color w:val="auto"/>
          <w:sz w:val="30"/>
          <w:szCs w:val="30"/>
        </w:rPr>
        <w:t>考试等相关事宜以中国石化招聘网站公告为准</w:t>
      </w:r>
      <w:r>
        <w:rPr>
          <w:rFonts w:ascii="黑体" w:eastAsia="黑体" w:hAnsi="黑体" w:hint="eastAsia"/>
          <w:color w:val="auto"/>
          <w:sz w:val="30"/>
          <w:szCs w:val="30"/>
        </w:rPr>
        <w:t>。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1．报名方式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采取网上报名，无其他报名方式！！</w:t>
      </w:r>
    </w:p>
    <w:p w:rsidR="00AC7ACC" w:rsidRPr="00AC7ACC" w:rsidRDefault="00AC7ACC" w:rsidP="00D604E0">
      <w:pPr>
        <w:spacing w:line="540" w:lineRule="exact"/>
        <w:ind w:firstLineChars="200" w:firstLine="602"/>
        <w:jc w:val="left"/>
        <w:rPr>
          <w:b/>
          <w:color w:val="00B0F0"/>
          <w:sz w:val="24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报名网址：</w:t>
      </w:r>
      <w:hyperlink r:id="rId8" w:history="1">
        <w:r w:rsidRPr="00AC7ACC">
          <w:rPr>
            <w:rFonts w:hint="eastAsia"/>
            <w:b/>
            <w:color w:val="00B0F0"/>
            <w:sz w:val="24"/>
          </w:rPr>
          <w:t>http://job.sinopec.com</w:t>
        </w:r>
      </w:hyperlink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2.简历投递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进入中国石化人才招聘网站，点击进入“校园招聘”。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登录/注册：</w:t>
      </w:r>
    </w:p>
    <w:p w:rsidR="00AC7ACC" w:rsidRPr="00E11A80" w:rsidRDefault="00AC7ACC" w:rsidP="00D604E0">
      <w:pPr>
        <w:spacing w:line="540" w:lineRule="exact"/>
        <w:jc w:val="left"/>
        <w:rPr>
          <w:rFonts w:ascii="仿宋_GB2312" w:eastAsia="仿宋_GB2312" w:hAnsiTheme="majorEastAsia"/>
          <w:b/>
          <w:color w:val="auto"/>
          <w:sz w:val="30"/>
          <w:szCs w:val="30"/>
        </w:rPr>
      </w:pPr>
      <w:r>
        <w:rPr>
          <w:rFonts w:ascii="仿宋_GB2312" w:eastAsia="仿宋_GB2312" w:hAnsiTheme="majorEastAsia"/>
          <w:b/>
          <w:sz w:val="30"/>
          <w:szCs w:val="30"/>
        </w:rPr>
        <w:t>(</w:t>
      </w:r>
      <w:r w:rsidRPr="00E11A80">
        <w:rPr>
          <w:rFonts w:ascii="仿宋_GB2312" w:eastAsia="仿宋_GB2312" w:hAnsiTheme="majorEastAsia"/>
          <w:b/>
          <w:color w:val="auto"/>
          <w:sz w:val="30"/>
          <w:szCs w:val="30"/>
        </w:rPr>
        <w:t>1)</w:t>
      </w:r>
      <w:r w:rsidRPr="00E11A80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点击右上角“注册”，按照要求①输入手机号码；②设置密码：（8位以上大小写字母/数字/符号组合）③再次输入密码；④输入验证码；⑤发送验证码并输入完成注册。</w:t>
      </w:r>
    </w:p>
    <w:p w:rsidR="00AC7ACC" w:rsidRPr="00AC7ACC" w:rsidRDefault="00AC7ACC" w:rsidP="00D604E0">
      <w:pPr>
        <w:spacing w:line="540" w:lineRule="exact"/>
        <w:jc w:val="lef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E11A80">
        <w:rPr>
          <w:rFonts w:ascii="仿宋_GB2312" w:eastAsia="仿宋_GB2312" w:hAnsiTheme="majorEastAsia"/>
          <w:b/>
          <w:color w:val="auto"/>
          <w:sz w:val="30"/>
          <w:szCs w:val="30"/>
        </w:rPr>
        <w:t>(2)</w:t>
      </w:r>
      <w:r w:rsidRPr="00E11A80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登录注册的账号，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完善简历：</w:t>
      </w:r>
    </w:p>
    <w:p w:rsidR="00AC7ACC" w:rsidRPr="00AC7ACC" w:rsidRDefault="00AC7ACC" w:rsidP="00D604E0">
      <w:pPr>
        <w:spacing w:line="540" w:lineRule="exact"/>
        <w:ind w:firstLineChars="200" w:firstLine="602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①点击个人账号。</w:t>
      </w:r>
    </w:p>
    <w:p w:rsidR="00AC7ACC" w:rsidRPr="00AC7ACC" w:rsidRDefault="00AC7ACC" w:rsidP="00D604E0">
      <w:pPr>
        <w:spacing w:line="540" w:lineRule="exact"/>
        <w:ind w:leftChars="300" w:left="600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②进入“我的简历”，按照提示要求完善个人基本信息并上传指定影印件的证明材料。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注意: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lastRenderedPageBreak/>
        <w:t>1.结合自身实际如实填写培养方式;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2.考试地点选择:可在中国石化设定的考试地点中选择任意一个考试地点；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3.上传附件时，按要求上传指定材料。</w:t>
      </w:r>
    </w:p>
    <w:p w:rsidR="00AC7ACC" w:rsidRDefault="009B7FE9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9B7FE9">
        <w:rPr>
          <w:rFonts w:ascii="仿宋_GB2312" w:eastAsia="仿宋_GB2312" w:hAnsiTheme="majorEastAsia"/>
          <w:b/>
          <w:noProof/>
          <w:color w:val="auto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1444625</wp:posOffset>
            </wp:positionV>
            <wp:extent cx="2320290" cy="2705100"/>
            <wp:effectExtent l="0" t="0" r="3810" b="0"/>
            <wp:wrapTopAndBottom/>
            <wp:docPr id="4" name="图片 4" descr="E:\001 校园招聘\2023年度校园招聘\02-招聘宣讲\2023年度宣讲材料\海南炼化公司2023年校园招聘（网申直通码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 校园招聘\2023年度校园招聘\02-招聘宣讲\2023年度宣讲材料\海南炼化公司2023年校园招聘（网申直通码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ACC"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搜索“海南炼化”，选中“招聘单位”，</w:t>
      </w:r>
      <w:r w:rsidR="003E53E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或扫描下方二维码，</w:t>
      </w:r>
      <w:r w:rsidR="00AC7ACC"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在“</w:t>
      </w:r>
      <w:r w:rsidR="00A95A42" w:rsidRPr="00A95A42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海南炼化公司</w:t>
      </w:r>
      <w:r w:rsidR="00A95A42" w:rsidRPr="00A95A42">
        <w:rPr>
          <w:rFonts w:ascii="仿宋_GB2312" w:eastAsia="仿宋_GB2312" w:hAnsiTheme="majorEastAsia"/>
          <w:b/>
          <w:color w:val="auto"/>
          <w:sz w:val="30"/>
          <w:szCs w:val="30"/>
        </w:rPr>
        <w:t>202</w:t>
      </w:r>
      <w:r w:rsidR="00D878F7">
        <w:rPr>
          <w:rFonts w:ascii="仿宋_GB2312" w:eastAsia="仿宋_GB2312" w:hAnsiTheme="majorEastAsia"/>
          <w:b/>
          <w:color w:val="auto"/>
          <w:sz w:val="30"/>
          <w:szCs w:val="30"/>
        </w:rPr>
        <w:t>3</w:t>
      </w:r>
      <w:r w:rsidR="006B42B5">
        <w:rPr>
          <w:rFonts w:ascii="仿宋_GB2312" w:eastAsia="仿宋_GB2312" w:hAnsiTheme="majorEastAsia"/>
          <w:b/>
          <w:color w:val="auto"/>
          <w:sz w:val="30"/>
          <w:szCs w:val="30"/>
        </w:rPr>
        <w:t>年校园</w:t>
      </w:r>
      <w:r w:rsidR="00A95A42" w:rsidRPr="00A95A42">
        <w:rPr>
          <w:rFonts w:ascii="仿宋_GB2312" w:eastAsia="仿宋_GB2312" w:hAnsiTheme="majorEastAsia"/>
          <w:b/>
          <w:color w:val="auto"/>
          <w:sz w:val="30"/>
          <w:szCs w:val="30"/>
        </w:rPr>
        <w:t>招聘</w:t>
      </w:r>
      <w:r w:rsidR="00AC7ACC"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”中选择适合自己的岗位，点击申请按钮完成报名。</w:t>
      </w:r>
    </w:p>
    <w:p w:rsidR="003E53EC" w:rsidRPr="00AC7ACC" w:rsidRDefault="003E53E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</w:p>
    <w:p w:rsidR="00AC7ACC" w:rsidRPr="00DE6710" w:rsidRDefault="00AC7ACC" w:rsidP="00DE6710">
      <w:pPr>
        <w:pStyle w:val="a7"/>
        <w:widowControl/>
        <w:numPr>
          <w:ilvl w:val="0"/>
          <w:numId w:val="2"/>
        </w:numPr>
        <w:spacing w:beforeLines="50" w:before="156" w:afterLines="50" w:after="156" w:line="560" w:lineRule="exact"/>
        <w:ind w:left="1361" w:firstLineChars="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DE6710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招聘流程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>
        <w:rPr>
          <w:rFonts w:ascii="仿宋_GB2312" w:eastAsia="仿宋_GB2312" w:hAnsiTheme="majorEastAsia" w:hint="eastAsia"/>
          <w:b/>
          <w:color w:val="auto"/>
          <w:sz w:val="30"/>
          <w:szCs w:val="30"/>
        </w:rPr>
        <w:t>1</w:t>
      </w:r>
      <w:r>
        <w:rPr>
          <w:rFonts w:ascii="仿宋_GB2312" w:eastAsia="仿宋_GB2312" w:hAnsiTheme="majorEastAsia"/>
          <w:b/>
          <w:color w:val="auto"/>
          <w:sz w:val="30"/>
          <w:szCs w:val="30"/>
        </w:rPr>
        <w:t>.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网上报名：</w:t>
      </w:r>
      <w:r w:rsidR="0007661E" w:rsidRPr="0007661E">
        <w:rPr>
          <w:rFonts w:ascii="仿宋_GB2312" w:eastAsia="仿宋_GB2312" w:hAnsiTheme="majorEastAsia"/>
          <w:b/>
          <w:color w:val="auto"/>
          <w:sz w:val="30"/>
          <w:szCs w:val="30"/>
        </w:rPr>
        <w:t>2022年9月23日-11月15日24:00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，应聘毕业生登陆招聘网站注册，在线填写简历，申请应聘岗位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>
        <w:rPr>
          <w:rFonts w:ascii="仿宋_GB2312" w:eastAsia="仿宋_GB2312" w:hAnsiTheme="majorEastAsia" w:hint="eastAsia"/>
          <w:b/>
          <w:color w:val="auto"/>
          <w:sz w:val="30"/>
          <w:szCs w:val="30"/>
        </w:rPr>
        <w:t>2</w:t>
      </w:r>
      <w:r>
        <w:rPr>
          <w:rFonts w:ascii="仿宋_GB2312" w:eastAsia="仿宋_GB2312" w:hAnsiTheme="majorEastAsia"/>
          <w:b/>
          <w:color w:val="auto"/>
          <w:sz w:val="30"/>
          <w:szCs w:val="30"/>
        </w:rPr>
        <w:t>.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资格审查：</w:t>
      </w:r>
      <w:r w:rsidR="002C78C6" w:rsidRPr="002C78C6">
        <w:rPr>
          <w:rFonts w:ascii="仿宋_GB2312" w:eastAsia="仿宋_GB2312" w:hAnsiTheme="majorEastAsia"/>
          <w:b/>
          <w:color w:val="auto"/>
          <w:sz w:val="30"/>
          <w:szCs w:val="30"/>
        </w:rPr>
        <w:t>2022年9月23日-11月15日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>
        <w:rPr>
          <w:rFonts w:ascii="仿宋_GB2312" w:eastAsia="仿宋_GB2312" w:hAnsiTheme="majorEastAsia" w:hint="eastAsia"/>
          <w:b/>
          <w:color w:val="auto"/>
          <w:sz w:val="30"/>
          <w:szCs w:val="30"/>
        </w:rPr>
        <w:t>3</w:t>
      </w:r>
      <w:r>
        <w:rPr>
          <w:rFonts w:ascii="仿宋_GB2312" w:eastAsia="仿宋_GB2312" w:hAnsiTheme="majorEastAsia"/>
          <w:b/>
          <w:color w:val="auto"/>
          <w:sz w:val="30"/>
          <w:szCs w:val="30"/>
        </w:rPr>
        <w:t>.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初选考试：202</w:t>
      </w:r>
      <w:r w:rsidR="00694527">
        <w:rPr>
          <w:rFonts w:ascii="仿宋_GB2312" w:eastAsia="仿宋_GB2312" w:hAnsiTheme="majorEastAsia"/>
          <w:b/>
          <w:color w:val="auto"/>
          <w:sz w:val="30"/>
          <w:szCs w:val="30"/>
        </w:rPr>
        <w:t>2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年</w:t>
      </w:r>
      <w:r w:rsidR="00ED7FE7">
        <w:rPr>
          <w:rFonts w:ascii="仿宋_GB2312" w:eastAsia="仿宋_GB2312" w:hAnsiTheme="majorEastAsia"/>
          <w:b/>
          <w:color w:val="auto"/>
          <w:sz w:val="30"/>
          <w:szCs w:val="30"/>
        </w:rPr>
        <w:t>11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月</w:t>
      </w:r>
      <w:r w:rsidR="00ED7FE7">
        <w:rPr>
          <w:rFonts w:ascii="仿宋_GB2312" w:eastAsia="仿宋_GB2312" w:hAnsiTheme="majorEastAsia"/>
          <w:b/>
          <w:color w:val="auto"/>
          <w:sz w:val="30"/>
          <w:szCs w:val="30"/>
        </w:rPr>
        <w:t>20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日14:00-1</w:t>
      </w:r>
      <w:r w:rsidR="002C3EC7">
        <w:rPr>
          <w:rFonts w:ascii="仿宋_GB2312" w:eastAsia="仿宋_GB2312" w:hAnsiTheme="majorEastAsia"/>
          <w:b/>
          <w:color w:val="auto"/>
          <w:sz w:val="30"/>
          <w:szCs w:val="30"/>
        </w:rPr>
        <w:t>5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:</w:t>
      </w:r>
      <w:r w:rsidR="002C3EC7">
        <w:rPr>
          <w:rFonts w:ascii="仿宋_GB2312" w:eastAsia="仿宋_GB2312" w:hAnsiTheme="majorEastAsia"/>
          <w:b/>
          <w:color w:val="auto"/>
          <w:sz w:val="30"/>
          <w:szCs w:val="30"/>
        </w:rPr>
        <w:t>35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，</w:t>
      </w:r>
      <w:r w:rsidR="002F6D98" w:rsidRPr="002F6D98">
        <w:rPr>
          <w:rFonts w:ascii="仿宋_GB2312" w:eastAsia="仿宋_GB2312" w:hAnsiTheme="majorEastAsia" w:hint="eastAsia"/>
          <w:b/>
          <w:bCs/>
          <w:color w:val="auto"/>
          <w:sz w:val="30"/>
          <w:szCs w:val="30"/>
        </w:rPr>
        <w:t>11月16日-19</w:t>
      </w:r>
      <w:r w:rsidR="002F6D98" w:rsidRPr="002F6D98">
        <w:rPr>
          <w:rFonts w:ascii="仿宋_GB2312" w:eastAsia="仿宋_GB2312" w:hAnsiTheme="majorEastAsia" w:hint="eastAsia"/>
          <w:b/>
          <w:bCs/>
          <w:color w:val="auto"/>
          <w:sz w:val="30"/>
          <w:szCs w:val="30"/>
        </w:rPr>
        <w:lastRenderedPageBreak/>
        <w:t>日考试准备</w:t>
      </w:r>
      <w:r w:rsidR="002F6D98">
        <w:rPr>
          <w:rFonts w:ascii="仿宋_GB2312" w:eastAsia="仿宋_GB2312" w:hAnsiTheme="majorEastAsia" w:hint="eastAsia"/>
          <w:b/>
          <w:bCs/>
          <w:color w:val="auto"/>
          <w:sz w:val="30"/>
          <w:szCs w:val="30"/>
        </w:rPr>
        <w:t>，</w:t>
      </w:r>
      <w:r w:rsidR="00756467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资格审查通过的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毕业生</w:t>
      </w:r>
      <w:r w:rsidR="00756467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参加总部统一的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初选考试</w:t>
      </w:r>
      <w:r w:rsidR="00756467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。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>
        <w:rPr>
          <w:rFonts w:ascii="仿宋_GB2312" w:eastAsia="仿宋_GB2312" w:hAnsiTheme="majorEastAsia" w:hint="eastAsia"/>
          <w:b/>
          <w:color w:val="auto"/>
          <w:sz w:val="30"/>
          <w:szCs w:val="30"/>
        </w:rPr>
        <w:t>4</w:t>
      </w:r>
      <w:r>
        <w:rPr>
          <w:rFonts w:ascii="仿宋_GB2312" w:eastAsia="仿宋_GB2312" w:hAnsiTheme="majorEastAsia"/>
          <w:b/>
          <w:color w:val="auto"/>
          <w:sz w:val="30"/>
          <w:szCs w:val="30"/>
        </w:rPr>
        <w:t>.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测试面试：</w:t>
      </w:r>
      <w:r w:rsidR="00D604E0" w:rsidRPr="00D604E0">
        <w:rPr>
          <w:rFonts w:ascii="仿宋_GB2312" w:eastAsia="仿宋_GB2312" w:hAnsiTheme="majorEastAsia"/>
          <w:b/>
          <w:color w:val="auto"/>
          <w:sz w:val="30"/>
          <w:szCs w:val="30"/>
        </w:rPr>
        <w:t>2022年</w:t>
      </w:r>
      <w:r w:rsidR="008462D1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1</w:t>
      </w:r>
      <w:r w:rsidR="008462D1">
        <w:rPr>
          <w:rFonts w:ascii="仿宋_GB2312" w:eastAsia="仿宋_GB2312" w:hAnsiTheme="majorEastAsia"/>
          <w:b/>
          <w:color w:val="auto"/>
          <w:sz w:val="30"/>
          <w:szCs w:val="30"/>
        </w:rPr>
        <w:t>2</w:t>
      </w:r>
      <w:r w:rsidR="00D604E0" w:rsidRPr="00D604E0">
        <w:rPr>
          <w:rFonts w:ascii="仿宋_GB2312" w:eastAsia="仿宋_GB2312" w:hAnsiTheme="majorEastAsia"/>
          <w:b/>
          <w:color w:val="auto"/>
          <w:sz w:val="30"/>
          <w:szCs w:val="30"/>
        </w:rPr>
        <w:t>月</w:t>
      </w:r>
      <w:r w:rsidR="008462D1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1</w:t>
      </w:r>
      <w:r w:rsidR="00D604E0" w:rsidRPr="00D604E0">
        <w:rPr>
          <w:rFonts w:ascii="仿宋_GB2312" w:eastAsia="仿宋_GB2312" w:hAnsiTheme="majorEastAsia"/>
          <w:b/>
          <w:color w:val="auto"/>
          <w:sz w:val="30"/>
          <w:szCs w:val="30"/>
        </w:rPr>
        <w:t>日前在招聘网站</w:t>
      </w:r>
      <w:r w:rsidR="00D604E0" w:rsidRPr="008462D1">
        <w:rPr>
          <w:rFonts w:ascii="仿宋_GB2312" w:eastAsia="仿宋_GB2312" w:hAnsiTheme="majorEastAsia"/>
          <w:b/>
          <w:color w:val="FF0000"/>
          <w:sz w:val="30"/>
          <w:szCs w:val="30"/>
        </w:rPr>
        <w:t>公布测试面试入围人选名单</w:t>
      </w:r>
      <w:r w:rsidR="00D604E0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，</w:t>
      </w:r>
      <w:r w:rsidR="00D604E0" w:rsidRPr="00D604E0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测试面试主要包括专业测试和综合素质面试</w:t>
      </w:r>
      <w:r w:rsidR="00D604E0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。</w:t>
      </w:r>
    </w:p>
    <w:p w:rsidR="00AC7ACC" w:rsidRP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>
        <w:rPr>
          <w:rFonts w:ascii="仿宋_GB2312" w:eastAsia="仿宋_GB2312" w:hAnsiTheme="majorEastAsia" w:hint="eastAsia"/>
          <w:b/>
          <w:color w:val="auto"/>
          <w:sz w:val="30"/>
          <w:szCs w:val="30"/>
        </w:rPr>
        <w:t>5</w:t>
      </w:r>
      <w:r>
        <w:rPr>
          <w:rFonts w:ascii="仿宋_GB2312" w:eastAsia="仿宋_GB2312" w:hAnsiTheme="majorEastAsia"/>
          <w:b/>
          <w:color w:val="auto"/>
          <w:sz w:val="30"/>
          <w:szCs w:val="30"/>
        </w:rPr>
        <w:t>.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入选公示</w:t>
      </w:r>
      <w:r>
        <w:rPr>
          <w:rFonts w:ascii="仿宋_GB2312" w:eastAsia="仿宋_GB2312" w:hAnsiTheme="majorEastAsia"/>
          <w:b/>
          <w:color w:val="auto"/>
          <w:sz w:val="30"/>
          <w:szCs w:val="30"/>
        </w:rPr>
        <w:t>: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202</w:t>
      </w:r>
      <w:r w:rsidR="008462D1">
        <w:rPr>
          <w:rFonts w:ascii="仿宋_GB2312" w:eastAsia="仿宋_GB2312" w:hAnsiTheme="majorEastAsia"/>
          <w:b/>
          <w:color w:val="auto"/>
          <w:sz w:val="30"/>
          <w:szCs w:val="30"/>
        </w:rPr>
        <w:t>3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年</w:t>
      </w:r>
      <w:r w:rsidR="008462D1">
        <w:rPr>
          <w:rFonts w:ascii="仿宋_GB2312" w:eastAsia="仿宋_GB2312" w:hAnsiTheme="majorEastAsia"/>
          <w:b/>
          <w:color w:val="auto"/>
          <w:sz w:val="30"/>
          <w:szCs w:val="30"/>
        </w:rPr>
        <w:t>1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月</w:t>
      </w:r>
      <w:r w:rsidR="008462D1">
        <w:rPr>
          <w:rFonts w:ascii="仿宋_GB2312" w:eastAsia="仿宋_GB2312" w:hAnsiTheme="majorEastAsia"/>
          <w:b/>
          <w:color w:val="auto"/>
          <w:sz w:val="30"/>
          <w:szCs w:val="30"/>
        </w:rPr>
        <w:t>20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日前，通过招聘网站公示拟录用人选和递补人选</w:t>
      </w:r>
    </w:p>
    <w:p w:rsidR="00AC7ACC" w:rsidRDefault="00AC7ACC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>
        <w:rPr>
          <w:rFonts w:ascii="仿宋_GB2312" w:eastAsia="仿宋_GB2312" w:hAnsiTheme="majorEastAsia" w:hint="eastAsia"/>
          <w:b/>
          <w:color w:val="auto"/>
          <w:sz w:val="30"/>
          <w:szCs w:val="30"/>
        </w:rPr>
        <w:t>6</w:t>
      </w:r>
      <w:r>
        <w:rPr>
          <w:rFonts w:ascii="仿宋_GB2312" w:eastAsia="仿宋_GB2312" w:hAnsiTheme="majorEastAsia"/>
          <w:b/>
          <w:color w:val="auto"/>
          <w:sz w:val="30"/>
          <w:szCs w:val="30"/>
        </w:rPr>
        <w:t>.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接收录用：2022年8月</w:t>
      </w:r>
      <w:r w:rsidR="008462D1">
        <w:rPr>
          <w:rFonts w:ascii="仿宋_GB2312" w:eastAsia="仿宋_GB2312" w:hAnsiTheme="majorEastAsia"/>
          <w:b/>
          <w:color w:val="auto"/>
          <w:sz w:val="30"/>
          <w:szCs w:val="30"/>
        </w:rPr>
        <w:t>15</w:t>
      </w:r>
      <w:r w:rsidRPr="00AC7ACC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日前</w:t>
      </w:r>
    </w:p>
    <w:p w:rsidR="004A7C89" w:rsidRDefault="004A7C89" w:rsidP="00D604E0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4A7C89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咨询电话：杨老师</w:t>
      </w:r>
      <w:r w:rsidRPr="004A7C89">
        <w:rPr>
          <w:rFonts w:ascii="仿宋_GB2312" w:eastAsia="仿宋_GB2312" w:hAnsiTheme="majorEastAsia"/>
          <w:b/>
          <w:color w:val="auto"/>
          <w:sz w:val="30"/>
          <w:szCs w:val="30"/>
        </w:rPr>
        <w:t xml:space="preserve">  0898-28820016</w:t>
      </w:r>
    </w:p>
    <w:p w:rsidR="00C62B1B" w:rsidRPr="00C62B1B" w:rsidRDefault="00C62B1B" w:rsidP="00C62B1B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C62B1B">
        <w:rPr>
          <w:rFonts w:ascii="仿宋_GB2312" w:eastAsia="仿宋_GB2312" w:hAnsiTheme="majorEastAsia" w:hint="eastAsia"/>
          <w:b/>
          <w:bCs/>
          <w:color w:val="auto"/>
          <w:sz w:val="30"/>
          <w:szCs w:val="30"/>
        </w:rPr>
        <w:t>钉钉群号：13920002953</w:t>
      </w:r>
    </w:p>
    <w:p w:rsidR="00C62B1B" w:rsidRPr="00C62B1B" w:rsidRDefault="00C62B1B" w:rsidP="00C62B1B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C62B1B">
        <w:rPr>
          <w:rFonts w:ascii="仿宋_GB2312" w:eastAsia="仿宋_GB2312" w:hAnsiTheme="majorEastAsia" w:hint="eastAsia"/>
          <w:b/>
          <w:bCs/>
          <w:color w:val="auto"/>
          <w:sz w:val="30"/>
          <w:szCs w:val="30"/>
        </w:rPr>
        <w:t>钉钉群名：海南炼化公司2023届高校毕业生招聘群</w:t>
      </w:r>
    </w:p>
    <w:p w:rsidR="004A7C89" w:rsidRDefault="00DE6710" w:rsidP="00D604E0">
      <w:pPr>
        <w:spacing w:line="540" w:lineRule="exact"/>
        <w:jc w:val="center"/>
        <w:rPr>
          <w:rFonts w:ascii="黑体" w:eastAsia="黑体" w:hAnsi="黑体"/>
          <w:color w:val="auto"/>
          <w:sz w:val="30"/>
          <w:szCs w:val="30"/>
        </w:rPr>
      </w:pPr>
      <w:r w:rsidRPr="00C62B1B">
        <w:rPr>
          <w:rFonts w:ascii="黑体" w:eastAsia="黑体" w:hAnsi="黑体"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551180</wp:posOffset>
            </wp:positionV>
            <wp:extent cx="2263775" cy="2802890"/>
            <wp:effectExtent l="0" t="0" r="3175" b="0"/>
            <wp:wrapTopAndBottom/>
            <wp:docPr id="1" name="图片 1" descr="E:\001 校园招聘\2023年度校园招聘\02-招聘宣讲\2023年度宣讲材料\2023届毕业生招聘群二维码\2023届毕业生招聘群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 校园招聘\2023年度校园招聘\02-招聘宣讲\2023年度宣讲材料\2023届毕业生招聘群二维码\2023届毕业生招聘群二维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C89" w:rsidRPr="00C62B1B">
        <w:rPr>
          <w:rFonts w:ascii="黑体" w:eastAsia="黑体" w:hAnsi="黑体"/>
          <w:color w:val="FF0000"/>
          <w:sz w:val="30"/>
          <w:szCs w:val="30"/>
        </w:rPr>
        <w:t>海南炼化期待你的加</w:t>
      </w:r>
      <w:r w:rsidR="004A7C89" w:rsidRPr="00C62B1B">
        <w:rPr>
          <w:rFonts w:ascii="黑体" w:eastAsia="黑体" w:hAnsi="黑体"/>
          <w:b/>
          <w:color w:val="FF0000"/>
          <w:sz w:val="30"/>
          <w:szCs w:val="30"/>
        </w:rPr>
        <w:t>入！</w:t>
      </w:r>
    </w:p>
    <w:p w:rsidR="00DE6710" w:rsidRDefault="00DE6710" w:rsidP="00D604E0">
      <w:pPr>
        <w:spacing w:line="540" w:lineRule="exact"/>
        <w:jc w:val="center"/>
        <w:rPr>
          <w:rFonts w:ascii="黑体" w:eastAsia="黑体" w:hAnsi="黑体"/>
          <w:color w:val="auto"/>
          <w:sz w:val="30"/>
          <w:szCs w:val="30"/>
        </w:rPr>
      </w:pPr>
    </w:p>
    <w:p w:rsidR="009B7FE9" w:rsidRDefault="009B7FE9" w:rsidP="00D604E0">
      <w:pPr>
        <w:spacing w:line="540" w:lineRule="exact"/>
        <w:jc w:val="center"/>
        <w:rPr>
          <w:rFonts w:ascii="黑体" w:eastAsia="黑体" w:hAnsi="黑体"/>
          <w:color w:val="auto"/>
          <w:sz w:val="30"/>
          <w:szCs w:val="30"/>
        </w:rPr>
      </w:pPr>
    </w:p>
    <w:p w:rsidR="009B7FE9" w:rsidRDefault="009B7FE9" w:rsidP="00D604E0">
      <w:pPr>
        <w:spacing w:line="540" w:lineRule="exact"/>
        <w:jc w:val="center"/>
        <w:rPr>
          <w:rFonts w:ascii="黑体" w:eastAsia="黑体" w:hAnsi="黑体"/>
          <w:color w:val="auto"/>
          <w:sz w:val="30"/>
          <w:szCs w:val="30"/>
        </w:rPr>
      </w:pPr>
    </w:p>
    <w:p w:rsidR="00C70855" w:rsidRDefault="00A40C92" w:rsidP="00C70855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9B7FE9">
        <w:rPr>
          <w:rFonts w:ascii="仿宋_GB2312" w:eastAsia="仿宋_GB2312" w:hAnsiTheme="majorEastAsia"/>
          <w:b/>
          <w:noProof/>
          <w:color w:val="auto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530225</wp:posOffset>
            </wp:positionV>
            <wp:extent cx="3048000" cy="3552825"/>
            <wp:effectExtent l="0" t="0" r="0" b="9525"/>
            <wp:wrapTopAndBottom/>
            <wp:docPr id="5" name="图片 5" descr="E:\001 校园招聘\2023年度校园招聘\02-招聘宣讲\2023年度宣讲材料\海南炼化公司2023年校园招聘（网申直通码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01 校园招聘\2023年度校园招聘\02-招聘宣讲\2023年度宣讲材料\海南炼化公司2023年校园招聘（网申直通码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855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网申直通车：</w:t>
      </w:r>
    </w:p>
    <w:p w:rsidR="00415FAA" w:rsidRDefault="00415FAA" w:rsidP="00C70855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</w:p>
    <w:p w:rsidR="00415FAA" w:rsidRDefault="00256571" w:rsidP="00415FAA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  <w:r w:rsidRPr="00256571">
        <w:rPr>
          <w:rFonts w:ascii="仿宋_GB2312" w:eastAsia="仿宋_GB2312" w:hAnsiTheme="majorEastAsia"/>
          <w:b/>
          <w:noProof/>
          <w:color w:val="auto"/>
          <w:sz w:val="30"/>
          <w:szCs w:val="3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615950</wp:posOffset>
            </wp:positionV>
            <wp:extent cx="3057525" cy="3562017"/>
            <wp:effectExtent l="0" t="0" r="0" b="635"/>
            <wp:wrapTopAndBottom/>
            <wp:docPr id="3" name="图片 3" descr="E:\001 校园招聘\2023年度校园招聘\02-招聘宣讲\2023年度宣讲（2022年秋）\02-宣讲二维码（微信宣讲+网申直通车+钉钉交流群）\海南炼化2023年校园招聘（微信宣讲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 校园招聘\2023年度校园招聘\02-招聘宣讲\2023年度宣讲（2022年秋）\02-宣讲二维码（微信宣讲+网申直通车+钉钉交流群）\海南炼化2023年校园招聘（微信宣讲）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AA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微信公众号</w:t>
      </w:r>
      <w:r>
        <w:rPr>
          <w:rFonts w:ascii="仿宋_GB2312" w:eastAsia="仿宋_GB2312" w:hAnsiTheme="majorEastAsia" w:hint="eastAsia"/>
          <w:b/>
          <w:color w:val="auto"/>
          <w:sz w:val="30"/>
          <w:szCs w:val="30"/>
        </w:rPr>
        <w:t>宣讲</w:t>
      </w:r>
      <w:r w:rsidR="00415FAA">
        <w:rPr>
          <w:rFonts w:ascii="仿宋_GB2312" w:eastAsia="仿宋_GB2312" w:hAnsiTheme="majorEastAsia" w:hint="eastAsia"/>
          <w:b/>
          <w:color w:val="auto"/>
          <w:sz w:val="30"/>
          <w:szCs w:val="30"/>
        </w:rPr>
        <w:t>：</w:t>
      </w:r>
    </w:p>
    <w:p w:rsidR="00820C77" w:rsidRDefault="00820C77" w:rsidP="00FA7891">
      <w:pPr>
        <w:spacing w:line="540" w:lineRule="exact"/>
        <w:jc w:val="center"/>
        <w:rPr>
          <w:rFonts w:ascii="仿宋_GB2312" w:eastAsia="仿宋_GB2312" w:hAnsiTheme="majorEastAsia"/>
          <w:b/>
          <w:color w:val="auto"/>
          <w:sz w:val="30"/>
          <w:szCs w:val="30"/>
        </w:rPr>
      </w:pPr>
    </w:p>
    <w:p w:rsidR="00415FAA" w:rsidRDefault="00415FAA" w:rsidP="00C70855">
      <w:pPr>
        <w:spacing w:line="540" w:lineRule="exact"/>
        <w:rPr>
          <w:rFonts w:ascii="仿宋_GB2312" w:eastAsia="仿宋_GB2312" w:hAnsiTheme="majorEastAsia"/>
          <w:b/>
          <w:color w:val="auto"/>
          <w:sz w:val="30"/>
          <w:szCs w:val="30"/>
        </w:rPr>
      </w:pPr>
    </w:p>
    <w:p w:rsidR="00C70855" w:rsidRPr="0006278E" w:rsidRDefault="00C70855" w:rsidP="00D604E0">
      <w:pPr>
        <w:spacing w:line="540" w:lineRule="exact"/>
        <w:jc w:val="center"/>
        <w:rPr>
          <w:rFonts w:ascii="黑体" w:eastAsia="黑体" w:hAnsi="黑体"/>
          <w:color w:val="auto"/>
          <w:sz w:val="30"/>
          <w:szCs w:val="30"/>
        </w:rPr>
      </w:pPr>
    </w:p>
    <w:sectPr w:rsidR="00C70855" w:rsidRPr="0006278E" w:rsidSect="0008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D9" w:rsidRDefault="007B06D9" w:rsidP="00F578AC">
      <w:pPr>
        <w:spacing w:before="0" w:after="0"/>
      </w:pPr>
      <w:r>
        <w:separator/>
      </w:r>
    </w:p>
  </w:endnote>
  <w:endnote w:type="continuationSeparator" w:id="0">
    <w:p w:rsidR="007B06D9" w:rsidRDefault="007B06D9" w:rsidP="00F578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D9" w:rsidRDefault="007B06D9" w:rsidP="00F578AC">
      <w:pPr>
        <w:spacing w:before="0" w:after="0"/>
      </w:pPr>
      <w:r>
        <w:separator/>
      </w:r>
    </w:p>
  </w:footnote>
  <w:footnote w:type="continuationSeparator" w:id="0">
    <w:p w:rsidR="007B06D9" w:rsidRDefault="007B06D9" w:rsidP="00F578A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E51D3"/>
    <w:multiLevelType w:val="hybridMultilevel"/>
    <w:tmpl w:val="4470CB16"/>
    <w:lvl w:ilvl="0" w:tplc="F4A8898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712088E"/>
    <w:multiLevelType w:val="hybridMultilevel"/>
    <w:tmpl w:val="58367906"/>
    <w:lvl w:ilvl="0" w:tplc="08A887B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8D"/>
    <w:rsid w:val="00020F5F"/>
    <w:rsid w:val="000331F4"/>
    <w:rsid w:val="00041E59"/>
    <w:rsid w:val="000579DF"/>
    <w:rsid w:val="0006278E"/>
    <w:rsid w:val="00072320"/>
    <w:rsid w:val="0007661E"/>
    <w:rsid w:val="00076E2A"/>
    <w:rsid w:val="0008396E"/>
    <w:rsid w:val="00092192"/>
    <w:rsid w:val="00095456"/>
    <w:rsid w:val="001046DE"/>
    <w:rsid w:val="001106A3"/>
    <w:rsid w:val="00111A42"/>
    <w:rsid w:val="00120ED3"/>
    <w:rsid w:val="00142405"/>
    <w:rsid w:val="001642BE"/>
    <w:rsid w:val="00164640"/>
    <w:rsid w:val="00166D55"/>
    <w:rsid w:val="00173A65"/>
    <w:rsid w:val="00193CA5"/>
    <w:rsid w:val="0019599A"/>
    <w:rsid w:val="001B2793"/>
    <w:rsid w:val="001D2FB4"/>
    <w:rsid w:val="001E1A46"/>
    <w:rsid w:val="001E2488"/>
    <w:rsid w:val="001E279C"/>
    <w:rsid w:val="001F14E7"/>
    <w:rsid w:val="001F57F7"/>
    <w:rsid w:val="0020024A"/>
    <w:rsid w:val="00214122"/>
    <w:rsid w:val="002464BB"/>
    <w:rsid w:val="00256571"/>
    <w:rsid w:val="002831B8"/>
    <w:rsid w:val="00290510"/>
    <w:rsid w:val="00291A9C"/>
    <w:rsid w:val="0029756A"/>
    <w:rsid w:val="002C3D19"/>
    <w:rsid w:val="002C3EC7"/>
    <w:rsid w:val="002C78C6"/>
    <w:rsid w:val="002D1EF1"/>
    <w:rsid w:val="002D5BAA"/>
    <w:rsid w:val="002E437A"/>
    <w:rsid w:val="002F6D98"/>
    <w:rsid w:val="003048FE"/>
    <w:rsid w:val="00327652"/>
    <w:rsid w:val="00336D59"/>
    <w:rsid w:val="00342503"/>
    <w:rsid w:val="00352E74"/>
    <w:rsid w:val="003718A6"/>
    <w:rsid w:val="00376CAD"/>
    <w:rsid w:val="003B29F7"/>
    <w:rsid w:val="003D0AB3"/>
    <w:rsid w:val="003D338D"/>
    <w:rsid w:val="003E53EC"/>
    <w:rsid w:val="00400AA2"/>
    <w:rsid w:val="00401712"/>
    <w:rsid w:val="00406FB6"/>
    <w:rsid w:val="00414E89"/>
    <w:rsid w:val="00415FAA"/>
    <w:rsid w:val="00422F41"/>
    <w:rsid w:val="00442F89"/>
    <w:rsid w:val="00447405"/>
    <w:rsid w:val="00451B63"/>
    <w:rsid w:val="00455DCA"/>
    <w:rsid w:val="00457BD0"/>
    <w:rsid w:val="0046038E"/>
    <w:rsid w:val="00462EEC"/>
    <w:rsid w:val="004704F4"/>
    <w:rsid w:val="00474104"/>
    <w:rsid w:val="0047588C"/>
    <w:rsid w:val="00483984"/>
    <w:rsid w:val="004A7A32"/>
    <w:rsid w:val="004A7C89"/>
    <w:rsid w:val="004B185C"/>
    <w:rsid w:val="004B1F49"/>
    <w:rsid w:val="004D5851"/>
    <w:rsid w:val="004F15F6"/>
    <w:rsid w:val="004F373A"/>
    <w:rsid w:val="004F5B7D"/>
    <w:rsid w:val="005010B0"/>
    <w:rsid w:val="00504584"/>
    <w:rsid w:val="00517F8B"/>
    <w:rsid w:val="00521866"/>
    <w:rsid w:val="00556AB5"/>
    <w:rsid w:val="00574D22"/>
    <w:rsid w:val="00576BAB"/>
    <w:rsid w:val="005863F4"/>
    <w:rsid w:val="0058663F"/>
    <w:rsid w:val="00596051"/>
    <w:rsid w:val="005A2B1D"/>
    <w:rsid w:val="005B04AF"/>
    <w:rsid w:val="005B69DA"/>
    <w:rsid w:val="005C0963"/>
    <w:rsid w:val="005C1DD3"/>
    <w:rsid w:val="005D1D20"/>
    <w:rsid w:val="005D57D3"/>
    <w:rsid w:val="005E2CAE"/>
    <w:rsid w:val="005E7D35"/>
    <w:rsid w:val="005F1FD0"/>
    <w:rsid w:val="00600AD6"/>
    <w:rsid w:val="006110CB"/>
    <w:rsid w:val="00612BAF"/>
    <w:rsid w:val="00614CE8"/>
    <w:rsid w:val="00621E13"/>
    <w:rsid w:val="00627727"/>
    <w:rsid w:val="0067529F"/>
    <w:rsid w:val="00692E34"/>
    <w:rsid w:val="00694527"/>
    <w:rsid w:val="006B42B5"/>
    <w:rsid w:val="006B474D"/>
    <w:rsid w:val="006B7791"/>
    <w:rsid w:val="006C136A"/>
    <w:rsid w:val="006C2CE2"/>
    <w:rsid w:val="006D6322"/>
    <w:rsid w:val="006E6892"/>
    <w:rsid w:val="006F3E50"/>
    <w:rsid w:val="00707457"/>
    <w:rsid w:val="007242C2"/>
    <w:rsid w:val="00731C9D"/>
    <w:rsid w:val="00744299"/>
    <w:rsid w:val="00756467"/>
    <w:rsid w:val="0076271C"/>
    <w:rsid w:val="00762C53"/>
    <w:rsid w:val="007701F3"/>
    <w:rsid w:val="007801A2"/>
    <w:rsid w:val="00786B1E"/>
    <w:rsid w:val="007909B1"/>
    <w:rsid w:val="00793A2C"/>
    <w:rsid w:val="007A7D6B"/>
    <w:rsid w:val="007B06D9"/>
    <w:rsid w:val="007E1279"/>
    <w:rsid w:val="007E3D2D"/>
    <w:rsid w:val="007F19B3"/>
    <w:rsid w:val="007F3420"/>
    <w:rsid w:val="007F5367"/>
    <w:rsid w:val="007F660C"/>
    <w:rsid w:val="00804F43"/>
    <w:rsid w:val="00813F25"/>
    <w:rsid w:val="00820C77"/>
    <w:rsid w:val="008462D1"/>
    <w:rsid w:val="008601A6"/>
    <w:rsid w:val="00885A8E"/>
    <w:rsid w:val="0089409D"/>
    <w:rsid w:val="008B1EB3"/>
    <w:rsid w:val="008C5FD3"/>
    <w:rsid w:val="008D053A"/>
    <w:rsid w:val="008E3B93"/>
    <w:rsid w:val="008E5D0E"/>
    <w:rsid w:val="008F117F"/>
    <w:rsid w:val="00914412"/>
    <w:rsid w:val="009204CB"/>
    <w:rsid w:val="009464DC"/>
    <w:rsid w:val="00954567"/>
    <w:rsid w:val="0096728E"/>
    <w:rsid w:val="0098355B"/>
    <w:rsid w:val="00985181"/>
    <w:rsid w:val="00987A77"/>
    <w:rsid w:val="00992B7F"/>
    <w:rsid w:val="0099503E"/>
    <w:rsid w:val="009B7FE9"/>
    <w:rsid w:val="009C2847"/>
    <w:rsid w:val="009C4DFF"/>
    <w:rsid w:val="009D6E53"/>
    <w:rsid w:val="009E4604"/>
    <w:rsid w:val="009F6AD9"/>
    <w:rsid w:val="00A273DC"/>
    <w:rsid w:val="00A27761"/>
    <w:rsid w:val="00A36F03"/>
    <w:rsid w:val="00A40C92"/>
    <w:rsid w:val="00A42319"/>
    <w:rsid w:val="00A75464"/>
    <w:rsid w:val="00A95A42"/>
    <w:rsid w:val="00AC7ACC"/>
    <w:rsid w:val="00AD4662"/>
    <w:rsid w:val="00AD59FA"/>
    <w:rsid w:val="00AE5366"/>
    <w:rsid w:val="00AF0571"/>
    <w:rsid w:val="00AF7117"/>
    <w:rsid w:val="00B00A90"/>
    <w:rsid w:val="00B06C71"/>
    <w:rsid w:val="00B2568C"/>
    <w:rsid w:val="00B35B63"/>
    <w:rsid w:val="00B429E6"/>
    <w:rsid w:val="00B67212"/>
    <w:rsid w:val="00B70F49"/>
    <w:rsid w:val="00B76E1C"/>
    <w:rsid w:val="00B80C71"/>
    <w:rsid w:val="00B844AA"/>
    <w:rsid w:val="00B84B11"/>
    <w:rsid w:val="00BA3768"/>
    <w:rsid w:val="00BC46C5"/>
    <w:rsid w:val="00BD1A59"/>
    <w:rsid w:val="00BE565E"/>
    <w:rsid w:val="00BE6926"/>
    <w:rsid w:val="00BF0B9C"/>
    <w:rsid w:val="00BF3E53"/>
    <w:rsid w:val="00C1272A"/>
    <w:rsid w:val="00C23B56"/>
    <w:rsid w:val="00C410EA"/>
    <w:rsid w:val="00C411FC"/>
    <w:rsid w:val="00C4361C"/>
    <w:rsid w:val="00C62451"/>
    <w:rsid w:val="00C62B1B"/>
    <w:rsid w:val="00C63CAF"/>
    <w:rsid w:val="00C70855"/>
    <w:rsid w:val="00C70B15"/>
    <w:rsid w:val="00C7719B"/>
    <w:rsid w:val="00C81152"/>
    <w:rsid w:val="00C833A0"/>
    <w:rsid w:val="00C87C92"/>
    <w:rsid w:val="00C94BEC"/>
    <w:rsid w:val="00CA1911"/>
    <w:rsid w:val="00CA623C"/>
    <w:rsid w:val="00CB379A"/>
    <w:rsid w:val="00CC4DD9"/>
    <w:rsid w:val="00CE21CC"/>
    <w:rsid w:val="00D1401E"/>
    <w:rsid w:val="00D23067"/>
    <w:rsid w:val="00D45B31"/>
    <w:rsid w:val="00D45BA5"/>
    <w:rsid w:val="00D54662"/>
    <w:rsid w:val="00D57B05"/>
    <w:rsid w:val="00D604E0"/>
    <w:rsid w:val="00D76422"/>
    <w:rsid w:val="00D82F8D"/>
    <w:rsid w:val="00D84688"/>
    <w:rsid w:val="00D878F7"/>
    <w:rsid w:val="00DD40B0"/>
    <w:rsid w:val="00DE488D"/>
    <w:rsid w:val="00DE6710"/>
    <w:rsid w:val="00E01737"/>
    <w:rsid w:val="00E11A80"/>
    <w:rsid w:val="00E22B63"/>
    <w:rsid w:val="00E255ED"/>
    <w:rsid w:val="00E36AB3"/>
    <w:rsid w:val="00E63319"/>
    <w:rsid w:val="00E73BCC"/>
    <w:rsid w:val="00E76429"/>
    <w:rsid w:val="00E93124"/>
    <w:rsid w:val="00E960BA"/>
    <w:rsid w:val="00ED1F14"/>
    <w:rsid w:val="00ED7865"/>
    <w:rsid w:val="00ED7FE7"/>
    <w:rsid w:val="00EE62B1"/>
    <w:rsid w:val="00EF429A"/>
    <w:rsid w:val="00F15BE9"/>
    <w:rsid w:val="00F22305"/>
    <w:rsid w:val="00F30026"/>
    <w:rsid w:val="00F30C42"/>
    <w:rsid w:val="00F578AC"/>
    <w:rsid w:val="00F9026B"/>
    <w:rsid w:val="00F927ED"/>
    <w:rsid w:val="00F92FEC"/>
    <w:rsid w:val="00FA54FE"/>
    <w:rsid w:val="00FA7891"/>
    <w:rsid w:val="00FB452C"/>
    <w:rsid w:val="00FD1FEF"/>
    <w:rsid w:val="00FD5EA0"/>
    <w:rsid w:val="00FE2D5A"/>
    <w:rsid w:val="00FF0162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23924-6D81-474A-9597-116C5358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="宋体"/>
        <w:color w:val="333333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8AC"/>
    <w:rPr>
      <w:sz w:val="18"/>
      <w:szCs w:val="18"/>
    </w:rPr>
  </w:style>
  <w:style w:type="character" w:styleId="a5">
    <w:name w:val="Hyperlink"/>
    <w:basedOn w:val="a0"/>
    <w:uiPriority w:val="99"/>
    <w:unhideWhenUsed/>
    <w:rsid w:val="00DD40B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45BA5"/>
    <w:pPr>
      <w:widowControl/>
      <w:jc w:val="left"/>
    </w:pPr>
    <w:rPr>
      <w:rFonts w:ascii="宋体" w:eastAsia="宋体" w:hAnsi="宋体"/>
      <w:color w:val="auto"/>
      <w:sz w:val="24"/>
      <w:szCs w:val="24"/>
    </w:rPr>
  </w:style>
  <w:style w:type="paragraph" w:styleId="a7">
    <w:name w:val="List Paragraph"/>
    <w:basedOn w:val="a"/>
    <w:uiPriority w:val="99"/>
    <w:qFormat/>
    <w:rsid w:val="00AC7ACC"/>
    <w:pPr>
      <w:spacing w:before="0" w:beforeAutospacing="0" w:after="0" w:afterAutospacing="0"/>
      <w:ind w:firstLineChars="200" w:firstLine="420"/>
    </w:pPr>
    <w:rPr>
      <w:rFonts w:ascii="Calibri" w:eastAsia="宋体" w:hAnsi="Calibri" w:cs="Arial"/>
      <w:color w:val="auto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B80C71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80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sinop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8CDF-CB70-4F7C-81E5-D53BB4B3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452</Words>
  <Characters>2582</Characters>
  <Application>Microsoft Office Word</Application>
  <DocSecurity>0</DocSecurity>
  <Lines>21</Lines>
  <Paragraphs>6</Paragraphs>
  <ScaleCrop>false</ScaleCrop>
  <Company>Microsoft China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张怀宽</dc:creator>
  <cp:keywords/>
  <dc:description/>
  <cp:lastModifiedBy>杨艺强</cp:lastModifiedBy>
  <cp:revision>114</cp:revision>
  <cp:lastPrinted>2021-09-08T12:50:00Z</cp:lastPrinted>
  <dcterms:created xsi:type="dcterms:W3CDTF">2021-09-08T10:09:00Z</dcterms:created>
  <dcterms:modified xsi:type="dcterms:W3CDTF">2022-10-12T01:44:00Z</dcterms:modified>
</cp:coreProperties>
</file>