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9F5F" w14:textId="77777777" w:rsidR="0028401B" w:rsidRDefault="00250B3A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浙大宁波理工学院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年高层次人才招聘公告</w:t>
      </w:r>
    </w:p>
    <w:p w14:paraId="31C3E14B" w14:textId="77777777" w:rsidR="0028401B" w:rsidRDefault="00250B3A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学校简介</w:t>
      </w:r>
    </w:p>
    <w:p w14:paraId="42A6D5A9" w14:textId="289EEBE8" w:rsidR="0028401B" w:rsidRDefault="00250B3A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浙大宁波理工学院坐落于“书藏古今、港通天下”的历史文化名城、国际港口城市、中国院士之乡——浙江省宁波市。学校成立于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2001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月，前身为浙江大学宁波理工学院，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月更名为浙大宁波理工学院，是一所经教育部批准，由浙江省人民政府管理、宁波市人民政府举办、浙江大学支持办学的全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日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制公办普通本科高校。</w:t>
      </w:r>
    </w:p>
    <w:p w14:paraId="155F7EF3" w14:textId="77777777" w:rsidR="0028401B" w:rsidRDefault="00250B3A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校坚持“教育为学生提升价值”办学理念，继承弘扬浙江大学“求是创新”精神和浙东学术文化精髓，致力于培养“德智体美劳全面发展，具有人文精神和科学素养的高素质应用型创新人才”，努力建设“省内一流，全国百强”高水平创新性应用型大学。</w:t>
      </w:r>
    </w:p>
    <w:p w14:paraId="0B95FFDB" w14:textId="32EA0DD8" w:rsidR="0028401B" w:rsidRDefault="00250B3A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学校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现有商学院、传媒与法学院、马克思主义学院、外国语学院、机电与能源工程学院、信息科学与工程学院、计算机与数据工程学院、土木建筑工程学院、生物与化学工程学院、设计学院、材料科学与工程学院等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个学院，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个专业，在校全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日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制本科生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万余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名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博士生、硕士生近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人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。现有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教职工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874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名，其中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两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院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院士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名，享受国务院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 w:rsidR="00FE40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全</w:t>
      </w:r>
      <w:r w:rsidR="00FE40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 </w:t>
      </w:r>
      <w:r w:rsidR="00FE40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日</w:t>
      </w:r>
      <w:r w:rsidR="00FE40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 xml:space="preserve"> </w:t>
      </w:r>
      <w:proofErr w:type="gramStart"/>
      <w:r w:rsidR="00FE408E"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制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特殊</w:t>
      </w:r>
      <w:proofErr w:type="gramEnd"/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津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贴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专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家、长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江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者、国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家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杰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青、国家“万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人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计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划”、“新世纪百千万</w:t>
      </w:r>
      <w:r w:rsidR="00FE40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人才工程”等各类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国家、省市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级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及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以上人才工程人选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者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184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名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研究生导师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人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485244A" w14:textId="77777777" w:rsidR="0028401B" w:rsidRDefault="00250B3A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学校形成以工科为主，理、文、法、经、管等相互支撑、协调发展的学科专业体系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立足区域、面向全国，政、产、学、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相结合的社会服务体系。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现有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国家级一流本科专业建设点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个、省级一流本科专业建设点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个，科技部国际科技合作基地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个、教育部区域与国别研究基地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个、国家海洋局研发与服务中心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个，省重点学科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个、省重点（特色）专业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个（“十二五”以来）、省重点实验室（共建）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个、省重大技术创新服务平台（共建）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个、省工程研究中心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个、省实验教学示范中心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个、省级产教融合示范基地建设点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个，市级重点学科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个、重点专业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个、重点实验室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个、工程研究中心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个、人文社科研究基地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个、创新团队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个、协同创新中心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个、特色学院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个、应用型人才培养基地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年，外源科研到款总经费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突破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个亿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2CDF968" w14:textId="77777777" w:rsidR="0028401B" w:rsidRDefault="00250B3A">
      <w:pPr>
        <w:pStyle w:val="a3"/>
        <w:widowControl/>
        <w:spacing w:beforeAutospacing="0" w:afterAutospacing="0"/>
        <w:ind w:firstLineChars="200" w:firstLine="56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浙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大宁波理工学院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热忱欢迎海内外优秀人才加盟，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携手事业发展，共创美好未来。</w:t>
      </w:r>
    </w:p>
    <w:p w14:paraId="42E5F268" w14:textId="77777777" w:rsidR="0028401B" w:rsidRDefault="00250B3A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二、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招聘岗位</w:t>
      </w:r>
    </w:p>
    <w:tbl>
      <w:tblPr>
        <w:tblW w:w="1480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723"/>
        <w:gridCol w:w="5510"/>
        <w:gridCol w:w="1313"/>
        <w:gridCol w:w="6258"/>
      </w:tblGrid>
      <w:tr w:rsidR="0028401B" w14:paraId="065B8C99" w14:textId="77777777">
        <w:trPr>
          <w:trHeight w:val="645"/>
        </w:trPr>
        <w:tc>
          <w:tcPr>
            <w:tcW w:w="148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9161A4" w14:textId="77777777" w:rsidR="0028401B" w:rsidRDefault="00250B3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2022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年高层次人才（教师）需求计划汇总表</w:t>
            </w:r>
          </w:p>
        </w:tc>
      </w:tr>
      <w:tr w:rsidR="0028401B" w14:paraId="4BFAB967" w14:textId="77777777">
        <w:trPr>
          <w:trHeight w:val="624"/>
        </w:trPr>
        <w:tc>
          <w:tcPr>
            <w:tcW w:w="148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2D9005" w14:textId="77777777" w:rsidR="0028401B" w:rsidRDefault="0028401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</w:p>
        </w:tc>
      </w:tr>
      <w:tr w:rsidR="0028401B" w14:paraId="2458F877" w14:textId="77777777">
        <w:trPr>
          <w:trHeight w:val="84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776FD" w14:textId="77777777" w:rsidR="0028401B" w:rsidRDefault="00250B3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CB3A8" w14:textId="77777777" w:rsidR="0028401B" w:rsidRDefault="00250B3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515AB" w14:textId="77777777" w:rsidR="0028401B" w:rsidRDefault="00250B3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学历、学位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CE850" w14:textId="77777777" w:rsidR="0028401B" w:rsidRDefault="00250B3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联系人及联系方式</w:t>
            </w:r>
          </w:p>
        </w:tc>
      </w:tr>
      <w:tr w:rsidR="0028401B" w14:paraId="09A521DC" w14:textId="77777777">
        <w:trPr>
          <w:trHeight w:val="17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0B7F0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商学院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D2956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工商管理、管理科学与工程、公共管理、图书情报与档案管理、理论经济学、应用经济学、计算机科学与技术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79617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5E5FE" w14:textId="77777777" w:rsidR="0028401B" w:rsidRDefault="00250B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许老师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+86-15888587621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red_sophine@163.com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6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</w:p>
        </w:tc>
      </w:tr>
      <w:tr w:rsidR="0028401B" w14:paraId="49C8E06F" w14:textId="77777777">
        <w:trPr>
          <w:trHeight w:val="133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0AD92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传媒与法学院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F79CD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法学、新闻传播学、管理学、政治学、社会学、经济学、计算机科学与技术、信息与通信工程、网络空间安全、心理学、艺术学、文学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09D6A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CB3D395" w14:textId="77777777" w:rsidR="0028401B" w:rsidRDefault="00250B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俞老师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+86-15058041114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552474220@qq.com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7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</w:p>
        </w:tc>
      </w:tr>
      <w:tr w:rsidR="0028401B" w14:paraId="265D3B49" w14:textId="77777777">
        <w:trPr>
          <w:trHeight w:val="121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6CBFB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C24DE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马克思主义理论、心理学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F1377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AAC9F" w14:textId="77777777" w:rsidR="0028401B" w:rsidRDefault="00250B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刘老师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                   +86-13819420983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413586370@qq.com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8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</w:p>
        </w:tc>
      </w:tr>
      <w:tr w:rsidR="0028401B" w14:paraId="71BDF5BB" w14:textId="77777777">
        <w:trPr>
          <w:trHeight w:val="112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82C2B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366DA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外国语言学及应用语言学、翻译学、外国文学与比较文学、跨文化传播、国别区域研究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DB55A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316C8" w14:textId="77777777" w:rsidR="0028401B" w:rsidRDefault="00250B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卢老师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+86-18069196929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luyahui@nbt.edu.cn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9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</w:p>
        </w:tc>
      </w:tr>
      <w:tr w:rsidR="0028401B" w14:paraId="16597349" w14:textId="77777777">
        <w:trPr>
          <w:trHeight w:val="138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90989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机电与能源工程学院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F9752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力学、机械工程、控制科学与工程、船舶与海洋工程、材料科学与工程、动力工程及工程热物理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D1ABB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727A9" w14:textId="77777777" w:rsidR="0028401B" w:rsidRDefault="00250B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+86-13867803589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cgc@nbt.edu.cn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10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</w:p>
        </w:tc>
      </w:tr>
      <w:tr w:rsidR="0028401B" w14:paraId="7992D9FD" w14:textId="77777777">
        <w:trPr>
          <w:trHeight w:val="136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878C9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信息科学与工程学院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E7283" w14:textId="77777777" w:rsidR="0028401B" w:rsidRDefault="00250B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仪器科学与技术、电气工程、电子科学与技术、信息与通信工程、控制科学与工程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、计算机科学与技术、智能科学与技术等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BEDF9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53B5A" w14:textId="77777777" w:rsidR="0028401B" w:rsidRDefault="00250B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周老师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+86-15888515244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zbdeyx@163.com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11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</w:p>
        </w:tc>
      </w:tr>
      <w:tr w:rsidR="0028401B" w14:paraId="77C51A7F" w14:textId="77777777">
        <w:trPr>
          <w:trHeight w:val="136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1A723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计算机与数据工程学院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5B6AA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计算机科学与技术、数学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D8681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DC82C" w14:textId="77777777" w:rsidR="0028401B" w:rsidRDefault="00250B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林老师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+86-13967876718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ljy@nbt.edu.cn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12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</w:p>
        </w:tc>
      </w:tr>
      <w:tr w:rsidR="0028401B" w14:paraId="2D1A7BC8" w14:textId="77777777">
        <w:trPr>
          <w:trHeight w:val="136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66429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土木建筑工程学院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D53A2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土木工程、水利工程、环境科学与工程、管理科学与工程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E466A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0452C" w14:textId="77777777" w:rsidR="0028401B" w:rsidRDefault="00250B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陈老师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+86-13567431110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cxf@nbt.edu.cn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13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</w:p>
        </w:tc>
      </w:tr>
      <w:tr w:rsidR="0028401B" w14:paraId="6E1DDF2D" w14:textId="77777777">
        <w:trPr>
          <w:trHeight w:val="118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B767A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生物与化学工程学院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D29D3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化学、生物学、材料科学与工程、化学工程与技术、生物医学工程、生物工程、药学、生物与医药、材料与化工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A2EBC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FCD25" w14:textId="77777777" w:rsidR="0028401B" w:rsidRDefault="00250B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章老师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+86-13805896024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zyao@nbt.edu.cn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14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</w:p>
        </w:tc>
      </w:tr>
      <w:tr w:rsidR="0028401B" w14:paraId="069360F3" w14:textId="77777777">
        <w:trPr>
          <w:trHeight w:val="96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7C048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设计学院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8323E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设计学、艺术学、美术学建筑学、城乡规划学、风景园林学、地理学、生态学、机械工程、信息与通信工程、计算机科学与技术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C552F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CABB0" w14:textId="77777777" w:rsidR="0028401B" w:rsidRDefault="00250B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韩老师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+86-15058040889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han.zimeng@nbt.edu.cn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15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</w:p>
        </w:tc>
      </w:tr>
      <w:tr w:rsidR="0028401B" w14:paraId="5AC3C609" w14:textId="77777777">
        <w:trPr>
          <w:trHeight w:val="118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AEDDE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材料与工程学院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44233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材料科学与工程、化学、化学工程与技术、林业工程、冶金工程、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安全科学与工程、电子科学与技术等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C9596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38D62" w14:textId="77777777" w:rsidR="0028401B" w:rsidRDefault="00250B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徐老师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+86-15990243211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xhn2015@nbt.edu.cn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16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</w:p>
        </w:tc>
      </w:tr>
      <w:tr w:rsidR="0028401B" w14:paraId="145C7F21" w14:textId="77777777">
        <w:trPr>
          <w:trHeight w:val="118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13484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启新学院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87F5A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体育学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A598A" w14:textId="77777777" w:rsidR="0028401B" w:rsidRDefault="00250B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9E5AA" w14:textId="77777777" w:rsidR="0028401B" w:rsidRDefault="00250B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何老师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+86-18867878269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  <w:t>hmr@nbt.edu.cn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hyperlink r:id="rId17" w:history="1">
              <w:r>
                <w:rPr>
                  <w:rStyle w:val="a4"/>
                  <w:rFonts w:ascii="Times New Roman" w:eastAsia="宋体" w:hAnsi="Times New Roman" w:cs="Times New Roman"/>
                  <w:color w:val="000000" w:themeColor="text1"/>
                  <w:sz w:val="24"/>
                </w:rPr>
                <w:t>foudewi@126.com</w:t>
              </w:r>
            </w:hyperlink>
            <w:r>
              <w:rPr>
                <w:rStyle w:val="a4"/>
                <w:rFonts w:ascii="Times New Roman" w:eastAsia="宋体" w:hAnsi="Times New Roman" w:cs="Times New Roman"/>
                <w:color w:val="000000" w:themeColor="text1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zrsc@nbt.edu.cn</w:t>
            </w:r>
          </w:p>
        </w:tc>
      </w:tr>
      <w:tr w:rsidR="0028401B" w14:paraId="7C37FE7A" w14:textId="77777777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5DCB2" w14:textId="77777777" w:rsidR="0028401B" w:rsidRDefault="002840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06BFD" w14:textId="77777777" w:rsidR="0028401B" w:rsidRDefault="002840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B7BCA" w14:textId="77777777" w:rsidR="0028401B" w:rsidRDefault="0028401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8B4AC" w14:textId="77777777" w:rsidR="0028401B" w:rsidRDefault="0028401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0B2A7FEA" w14:textId="77777777" w:rsidR="0028401B" w:rsidRDefault="0028401B">
      <w:pPr>
        <w:ind w:firstLineChars="200" w:firstLine="560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  <w:lang w:bidi="ar"/>
        </w:rPr>
      </w:pPr>
    </w:p>
    <w:p w14:paraId="7879F591" w14:textId="77777777" w:rsidR="0028401B" w:rsidRDefault="00250B3A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lastRenderedPageBreak/>
        <w:t>三、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引进人才的基本要求</w:t>
      </w:r>
    </w:p>
    <w:p w14:paraId="79CEB967" w14:textId="77777777" w:rsidR="0028401B" w:rsidRDefault="00250B3A">
      <w:pPr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热爱教育事业，理想信念坚定，师德高尚，学风正派，治学严谨，具有良好的合作精神，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身心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健康，全职到岗工作。</w:t>
      </w:r>
    </w:p>
    <w:p w14:paraId="0AAB9CD5" w14:textId="77777777" w:rsidR="0028401B" w:rsidRDefault="00250B3A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四、</w:t>
      </w:r>
      <w:r>
        <w:rPr>
          <w:rFonts w:ascii="黑体" w:eastAsia="黑体" w:hAnsi="黑体" w:cs="黑体"/>
          <w:b/>
          <w:color w:val="000000" w:themeColor="text1"/>
          <w:sz w:val="32"/>
          <w:szCs w:val="32"/>
        </w:rPr>
        <w:t>工作和生活待遇</w:t>
      </w:r>
    </w:p>
    <w:p w14:paraId="74AC46F5" w14:textId="77777777" w:rsidR="0028401B" w:rsidRDefault="00250B3A">
      <w:pPr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1.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提供宁波</w:t>
      </w:r>
      <w:proofErr w:type="gramStart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市事业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编制岗位；</w:t>
      </w:r>
    </w:p>
    <w:p w14:paraId="102B0BF5" w14:textId="77777777" w:rsidR="0028401B" w:rsidRDefault="00250B3A">
      <w:pPr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2.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提供具有行业竞争力的薪酬待遇，根据个人情况可获得宁波市安家费、购房补贴和学校提供的购房补贴总额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≥100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万（人民币，下同），校内科</w:t>
      </w:r>
      <w:proofErr w:type="gramStart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研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启动费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≥10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万（理工科）或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≥5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万（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人文社科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）。对于紧缺学科或学科带头人，以上待遇可面议；</w:t>
      </w:r>
    </w:p>
    <w:p w14:paraId="5E767FA8" w14:textId="77777777" w:rsidR="0028401B" w:rsidRDefault="00250B3A">
      <w:pPr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3.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特别优秀的年轻博士可申请校内百名</w:t>
      </w:r>
      <w:proofErr w:type="gramStart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竺园学者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培养计划；</w:t>
      </w:r>
    </w:p>
    <w:p w14:paraId="030C3F14" w14:textId="77777777" w:rsidR="0028401B" w:rsidRDefault="00250B3A">
      <w:pPr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4.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符合条件的引进人才可申请浙江大学等</w:t>
      </w:r>
      <w:proofErr w:type="gramStart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高校联培研究生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指导教师资格及博士后合作导师资格；</w:t>
      </w:r>
    </w:p>
    <w:p w14:paraId="07DC9D17" w14:textId="77777777" w:rsidR="0028401B" w:rsidRDefault="00250B3A">
      <w:pPr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5.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可协助解决过渡性住房及子女入学、入托等。</w:t>
      </w:r>
    </w:p>
    <w:p w14:paraId="35831F06" w14:textId="77777777" w:rsidR="0028401B" w:rsidRDefault="00250B3A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五、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应聘方式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 xml:space="preserve"> </w:t>
      </w:r>
    </w:p>
    <w:p w14:paraId="024A0556" w14:textId="77777777" w:rsidR="0028401B" w:rsidRDefault="00250B3A">
      <w:pPr>
        <w:rPr>
          <w:color w:val="000000" w:themeColor="text1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请将个人简历（包括个人基本信息、学习和工作经历、主要学术成果等）发送至：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instrText xml:space="preserve"> HYPERLINK "mailto:zrsc@nbt.edu.cn</w:instrTex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instrText>，邮件标题为</w:instrTex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instrText>\"</w:instrTex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instrText>姓名</w:instrTex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instrText>+</w:instrTex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instrText>专业</w:instrTex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instrText>+</w:instrTex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instrText>应聘学院</w:instrTex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instrText>\"</w:instrTex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instrText>。</w:instrTex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instrText xml:space="preserve">" </w:instrTex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fldChar w:fldCharType="separate"/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zrsc@nbt.edu.cn,</w:t>
      </w:r>
      <w:hyperlink r:id="rId1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foudewi@126.com</w:t>
        </w:r>
      </w:hyperlink>
    </w:p>
    <w:p w14:paraId="6CBB6877" w14:textId="77777777" w:rsidR="0028401B" w:rsidRDefault="00250B3A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，邮件标题为“姓名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专业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应聘学院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海外博士网”。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fldChar w:fldCharType="end"/>
      </w:r>
    </w:p>
    <w:p w14:paraId="6CA38E39" w14:textId="77777777" w:rsidR="0028401B" w:rsidRDefault="00250B3A">
      <w:pPr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六、欢迎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垂询</w:t>
      </w:r>
    </w:p>
    <w:p w14:paraId="59940E53" w14:textId="77777777" w:rsidR="0028401B" w:rsidRDefault="00250B3A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联系人：黄老师</w:t>
      </w:r>
    </w:p>
    <w:p w14:paraId="1FF67C77" w14:textId="77777777" w:rsidR="0028401B" w:rsidRDefault="00250B3A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+86-0574-88229111</w:t>
      </w:r>
    </w:p>
    <w:p w14:paraId="4E11B3CD" w14:textId="77777777" w:rsidR="0028401B" w:rsidRDefault="00250B3A">
      <w:pPr>
        <w:spacing w:line="360" w:lineRule="auto"/>
        <w:ind w:firstLineChars="700" w:firstLine="19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+86-18057420501</w:t>
      </w:r>
    </w:p>
    <w:p w14:paraId="182B9FC2" w14:textId="77777777" w:rsidR="0028401B" w:rsidRDefault="00250B3A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学校网址：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www.nbt.edu.cn</w:t>
      </w:r>
    </w:p>
    <w:p w14:paraId="5C9C989C" w14:textId="77777777" w:rsidR="0028401B" w:rsidRDefault="00250B3A">
      <w:pPr>
        <w:widowControl/>
        <w:numPr>
          <w:ilvl w:val="255"/>
          <w:numId w:val="0"/>
        </w:num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电子邮箱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zrsc@nbt.edu.cn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,</w:t>
      </w:r>
      <w:hyperlink r:id="rId19" w:history="1">
        <w:r>
          <w:rPr>
            <w:rStyle w:val="a4"/>
            <w:rFonts w:hint="eastAsia"/>
            <w:color w:val="000000" w:themeColor="text1"/>
            <w:sz w:val="28"/>
            <w:szCs w:val="28"/>
          </w:rPr>
          <w:t>foudewi@126.com</w:t>
        </w:r>
      </w:hyperlink>
    </w:p>
    <w:p w14:paraId="7E978F48" w14:textId="77777777" w:rsidR="0028401B" w:rsidRDefault="00250B3A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邮件标题为“姓名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专业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应聘学院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海外博士网”</w:t>
      </w:r>
    </w:p>
    <w:p w14:paraId="1760AB9A" w14:textId="77777777" w:rsidR="0028401B" w:rsidRDefault="00250B3A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通讯地址：宁波市钱湖南路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号，浙大宁波理工学院人事处（行政楼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411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办公室）</w:t>
      </w:r>
    </w:p>
    <w:p w14:paraId="72A402E4" w14:textId="77777777" w:rsidR="0028401B" w:rsidRDefault="0028401B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190FDDC4" w14:textId="77777777" w:rsidR="0028401B" w:rsidRDefault="0028401B">
      <w:pPr>
        <w:pStyle w:val="a3"/>
        <w:widowControl/>
        <w:spacing w:beforeAutospacing="0" w:afterAutospacing="0"/>
        <w:ind w:firstLineChars="200" w:firstLine="56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10BB6247" w14:textId="77777777" w:rsidR="0028401B" w:rsidRDefault="0028401B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7FB5E880" w14:textId="77777777" w:rsidR="0028401B" w:rsidRDefault="0028401B"/>
    <w:sectPr w:rsidR="002840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8EEE" w14:textId="77777777" w:rsidR="00250B3A" w:rsidRDefault="00250B3A" w:rsidP="00FE408E">
      <w:r>
        <w:separator/>
      </w:r>
    </w:p>
  </w:endnote>
  <w:endnote w:type="continuationSeparator" w:id="0">
    <w:p w14:paraId="0894E987" w14:textId="77777777" w:rsidR="00250B3A" w:rsidRDefault="00250B3A" w:rsidP="00FE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2935" w14:textId="77777777" w:rsidR="00250B3A" w:rsidRDefault="00250B3A" w:rsidP="00FE408E">
      <w:r>
        <w:separator/>
      </w:r>
    </w:p>
  </w:footnote>
  <w:footnote w:type="continuationSeparator" w:id="0">
    <w:p w14:paraId="2EE9AE5D" w14:textId="77777777" w:rsidR="00250B3A" w:rsidRDefault="00250B3A" w:rsidP="00FE4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28401B"/>
    <w:rsid w:val="001B2FCF"/>
    <w:rsid w:val="00250B3A"/>
    <w:rsid w:val="0028401B"/>
    <w:rsid w:val="00FE408E"/>
    <w:rsid w:val="31C24132"/>
    <w:rsid w:val="66D2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78D30"/>
  <w15:docId w15:val="{8394436B-0DFD-43B7-9E27-56E054E8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FE4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E408E"/>
    <w:rPr>
      <w:kern w:val="2"/>
      <w:sz w:val="18"/>
      <w:szCs w:val="18"/>
    </w:rPr>
  </w:style>
  <w:style w:type="paragraph" w:styleId="a7">
    <w:name w:val="footer"/>
    <w:basedOn w:val="a"/>
    <w:link w:val="a8"/>
    <w:rsid w:val="00FE4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E40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dewi@126.com" TargetMode="External"/><Relationship Id="rId13" Type="http://schemas.openxmlformats.org/officeDocument/2006/relationships/hyperlink" Target="mailto:foudewi@126.com" TargetMode="External"/><Relationship Id="rId18" Type="http://schemas.openxmlformats.org/officeDocument/2006/relationships/hyperlink" Target="mailto:foudewi@126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foudewi@126.com" TargetMode="External"/><Relationship Id="rId12" Type="http://schemas.openxmlformats.org/officeDocument/2006/relationships/hyperlink" Target="mailto:foudewi@126.com" TargetMode="External"/><Relationship Id="rId17" Type="http://schemas.openxmlformats.org/officeDocument/2006/relationships/hyperlink" Target="mailto:foudewi@126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oudewi@126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oudewi@126.com" TargetMode="External"/><Relationship Id="rId11" Type="http://schemas.openxmlformats.org/officeDocument/2006/relationships/hyperlink" Target="mailto:foudewi@126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oudewi@126.com" TargetMode="External"/><Relationship Id="rId10" Type="http://schemas.openxmlformats.org/officeDocument/2006/relationships/hyperlink" Target="mailto:foudewi@126.com" TargetMode="External"/><Relationship Id="rId19" Type="http://schemas.openxmlformats.org/officeDocument/2006/relationships/hyperlink" Target="mailto:foudewi@126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oudewi@126.com" TargetMode="External"/><Relationship Id="rId14" Type="http://schemas.openxmlformats.org/officeDocument/2006/relationships/hyperlink" Target="mailto:foudewi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刘 建胜</cp:lastModifiedBy>
  <cp:revision>2</cp:revision>
  <dcterms:created xsi:type="dcterms:W3CDTF">2022-05-28T23:31:00Z</dcterms:created>
  <dcterms:modified xsi:type="dcterms:W3CDTF">2022-06-16T03:54:00Z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5A96849EAB4F4B2FA80DC5B3D8CA2513</vt:lpwstr>
  </property>
</Properties>
</file>