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齐鲁工业大学（山东省科学院）海洋学部招聘信息</w:t>
      </w:r>
    </w:p>
    <w:p>
      <w:pPr>
        <w:pStyle w:val="5"/>
        <w:shd w:val="clear" w:color="auto" w:fill="FFFFFF"/>
        <w:snapToGrid w:val="0"/>
        <w:spacing w:line="340" w:lineRule="exact"/>
        <w:rPr>
          <w:rFonts w:ascii="楷体_GB2312" w:hAnsi="微软雅黑" w:eastAsia="楷体_GB2312"/>
          <w:b/>
          <w:color w:val="252525"/>
        </w:rPr>
      </w:pPr>
    </w:p>
    <w:p>
      <w:pPr>
        <w:pStyle w:val="5"/>
        <w:shd w:val="clear" w:color="auto" w:fill="FFFFFF"/>
        <w:snapToGrid w:val="0"/>
        <w:spacing w:line="340" w:lineRule="exact"/>
        <w:rPr>
          <w:rFonts w:ascii="楷体_GB2312" w:hAnsi="微软雅黑" w:eastAsia="楷体_GB2312"/>
          <w:b/>
          <w:color w:val="252525"/>
        </w:rPr>
      </w:pPr>
      <w:r>
        <w:rPr>
          <w:rFonts w:hint="eastAsia" w:ascii="楷体_GB2312" w:hAnsi="微软雅黑" w:eastAsia="楷体_GB2312"/>
          <w:b/>
          <w:color w:val="252525"/>
        </w:rPr>
        <w:t>一、招聘岗位及条件</w:t>
      </w:r>
    </w:p>
    <w:p>
      <w:pPr>
        <w:pStyle w:val="5"/>
        <w:shd w:val="clear" w:color="auto" w:fill="FFFFFF"/>
        <w:snapToGrid w:val="0"/>
        <w:spacing w:line="340" w:lineRule="exact"/>
        <w:rPr>
          <w:rFonts w:ascii="楷体_GB2312" w:hAnsi="微软雅黑" w:eastAsia="楷体_GB2312"/>
          <w:b/>
          <w:color w:val="252525"/>
        </w:rPr>
      </w:pPr>
    </w:p>
    <w:tbl>
      <w:tblPr>
        <w:tblStyle w:val="6"/>
        <w:tblW w:w="1034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856"/>
        <w:gridCol w:w="1984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1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center"/>
              <w:rPr>
                <w:rFonts w:ascii="楷体_GB2312" w:hAnsi="微软雅黑" w:eastAsia="楷体_GB2312"/>
                <w:b/>
                <w:color w:val="252525"/>
              </w:rPr>
            </w:pPr>
            <w:r>
              <w:rPr>
                <w:rFonts w:hint="eastAsia" w:ascii="楷体_GB2312" w:hAnsi="微软雅黑" w:eastAsia="楷体_GB2312"/>
                <w:b/>
                <w:color w:val="252525"/>
              </w:rPr>
              <w:t>学历学位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center"/>
              <w:rPr>
                <w:rFonts w:ascii="楷体_GB2312" w:hAnsi="微软雅黑" w:eastAsia="楷体_GB2312"/>
                <w:b/>
                <w:color w:val="252525"/>
              </w:rPr>
            </w:pPr>
            <w:r>
              <w:rPr>
                <w:rFonts w:hint="eastAsia" w:ascii="楷体_GB2312" w:hAnsi="微软雅黑" w:eastAsia="楷体_GB2312"/>
                <w:b/>
                <w:color w:val="252525"/>
              </w:rPr>
              <w:t>人数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center"/>
              <w:rPr>
                <w:rFonts w:ascii="楷体_GB2312" w:hAnsi="微软雅黑" w:eastAsia="楷体_GB2312"/>
                <w:b/>
                <w:color w:val="252525"/>
              </w:rPr>
            </w:pPr>
            <w:r>
              <w:rPr>
                <w:rFonts w:hint="eastAsia" w:ascii="楷体_GB2312" w:hAnsi="微软雅黑" w:eastAsia="楷体_GB2312"/>
                <w:b/>
                <w:color w:val="252525"/>
              </w:rPr>
              <w:t>所需专业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center"/>
              <w:rPr>
                <w:rFonts w:ascii="楷体_GB2312" w:hAnsi="微软雅黑" w:eastAsia="楷体_GB2312"/>
                <w:b/>
                <w:color w:val="252525"/>
              </w:rPr>
            </w:pPr>
            <w:r>
              <w:rPr>
                <w:rFonts w:hint="eastAsia" w:ascii="楷体_GB2312" w:hAnsi="微软雅黑" w:eastAsia="楷体_GB2312"/>
                <w:b/>
                <w:color w:val="252525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博士研究生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5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海洋科学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物理海洋学，海洋化学，海洋地质，海洋生物学，环境科学与工程，海洋生态学，水环境遥感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博士研究生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8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仪器科学与技术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测试计量技术及仪器，光电检测技术，自动化，嵌入式系统，生化要素光电检测分析，电化学传感器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博士研究生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6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控制科学与工程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非线性系统控制，计算机视觉、图像识别、水下成像等方向，模式识别研究, 水下成像与图像识别研究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博士研究生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8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声学/水声工程/</w:t>
            </w:r>
          </w:p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地球物理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水下声场建模与特征分析，水下目标探测，水声矢量信号处理，水声通信，海底地震波检测，流体与声学交叉研究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博士研究生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8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光学/光学工程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激光探测技术，光学遥感，激光光谱，激光器研发，</w:t>
            </w:r>
          </w:p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光学传感激检测技术，光纤传感、超快激光加工，</w:t>
            </w:r>
          </w:p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海洋生物化学要素光学原位检测方法研究及传感器研制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博士研究生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5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电子科学与技术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电路与系统，嵌入式，FPGA</w:t>
            </w:r>
            <w:r>
              <w:rPr>
                <w:rFonts w:ascii="楷体_GB2312" w:hAnsi="微软雅黑" w:eastAsia="楷体_GB2312"/>
                <w:color w:val="252525"/>
              </w:rPr>
              <w:t>,</w:t>
            </w:r>
            <w:r>
              <w:rPr>
                <w:rFonts w:hint="eastAsia" w:ascii="楷体_GB2312" w:hAnsi="微软雅黑" w:eastAsia="楷体_GB2312"/>
                <w:color w:val="252525"/>
              </w:rPr>
              <w:t xml:space="preserve">电磁场与微波技术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博士研究生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5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测绘科学与技术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海洋光学，微波遥感、数值模拟，海洋大数据，GIS智能时空分析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博士研究生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4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机械工程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海洋资源开发装备设计，机电液一体化的设计及应用研究，流体机械结构分析与优化，现代传动与控制技术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博士研究生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4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船舶与海洋结构物设计制造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船舶水动力学分析，海洋结构物系泊受力分析, 船舶流体力学、推进技术等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博士研究生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3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材料科学与工程/分析化学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金刚石、热电薄膜材料制备与应用，基于新材料的电化学高级氧化污水处理技术，荧光传感器，光谱分析。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博士研究生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3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计算机科学与技术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海洋数据平台开发，智能算法，海洋生态预警模型算法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博士研究生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3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化工过程机械/</w:t>
            </w:r>
          </w:p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流体机械及工程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流体机械/化工过程装备设计及优化，流体机理及及控制研究，高效水下推进器研制，泵设计与优化, 流体机械设计及应用等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博士研究生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4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生物学/生态学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生物学专业，海洋微生物检测，生物监测技术，生物传感器，生态模型研究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博士研究生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3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信息与通信工程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340" w:lineRule="exact"/>
              <w:jc w:val="both"/>
              <w:rPr>
                <w:rFonts w:ascii="楷体_GB2312" w:hAnsi="微软雅黑" w:eastAsia="楷体_GB2312"/>
                <w:color w:val="252525"/>
              </w:rPr>
            </w:pPr>
            <w:r>
              <w:rPr>
                <w:rFonts w:hint="eastAsia" w:ascii="楷体_GB2312" w:hAnsi="微软雅黑" w:eastAsia="楷体_GB2312"/>
                <w:color w:val="252525"/>
              </w:rPr>
              <w:t>通信与信息系统，信号与信息处理，无线电物理，光/电磁散射与传播, 毫米波雷达立体成像</w:t>
            </w:r>
          </w:p>
        </w:tc>
      </w:tr>
    </w:tbl>
    <w:p>
      <w:pPr>
        <w:pStyle w:val="5"/>
        <w:shd w:val="clear" w:color="auto" w:fill="FFFFFF"/>
        <w:snapToGrid w:val="0"/>
        <w:spacing w:line="340" w:lineRule="exact"/>
        <w:jc w:val="both"/>
        <w:rPr>
          <w:rFonts w:ascii="楷体_GB2312" w:hAnsi="微软雅黑" w:eastAsia="楷体_GB2312"/>
          <w:b/>
          <w:color w:val="252525"/>
        </w:rPr>
      </w:pPr>
    </w:p>
    <w:p>
      <w:pPr>
        <w:pStyle w:val="5"/>
        <w:shd w:val="clear" w:color="auto" w:fill="FFFFFF"/>
        <w:spacing w:line="340" w:lineRule="exact"/>
        <w:rPr>
          <w:rFonts w:ascii="楷体_GB2312" w:hAnsi="微软雅黑" w:eastAsia="楷体_GB2312"/>
          <w:b/>
          <w:color w:val="252525"/>
        </w:rPr>
      </w:pPr>
      <w:r>
        <w:rPr>
          <w:rFonts w:hint="eastAsia" w:ascii="楷体_GB2312" w:hAnsi="微软雅黑" w:eastAsia="楷体_GB2312"/>
          <w:b/>
          <w:color w:val="252525"/>
        </w:rPr>
        <w:t>二、待遇与支持条件</w:t>
      </w:r>
    </w:p>
    <w:p>
      <w:pPr>
        <w:pStyle w:val="5"/>
        <w:shd w:val="clear" w:color="auto" w:fill="FFFFFF"/>
        <w:spacing w:line="340" w:lineRule="exact"/>
        <w:rPr>
          <w:rFonts w:ascii="楷体_GB2312" w:hAnsi="微软雅黑" w:eastAsia="楷体_GB2312"/>
          <w:color w:val="252525"/>
        </w:rPr>
      </w:pPr>
      <w:r>
        <w:rPr>
          <w:rFonts w:hint="eastAsia" w:ascii="楷体_GB2312" w:hAnsi="微软雅黑" w:eastAsia="楷体_GB2312"/>
          <w:color w:val="252525"/>
        </w:rPr>
        <w:t xml:space="preserve">    A类博士：准聘期内享受副高级专业技术职务工资待遇，提供</w:t>
      </w:r>
      <w:r>
        <w:rPr>
          <w:rFonts w:hint="eastAsia" w:ascii="楷体_GB2312" w:hAnsi="微软雅黑" w:eastAsia="楷体_GB2312"/>
          <w:b/>
          <w:color w:val="252525"/>
        </w:rPr>
        <w:t>30万</w:t>
      </w:r>
      <w:r>
        <w:rPr>
          <w:rFonts w:hint="eastAsia" w:ascii="楷体_GB2312" w:hAnsi="微软雅黑" w:eastAsia="楷体_GB2312"/>
          <w:color w:val="252525"/>
        </w:rPr>
        <w:t>元的购房补贴；提供科研启动经费,自然科学与工程技术类</w:t>
      </w:r>
      <w:r>
        <w:rPr>
          <w:rFonts w:hint="eastAsia" w:ascii="楷体_GB2312" w:hAnsi="微软雅黑" w:eastAsia="楷体_GB2312"/>
          <w:b/>
          <w:color w:val="252525"/>
        </w:rPr>
        <w:t>30万</w:t>
      </w:r>
      <w:r>
        <w:rPr>
          <w:rFonts w:hint="eastAsia" w:ascii="楷体_GB2312" w:hAnsi="微软雅黑" w:eastAsia="楷体_GB2312"/>
          <w:color w:val="252525"/>
        </w:rPr>
        <w:t>元。另外青岛市给予</w:t>
      </w:r>
      <w:r>
        <w:rPr>
          <w:rFonts w:ascii="楷体_GB2312" w:hAnsi="微软雅黑" w:eastAsia="楷体_GB2312"/>
          <w:color w:val="252525"/>
        </w:rPr>
        <w:t>一次性安家费</w:t>
      </w:r>
      <w:r>
        <w:rPr>
          <w:rFonts w:hint="eastAsia" w:ascii="楷体_GB2312" w:hAnsi="微软雅黑" w:eastAsia="楷体_GB2312"/>
          <w:b/>
          <w:color w:val="252525"/>
        </w:rPr>
        <w:t>15万</w:t>
      </w:r>
      <w:r>
        <w:rPr>
          <w:rFonts w:hint="eastAsia" w:ascii="楷体_GB2312" w:hAnsi="微软雅黑" w:eastAsia="楷体_GB2312"/>
          <w:color w:val="252525"/>
        </w:rPr>
        <w:t>安家费。</w:t>
      </w:r>
    </w:p>
    <w:p>
      <w:pPr>
        <w:pStyle w:val="5"/>
        <w:shd w:val="clear" w:color="auto" w:fill="FFFFFF"/>
        <w:spacing w:line="340" w:lineRule="exact"/>
        <w:rPr>
          <w:rFonts w:ascii="楷体_GB2312" w:hAnsi="微软雅黑" w:eastAsia="楷体_GB2312"/>
          <w:color w:val="252525"/>
        </w:rPr>
      </w:pPr>
      <w:r>
        <w:rPr>
          <w:rFonts w:hint="eastAsia" w:ascii="楷体_GB2312" w:hAnsi="微软雅黑" w:eastAsia="楷体_GB2312"/>
          <w:color w:val="252525"/>
        </w:rPr>
        <w:t xml:space="preserve">    B类博士：准聘期内享受副高级专业技术职务工资待遇，提供</w:t>
      </w:r>
      <w:r>
        <w:rPr>
          <w:rFonts w:hint="eastAsia" w:ascii="楷体_GB2312" w:hAnsi="微软雅黑" w:eastAsia="楷体_GB2312"/>
          <w:b/>
          <w:color w:val="252525"/>
        </w:rPr>
        <w:t>20万</w:t>
      </w:r>
      <w:r>
        <w:rPr>
          <w:rFonts w:hint="eastAsia" w:ascii="楷体_GB2312" w:hAnsi="微软雅黑" w:eastAsia="楷体_GB2312"/>
          <w:color w:val="252525"/>
        </w:rPr>
        <w:t>元的购房补贴；提供科研启动经费，自然科学与工程技术类</w:t>
      </w:r>
      <w:r>
        <w:rPr>
          <w:rFonts w:hint="eastAsia" w:ascii="楷体_GB2312" w:hAnsi="微软雅黑" w:eastAsia="楷体_GB2312"/>
          <w:b/>
          <w:color w:val="252525"/>
        </w:rPr>
        <w:t>15万</w:t>
      </w:r>
      <w:r>
        <w:rPr>
          <w:rFonts w:hint="eastAsia" w:ascii="楷体_GB2312" w:hAnsi="微软雅黑" w:eastAsia="楷体_GB2312"/>
          <w:color w:val="252525"/>
        </w:rPr>
        <w:t>元。另外青岛市给予</w:t>
      </w:r>
      <w:r>
        <w:rPr>
          <w:rFonts w:ascii="楷体_GB2312" w:hAnsi="微软雅黑" w:eastAsia="楷体_GB2312"/>
          <w:color w:val="252525"/>
        </w:rPr>
        <w:t>一次性安家费</w:t>
      </w:r>
      <w:r>
        <w:rPr>
          <w:rFonts w:hint="eastAsia" w:ascii="楷体_GB2312" w:hAnsi="微软雅黑" w:eastAsia="楷体_GB2312"/>
          <w:b/>
          <w:color w:val="252525"/>
        </w:rPr>
        <w:t>15万</w:t>
      </w:r>
      <w:r>
        <w:rPr>
          <w:rFonts w:hint="eastAsia" w:ascii="楷体_GB2312" w:hAnsi="微软雅黑" w:eastAsia="楷体_GB2312"/>
          <w:color w:val="252525"/>
        </w:rPr>
        <w:t>安家费。</w:t>
      </w:r>
    </w:p>
    <w:p>
      <w:pPr>
        <w:pStyle w:val="5"/>
        <w:shd w:val="clear" w:color="auto" w:fill="FFFFFF"/>
        <w:snapToGrid w:val="0"/>
        <w:spacing w:line="340" w:lineRule="exact"/>
        <w:ind w:firstLine="465"/>
        <w:jc w:val="both"/>
        <w:rPr>
          <w:rFonts w:ascii="楷体_GB2312" w:hAnsi="微软雅黑" w:eastAsia="楷体_GB2312"/>
          <w:color w:val="252525"/>
        </w:rPr>
      </w:pPr>
      <w:r>
        <w:rPr>
          <w:rFonts w:hint="eastAsia" w:ascii="楷体_GB2312" w:hAnsi="微软雅黑" w:eastAsia="楷体_GB2312"/>
          <w:color w:val="252525"/>
        </w:rPr>
        <w:t>C类博士：提供</w:t>
      </w:r>
      <w:r>
        <w:rPr>
          <w:rFonts w:hint="eastAsia" w:ascii="楷体_GB2312" w:hAnsi="微软雅黑" w:eastAsia="楷体_GB2312"/>
          <w:b/>
          <w:color w:val="252525"/>
        </w:rPr>
        <w:t>6万</w:t>
      </w:r>
      <w:r>
        <w:rPr>
          <w:rFonts w:hint="eastAsia" w:ascii="楷体_GB2312" w:hAnsi="微软雅黑" w:eastAsia="楷体_GB2312"/>
          <w:color w:val="252525"/>
        </w:rPr>
        <w:t>元购房补贴。另外青岛市给予</w:t>
      </w:r>
      <w:r>
        <w:rPr>
          <w:rFonts w:ascii="楷体_GB2312" w:hAnsi="微软雅黑" w:eastAsia="楷体_GB2312"/>
          <w:color w:val="252525"/>
        </w:rPr>
        <w:t>一次性安家费</w:t>
      </w:r>
      <w:r>
        <w:rPr>
          <w:rFonts w:hint="eastAsia" w:ascii="楷体_GB2312" w:hAnsi="微软雅黑" w:eastAsia="楷体_GB2312"/>
          <w:b/>
          <w:color w:val="252525"/>
        </w:rPr>
        <w:t>15万</w:t>
      </w:r>
      <w:r>
        <w:rPr>
          <w:rFonts w:hint="eastAsia" w:ascii="楷体_GB2312" w:hAnsi="微软雅黑" w:eastAsia="楷体_GB2312"/>
          <w:color w:val="252525"/>
        </w:rPr>
        <w:t>安家费。</w:t>
      </w:r>
    </w:p>
    <w:p>
      <w:pPr>
        <w:pStyle w:val="5"/>
        <w:shd w:val="clear" w:color="auto" w:fill="FFFFFF"/>
        <w:snapToGrid w:val="0"/>
        <w:spacing w:line="340" w:lineRule="exact"/>
        <w:ind w:firstLine="465"/>
        <w:jc w:val="both"/>
        <w:rPr>
          <w:rFonts w:ascii="仿宋_GB2312" w:hAnsi="微软雅黑" w:eastAsia="仿宋_GB2312"/>
          <w:b/>
          <w:color w:val="252525"/>
        </w:rPr>
      </w:pPr>
      <w:r>
        <w:rPr>
          <w:rFonts w:hint="eastAsia" w:ascii="仿宋_GB2312" w:hAnsi="微软雅黑" w:eastAsia="仿宋_GB2312"/>
          <w:b/>
          <w:color w:val="252525"/>
        </w:rPr>
        <w:t>其他青岛市普惠待遇：</w:t>
      </w:r>
    </w:p>
    <w:p>
      <w:pPr>
        <w:pStyle w:val="5"/>
        <w:shd w:val="clear" w:color="auto" w:fill="FFFFFF"/>
        <w:snapToGrid w:val="0"/>
        <w:spacing w:line="340" w:lineRule="exact"/>
        <w:ind w:firstLine="465"/>
        <w:rPr>
          <w:rFonts w:ascii="楷体_GB2312" w:hAnsi="微软雅黑" w:eastAsia="楷体_GB2312"/>
          <w:color w:val="252525"/>
        </w:rPr>
      </w:pPr>
      <w:r>
        <w:rPr>
          <w:rFonts w:hint="eastAsia" w:ascii="楷体_GB2312" w:hAnsi="微软雅黑" w:eastAsia="楷体_GB2312"/>
          <w:color w:val="252525"/>
        </w:rPr>
        <w:t>1</w:t>
      </w:r>
      <w:r>
        <w:rPr>
          <w:rFonts w:ascii="楷体_GB2312" w:hAnsi="微软雅黑" w:eastAsia="楷体_GB2312"/>
          <w:color w:val="252525"/>
        </w:rPr>
        <w:t>、毕业生享受青岛市博士研究生住房补贴（博士</w:t>
      </w:r>
      <w:r>
        <w:rPr>
          <w:rFonts w:ascii="楷体_GB2312" w:hAnsi="微软雅黑" w:eastAsia="楷体_GB2312"/>
          <w:b/>
          <w:color w:val="252525"/>
        </w:rPr>
        <w:t>1200</w:t>
      </w:r>
      <w:r>
        <w:rPr>
          <w:rFonts w:ascii="楷体_GB2312" w:hAnsi="微软雅黑" w:eastAsia="楷体_GB2312"/>
          <w:color w:val="252525"/>
        </w:rPr>
        <w:t>元/月，紧缺专业博士</w:t>
      </w:r>
      <w:r>
        <w:rPr>
          <w:rFonts w:ascii="楷体_GB2312" w:hAnsi="微软雅黑" w:eastAsia="楷体_GB2312"/>
          <w:b/>
          <w:color w:val="252525"/>
        </w:rPr>
        <w:t>1500</w:t>
      </w:r>
      <w:r>
        <w:rPr>
          <w:rFonts w:ascii="楷体_GB2312" w:hAnsi="微软雅黑" w:eastAsia="楷体_GB2312"/>
          <w:color w:val="252525"/>
        </w:rPr>
        <w:t>元/月，连续发放</w:t>
      </w:r>
      <w:r>
        <w:rPr>
          <w:rFonts w:ascii="楷体_GB2312" w:hAnsi="微软雅黑" w:eastAsia="楷体_GB2312"/>
          <w:b/>
          <w:color w:val="252525"/>
        </w:rPr>
        <w:t>3</w:t>
      </w:r>
      <w:r>
        <w:rPr>
          <w:rFonts w:ascii="楷体_GB2312" w:hAnsi="微软雅黑" w:eastAsia="楷体_GB2312"/>
          <w:color w:val="252525"/>
        </w:rPr>
        <w:t>年）</w:t>
      </w:r>
      <w:r>
        <w:rPr>
          <w:rFonts w:hint="eastAsia" w:ascii="楷体_GB2312" w:hAnsi="微软雅黑" w:eastAsia="楷体_GB2312"/>
          <w:color w:val="252525"/>
        </w:rPr>
        <w:t>。</w:t>
      </w:r>
    </w:p>
    <w:p>
      <w:pPr>
        <w:pStyle w:val="5"/>
        <w:shd w:val="clear" w:color="auto" w:fill="FFFFFF"/>
        <w:snapToGrid w:val="0"/>
        <w:spacing w:line="340" w:lineRule="exact"/>
        <w:ind w:firstLine="465"/>
        <w:rPr>
          <w:rFonts w:ascii="楷体_GB2312" w:hAnsi="微软雅黑" w:eastAsia="楷体_GB2312"/>
          <w:color w:val="252525"/>
        </w:rPr>
      </w:pPr>
      <w:r>
        <w:rPr>
          <w:rFonts w:hint="eastAsia" w:ascii="楷体_GB2312" w:hAnsi="微软雅黑" w:eastAsia="楷体_GB2312"/>
          <w:color w:val="252525"/>
        </w:rPr>
        <w:t>2</w:t>
      </w:r>
      <w:r>
        <w:rPr>
          <w:rFonts w:ascii="楷体_GB2312" w:hAnsi="微软雅黑" w:eastAsia="楷体_GB2312"/>
          <w:color w:val="252525"/>
        </w:rPr>
        <w:t>、符合青岛市“金种子”人才条件的毕业生享受人才培养经费补贴（博士</w:t>
      </w:r>
      <w:r>
        <w:rPr>
          <w:rFonts w:ascii="楷体_GB2312" w:hAnsi="微软雅黑" w:eastAsia="楷体_GB2312"/>
          <w:b/>
          <w:color w:val="252525"/>
        </w:rPr>
        <w:t>10000</w:t>
      </w:r>
      <w:r>
        <w:rPr>
          <w:rFonts w:ascii="楷体_GB2312" w:hAnsi="微软雅黑" w:eastAsia="楷体_GB2312"/>
          <w:color w:val="252525"/>
        </w:rPr>
        <w:t>元）。</w:t>
      </w:r>
    </w:p>
    <w:p>
      <w:pPr>
        <w:pStyle w:val="5"/>
        <w:shd w:val="clear" w:color="auto" w:fill="FFFFFF"/>
        <w:snapToGrid w:val="0"/>
        <w:spacing w:line="340" w:lineRule="exact"/>
        <w:ind w:firstLine="465"/>
        <w:jc w:val="both"/>
        <w:rPr>
          <w:rFonts w:ascii="楷体_GB2312" w:hAnsi="微软雅黑" w:eastAsia="楷体_GB2312"/>
          <w:color w:val="252525"/>
        </w:rPr>
      </w:pPr>
      <w:r>
        <w:rPr>
          <w:rFonts w:hint="eastAsia" w:ascii="楷体_GB2312" w:hAnsi="微软雅黑" w:eastAsia="楷体_GB2312"/>
          <w:color w:val="252525"/>
        </w:rPr>
        <w:t>3</w:t>
      </w:r>
      <w:r>
        <w:rPr>
          <w:rFonts w:ascii="楷体_GB2312" w:hAnsi="微软雅黑" w:eastAsia="楷体_GB2312"/>
          <w:color w:val="252525"/>
        </w:rPr>
        <w:t>、</w:t>
      </w:r>
      <w:r>
        <w:rPr>
          <w:rFonts w:hint="eastAsia" w:ascii="楷体_GB2312" w:hAnsi="微软雅黑" w:eastAsia="楷体_GB2312"/>
          <w:color w:val="252525"/>
        </w:rPr>
        <w:t>博士后入职我单位两年后，</w:t>
      </w:r>
      <w:r>
        <w:rPr>
          <w:rFonts w:ascii="楷体_GB2312" w:hAnsi="微软雅黑" w:eastAsia="楷体_GB2312"/>
          <w:color w:val="252525"/>
        </w:rPr>
        <w:t>青岛市给予</w:t>
      </w:r>
      <w:r>
        <w:rPr>
          <w:rFonts w:ascii="楷体_GB2312" w:hAnsi="微软雅黑" w:eastAsia="楷体_GB2312"/>
          <w:b/>
          <w:color w:val="252525"/>
        </w:rPr>
        <w:t>25万</w:t>
      </w:r>
      <w:r>
        <w:rPr>
          <w:rFonts w:ascii="楷体_GB2312" w:hAnsi="微软雅黑" w:eastAsia="楷体_GB2312"/>
          <w:color w:val="252525"/>
        </w:rPr>
        <w:t>元安家补贴。</w:t>
      </w:r>
    </w:p>
    <w:p>
      <w:pPr>
        <w:pStyle w:val="5"/>
        <w:shd w:val="clear" w:color="auto" w:fill="FFFFFF"/>
        <w:snapToGrid w:val="0"/>
        <w:spacing w:line="340" w:lineRule="exact"/>
        <w:ind w:firstLine="465"/>
        <w:jc w:val="both"/>
        <w:rPr>
          <w:rFonts w:ascii="楷体_GB2312" w:hAnsi="微软雅黑" w:eastAsia="楷体_GB2312"/>
          <w:color w:val="252525"/>
        </w:rPr>
      </w:pPr>
    </w:p>
    <w:p>
      <w:pPr>
        <w:pStyle w:val="5"/>
        <w:shd w:val="clear" w:color="auto" w:fill="FFFFFF"/>
        <w:spacing w:line="340" w:lineRule="exact"/>
        <w:rPr>
          <w:rFonts w:ascii="楷体_GB2312" w:hAnsi="微软雅黑" w:eastAsia="楷体_GB2312"/>
          <w:b/>
          <w:color w:val="252525"/>
        </w:rPr>
      </w:pPr>
      <w:r>
        <w:rPr>
          <w:rFonts w:hint="eastAsia" w:ascii="楷体_GB2312" w:hAnsi="微软雅黑" w:eastAsia="楷体_GB2312"/>
          <w:b/>
          <w:color w:val="252525"/>
        </w:rPr>
        <w:t xml:space="preserve">三、联系方式  </w:t>
      </w:r>
    </w:p>
    <w:p>
      <w:pPr>
        <w:snapToGrid w:val="0"/>
        <w:spacing w:line="400" w:lineRule="exact"/>
        <w:ind w:right="-424" w:rightChars="-202"/>
        <w:rPr>
          <w:rFonts w:hint="eastAsia" w:ascii="楷体_GB2312" w:hAnsi="微软雅黑" w:eastAsia="楷体_GB2312" w:cs="宋体"/>
          <w:color w:val="252525"/>
          <w:kern w:val="0"/>
          <w:sz w:val="24"/>
          <w:szCs w:val="24"/>
        </w:rPr>
      </w:pPr>
      <w:r>
        <w:rPr>
          <w:rFonts w:hint="eastAsia" w:ascii="楷体_GB2312" w:hAnsi="微软雅黑" w:eastAsia="楷体_GB2312" w:cs="宋体"/>
          <w:color w:val="252525"/>
          <w:kern w:val="0"/>
          <w:sz w:val="24"/>
          <w:szCs w:val="24"/>
        </w:rPr>
        <w:t>联系电话：0</w:t>
      </w:r>
      <w:r>
        <w:rPr>
          <w:rFonts w:ascii="楷体_GB2312" w:hAnsi="微软雅黑" w:eastAsia="楷体_GB2312" w:cs="宋体"/>
          <w:color w:val="252525"/>
          <w:kern w:val="0"/>
          <w:sz w:val="24"/>
          <w:szCs w:val="24"/>
        </w:rPr>
        <w:t>532</w:t>
      </w:r>
      <w:r>
        <w:rPr>
          <w:rFonts w:hint="eastAsia" w:ascii="楷体_GB2312" w:hAnsi="微软雅黑" w:eastAsia="楷体_GB2312" w:cs="宋体"/>
          <w:color w:val="252525"/>
          <w:kern w:val="0"/>
          <w:sz w:val="24"/>
          <w:szCs w:val="24"/>
        </w:rPr>
        <w:t>-</w:t>
      </w:r>
      <w:r>
        <w:rPr>
          <w:rFonts w:ascii="楷体_GB2312" w:hAnsi="微软雅黑" w:eastAsia="楷体_GB2312" w:cs="宋体"/>
          <w:color w:val="252525"/>
          <w:kern w:val="0"/>
          <w:sz w:val="24"/>
          <w:szCs w:val="24"/>
        </w:rPr>
        <w:t>58628816</w:t>
      </w:r>
      <w:r>
        <w:rPr>
          <w:rFonts w:hint="eastAsia" w:ascii="楷体_GB2312" w:hAnsi="微软雅黑" w:eastAsia="楷体_GB2312" w:cs="宋体"/>
          <w:color w:val="252525"/>
          <w:kern w:val="0"/>
          <w:sz w:val="24"/>
          <w:szCs w:val="24"/>
        </w:rPr>
        <w:t>李老师，</w:t>
      </w:r>
      <w:r>
        <w:rPr>
          <w:rFonts w:ascii="楷体_GB2312" w:hAnsi="微软雅黑" w:eastAsia="楷体_GB2312" w:cs="宋体"/>
          <w:color w:val="252525"/>
          <w:kern w:val="0"/>
          <w:sz w:val="24"/>
          <w:szCs w:val="24"/>
        </w:rPr>
        <w:t>58628529</w:t>
      </w:r>
      <w:r>
        <w:rPr>
          <w:rFonts w:hint="eastAsia" w:ascii="楷体_GB2312" w:hAnsi="微软雅黑" w:eastAsia="楷体_GB2312" w:cs="宋体"/>
          <w:color w:val="252525"/>
          <w:kern w:val="0"/>
          <w:sz w:val="24"/>
          <w:szCs w:val="24"/>
        </w:rPr>
        <w:t xml:space="preserve">赵老师 </w:t>
      </w:r>
    </w:p>
    <w:p>
      <w:pPr>
        <w:bidi w:val="0"/>
        <w:rPr>
          <w:rFonts w:hint="eastAsia" w:ascii="微软雅黑" w:hAnsi="微软雅黑" w:eastAsia="微软雅黑" w:cs="微软雅黑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接收简历邮箱：rs@sdioi.com</w:t>
      </w:r>
      <w:r>
        <w:rPr>
          <w:rStyle w:val="9"/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8"/>
          <w:u w:val="none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"mailto:trerxrsc@126.com" </w:instrTex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b/>
          <w:bCs/>
          <w:color w:val="000000" w:themeColor="text1"/>
          <w:szCs w:val="28"/>
          <w:u w:val="none"/>
          <w14:textFill>
            <w14:solidFill>
              <w14:schemeClr w14:val="tx1"/>
            </w14:solidFill>
          </w14:textFill>
        </w:rPr>
        <w:t>trerxrsc@126.com</w:t>
      </w:r>
      <w:r>
        <w:rPr>
          <w:rStyle w:val="9"/>
          <w:rFonts w:hint="eastAsia" w:ascii="微软雅黑" w:hAnsi="微软雅黑" w:eastAsia="微软雅黑" w:cs="微软雅黑"/>
          <w:b/>
          <w:bCs/>
          <w:color w:val="000000" w:themeColor="text1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bookmarkStart w:id="0" w:name="_GoBack"/>
      <w:bookmarkEnd w:id="0"/>
    </w:p>
    <w:p>
      <w:pPr>
        <w:bidi w:val="0"/>
        <w:rPr>
          <w:rFonts w:hint="eastAsia" w:ascii="微软雅黑" w:hAnsi="微软雅黑" w:eastAsia="微软雅黑" w:cs="微软雅黑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简历命名：姓名+性别+学历+专业+毕业院校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+高校博士网</w:t>
      </w:r>
    </w:p>
    <w:p>
      <w:pPr>
        <w:snapToGrid w:val="0"/>
        <w:spacing w:line="400" w:lineRule="exact"/>
        <w:ind w:left="-1" w:leftChars="-1" w:right="-424" w:rightChars="-202" w:hanging="1"/>
        <w:jc w:val="left"/>
        <w:rPr>
          <w:rFonts w:ascii="楷体_GB2312" w:hAnsi="微软雅黑" w:eastAsia="楷体_GB2312" w:cs="宋体"/>
          <w:color w:val="252525"/>
          <w:kern w:val="0"/>
          <w:sz w:val="24"/>
          <w:szCs w:val="24"/>
        </w:rPr>
      </w:pPr>
      <w:r>
        <w:rPr>
          <w:rFonts w:hint="eastAsia" w:ascii="楷体_GB2312" w:hAnsi="微软雅黑" w:eastAsia="楷体_GB2312" w:cs="宋体"/>
          <w:color w:val="252525"/>
          <w:kern w:val="0"/>
          <w:sz w:val="24"/>
          <w:szCs w:val="24"/>
        </w:rPr>
        <w:t>单位网址：</w:t>
      </w:r>
      <w:r>
        <w:rPr>
          <w:rFonts w:ascii="楷体_GB2312" w:hAnsi="微软雅黑" w:eastAsia="楷体_GB2312" w:cs="宋体"/>
          <w:color w:val="252525"/>
          <w:kern w:val="0"/>
          <w:sz w:val="24"/>
          <w:szCs w:val="24"/>
        </w:rPr>
        <w:t>http://www.ioisas.cn/</w:t>
      </w:r>
    </w:p>
    <w:p>
      <w:pPr>
        <w:snapToGrid w:val="0"/>
        <w:spacing w:line="400" w:lineRule="exact"/>
        <w:ind w:left="-1" w:leftChars="-1" w:right="-424" w:rightChars="-202" w:hanging="1"/>
        <w:jc w:val="left"/>
        <w:rPr>
          <w:rFonts w:ascii="楷体_GB2312" w:hAnsi="微软雅黑" w:eastAsia="楷体_GB2312" w:cs="宋体"/>
          <w:color w:val="252525"/>
          <w:kern w:val="0"/>
          <w:sz w:val="24"/>
          <w:szCs w:val="24"/>
        </w:rPr>
      </w:pPr>
      <w:r>
        <w:rPr>
          <w:rFonts w:hint="eastAsia" w:ascii="楷体_GB2312" w:hAnsi="微软雅黑" w:eastAsia="楷体_GB2312" w:cs="宋体"/>
          <w:color w:val="252525"/>
          <w:kern w:val="0"/>
          <w:sz w:val="24"/>
          <w:szCs w:val="24"/>
        </w:rPr>
        <w:t>单位地址:青岛市崂山区苗岭路37号；</w:t>
      </w:r>
    </w:p>
    <w:p>
      <w:pPr>
        <w:snapToGrid w:val="0"/>
        <w:spacing w:line="400" w:lineRule="exact"/>
        <w:ind w:right="-424" w:rightChars="-202" w:firstLine="1080" w:firstLineChars="450"/>
        <w:jc w:val="left"/>
        <w:rPr>
          <w:rFonts w:ascii="楷体_GB2312" w:hAnsi="微软雅黑" w:eastAsia="楷体_GB2312" w:cs="宋体"/>
          <w:color w:val="252525"/>
          <w:kern w:val="0"/>
          <w:sz w:val="24"/>
          <w:szCs w:val="24"/>
        </w:rPr>
      </w:pPr>
      <w:r>
        <w:rPr>
          <w:rFonts w:hint="eastAsia" w:ascii="楷体_GB2312" w:hAnsi="微软雅黑" w:eastAsia="楷体_GB2312" w:cs="宋体"/>
          <w:color w:val="252525"/>
          <w:kern w:val="0"/>
          <w:sz w:val="24"/>
          <w:szCs w:val="24"/>
        </w:rPr>
        <w:t>青岛市胶州上合区汇英街2号。</w:t>
      </w:r>
    </w:p>
    <w:p>
      <w:pPr>
        <w:pStyle w:val="5"/>
        <w:shd w:val="clear" w:color="auto" w:fill="FFFFFF"/>
        <w:snapToGrid w:val="0"/>
        <w:spacing w:line="340" w:lineRule="exact"/>
        <w:jc w:val="both"/>
        <w:rPr>
          <w:rFonts w:ascii="楷体_GB2312" w:hAnsi="微软雅黑" w:eastAsia="楷体_GB2312"/>
          <w:color w:val="252525"/>
        </w:rPr>
      </w:pPr>
    </w:p>
    <w:p>
      <w:pPr>
        <w:pStyle w:val="5"/>
        <w:shd w:val="clear" w:color="auto" w:fill="FFFFFF"/>
        <w:snapToGrid w:val="0"/>
        <w:jc w:val="both"/>
        <w:rPr>
          <w:rFonts w:ascii="楷体_GB2312" w:hAnsi="微软雅黑" w:eastAsia="楷体_GB2312"/>
          <w:color w:val="252525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01D5"/>
    <w:rsid w:val="00010CB5"/>
    <w:rsid w:val="000336A1"/>
    <w:rsid w:val="00046549"/>
    <w:rsid w:val="000513BD"/>
    <w:rsid w:val="00067BC7"/>
    <w:rsid w:val="000B363F"/>
    <w:rsid w:val="000B6CB6"/>
    <w:rsid w:val="000D3E2A"/>
    <w:rsid w:val="000D52E9"/>
    <w:rsid w:val="000D7409"/>
    <w:rsid w:val="0012476D"/>
    <w:rsid w:val="00165207"/>
    <w:rsid w:val="00184D47"/>
    <w:rsid w:val="001A6256"/>
    <w:rsid w:val="001E26DE"/>
    <w:rsid w:val="001E2AB1"/>
    <w:rsid w:val="001E3AC1"/>
    <w:rsid w:val="001E62D0"/>
    <w:rsid w:val="00240724"/>
    <w:rsid w:val="00240EBA"/>
    <w:rsid w:val="002466B4"/>
    <w:rsid w:val="00247FA6"/>
    <w:rsid w:val="00264B45"/>
    <w:rsid w:val="002746F6"/>
    <w:rsid w:val="002800BF"/>
    <w:rsid w:val="00295F09"/>
    <w:rsid w:val="00297A1B"/>
    <w:rsid w:val="002B4363"/>
    <w:rsid w:val="002C4BFD"/>
    <w:rsid w:val="002E19A5"/>
    <w:rsid w:val="002E3035"/>
    <w:rsid w:val="002E56C4"/>
    <w:rsid w:val="00306D6A"/>
    <w:rsid w:val="00337A48"/>
    <w:rsid w:val="00343536"/>
    <w:rsid w:val="00346D54"/>
    <w:rsid w:val="00381ADE"/>
    <w:rsid w:val="003C2839"/>
    <w:rsid w:val="003E0AC8"/>
    <w:rsid w:val="003F6D88"/>
    <w:rsid w:val="00413042"/>
    <w:rsid w:val="004168E4"/>
    <w:rsid w:val="00435877"/>
    <w:rsid w:val="00435DF0"/>
    <w:rsid w:val="00455AE4"/>
    <w:rsid w:val="00496AFD"/>
    <w:rsid w:val="004E522E"/>
    <w:rsid w:val="004E661A"/>
    <w:rsid w:val="005003BD"/>
    <w:rsid w:val="005035C4"/>
    <w:rsid w:val="005137EE"/>
    <w:rsid w:val="005239FE"/>
    <w:rsid w:val="005310D4"/>
    <w:rsid w:val="0054280C"/>
    <w:rsid w:val="00553BEC"/>
    <w:rsid w:val="005560AD"/>
    <w:rsid w:val="005568DF"/>
    <w:rsid w:val="0056000B"/>
    <w:rsid w:val="00576256"/>
    <w:rsid w:val="005862B1"/>
    <w:rsid w:val="00593376"/>
    <w:rsid w:val="00597D10"/>
    <w:rsid w:val="005A3180"/>
    <w:rsid w:val="005B5F3F"/>
    <w:rsid w:val="005D4FF9"/>
    <w:rsid w:val="006271B1"/>
    <w:rsid w:val="006313EF"/>
    <w:rsid w:val="0066178D"/>
    <w:rsid w:val="0066580B"/>
    <w:rsid w:val="0067613B"/>
    <w:rsid w:val="006867C3"/>
    <w:rsid w:val="006906A5"/>
    <w:rsid w:val="006A45AF"/>
    <w:rsid w:val="006B21AE"/>
    <w:rsid w:val="006C1B4F"/>
    <w:rsid w:val="006C5573"/>
    <w:rsid w:val="006C7436"/>
    <w:rsid w:val="006F7961"/>
    <w:rsid w:val="0071577A"/>
    <w:rsid w:val="007222FF"/>
    <w:rsid w:val="007347EC"/>
    <w:rsid w:val="00735AD7"/>
    <w:rsid w:val="00736E9F"/>
    <w:rsid w:val="0074448C"/>
    <w:rsid w:val="00780DF7"/>
    <w:rsid w:val="0079667B"/>
    <w:rsid w:val="007D01D5"/>
    <w:rsid w:val="007F2CB9"/>
    <w:rsid w:val="007F2FFF"/>
    <w:rsid w:val="007F3197"/>
    <w:rsid w:val="0080263F"/>
    <w:rsid w:val="00805AA8"/>
    <w:rsid w:val="0081775C"/>
    <w:rsid w:val="00817869"/>
    <w:rsid w:val="008244DE"/>
    <w:rsid w:val="00856893"/>
    <w:rsid w:val="00877735"/>
    <w:rsid w:val="008D50AF"/>
    <w:rsid w:val="008E5278"/>
    <w:rsid w:val="008F09D4"/>
    <w:rsid w:val="008F5445"/>
    <w:rsid w:val="009019C4"/>
    <w:rsid w:val="00915841"/>
    <w:rsid w:val="00925CE0"/>
    <w:rsid w:val="009469D0"/>
    <w:rsid w:val="00965AF6"/>
    <w:rsid w:val="00972505"/>
    <w:rsid w:val="009734B5"/>
    <w:rsid w:val="009803EA"/>
    <w:rsid w:val="00987EAB"/>
    <w:rsid w:val="00990CF9"/>
    <w:rsid w:val="00997150"/>
    <w:rsid w:val="009B748F"/>
    <w:rsid w:val="00A248B9"/>
    <w:rsid w:val="00A3024E"/>
    <w:rsid w:val="00A32D77"/>
    <w:rsid w:val="00A40D2E"/>
    <w:rsid w:val="00A879ED"/>
    <w:rsid w:val="00A92715"/>
    <w:rsid w:val="00A933A1"/>
    <w:rsid w:val="00A96788"/>
    <w:rsid w:val="00AA18AF"/>
    <w:rsid w:val="00AB7668"/>
    <w:rsid w:val="00AC5922"/>
    <w:rsid w:val="00AF5837"/>
    <w:rsid w:val="00B22C9D"/>
    <w:rsid w:val="00B263D6"/>
    <w:rsid w:val="00B35D37"/>
    <w:rsid w:val="00B62724"/>
    <w:rsid w:val="00B83021"/>
    <w:rsid w:val="00B87505"/>
    <w:rsid w:val="00B97D74"/>
    <w:rsid w:val="00BA7FF5"/>
    <w:rsid w:val="00BB434B"/>
    <w:rsid w:val="00BB677C"/>
    <w:rsid w:val="00BB7400"/>
    <w:rsid w:val="00BB791D"/>
    <w:rsid w:val="00BE0883"/>
    <w:rsid w:val="00C223B8"/>
    <w:rsid w:val="00C342D0"/>
    <w:rsid w:val="00C52273"/>
    <w:rsid w:val="00C72659"/>
    <w:rsid w:val="00C81B92"/>
    <w:rsid w:val="00C90CD5"/>
    <w:rsid w:val="00C96FCD"/>
    <w:rsid w:val="00CA31C5"/>
    <w:rsid w:val="00CA4179"/>
    <w:rsid w:val="00CC3A21"/>
    <w:rsid w:val="00CD34EE"/>
    <w:rsid w:val="00CE0D4E"/>
    <w:rsid w:val="00CE34A2"/>
    <w:rsid w:val="00D11FC8"/>
    <w:rsid w:val="00D23388"/>
    <w:rsid w:val="00D24707"/>
    <w:rsid w:val="00D24F20"/>
    <w:rsid w:val="00D65653"/>
    <w:rsid w:val="00D81D37"/>
    <w:rsid w:val="00D92917"/>
    <w:rsid w:val="00D9454D"/>
    <w:rsid w:val="00DB5AFC"/>
    <w:rsid w:val="00DC3248"/>
    <w:rsid w:val="00DE51ED"/>
    <w:rsid w:val="00E3468C"/>
    <w:rsid w:val="00E44F38"/>
    <w:rsid w:val="00E96798"/>
    <w:rsid w:val="00EA0A26"/>
    <w:rsid w:val="00EB4690"/>
    <w:rsid w:val="00EE2A01"/>
    <w:rsid w:val="00EF49EA"/>
    <w:rsid w:val="00F00DE5"/>
    <w:rsid w:val="00F60FAD"/>
    <w:rsid w:val="00F61759"/>
    <w:rsid w:val="00F67D08"/>
    <w:rsid w:val="00F861B6"/>
    <w:rsid w:val="00FA792D"/>
    <w:rsid w:val="00FC5B58"/>
    <w:rsid w:val="00FE2E59"/>
    <w:rsid w:val="00FE34A8"/>
    <w:rsid w:val="00FF7AFA"/>
    <w:rsid w:val="0F0570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563C1" w:themeColor="hyperlink"/>
      <w:u w:val="single"/>
    </w:rPr>
  </w:style>
  <w:style w:type="character" w:customStyle="1" w:styleId="10">
    <w:name w:val="页眉 Char"/>
    <w:basedOn w:val="8"/>
    <w:link w:val="4"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211</Words>
  <Characters>1209</Characters>
  <Lines>10</Lines>
  <Paragraphs>2</Paragraphs>
  <TotalTime>0</TotalTime>
  <ScaleCrop>false</ScaleCrop>
  <LinksUpToDate>false</LinksUpToDate>
  <CharactersWithSpaces>1418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2022-02-25T01:55:00Z</dcterms:created>
  <dc:creator>Administrator</dc:creator>
  <cp:lastModifiedBy>win10</cp:lastModifiedBy>
  <cp:lastPrinted>2022-03-02T06:35:00Z</cp:lastPrinted>
  <dcterms:modified xsi:type="dcterms:W3CDTF">2022-03-06T15:06:21Z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ECAF3D626D8F400DAABC96F9FD3A700C</vt:lpwstr>
  </property>
</Properties>
</file>