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ind w:left="0" w:firstLine="0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中国水产科学研究院黄海水产研究所2022年公开招聘工作人员公告</w:t>
      </w:r>
    </w:p>
    <w:p>
      <w:pPr>
        <w:adjustRightInd w:val="0"/>
        <w:snapToGrid w:val="0"/>
        <w:spacing w:after="156" w:afterLines="50" w:line="560" w:lineRule="exact"/>
        <w:ind w:left="0" w:firstLine="0"/>
        <w:jc w:val="center"/>
        <w:rPr>
          <w:rFonts w:hint="eastAsia" w:ascii="微软雅黑" w:hAnsi="微软雅黑" w:eastAsia="微软雅黑" w:cs="微软雅黑"/>
          <w:b/>
          <w:sz w:val="10"/>
          <w:szCs w:val="10"/>
        </w:rPr>
      </w:pPr>
      <w:r>
        <w:rPr>
          <w:rFonts w:hint="eastAsia" w:ascii="微软雅黑" w:hAnsi="微软雅黑" w:eastAsia="微软雅黑" w:cs="微软雅黑"/>
          <w:szCs w:val="32"/>
        </w:rPr>
        <w:t>（2022年2月更新）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黄海水产研究所（所网站www.ysfri.ac.cn）是国家综合性海洋渔业研究机构，前身为“农林部中央水产实验所”，1947年1月正式成立，主要</w:t>
      </w:r>
      <w:r>
        <w:rPr>
          <w:szCs w:val="32"/>
        </w:rPr>
        <w:t>承担</w:t>
      </w:r>
      <w:r>
        <w:rPr>
          <w:rFonts w:hint="eastAsia"/>
          <w:szCs w:val="32"/>
        </w:rPr>
        <w:t>海洋渔业资源评估与养护研究、海洋渔业环境评价与生态修复研究、海洋生物遗传资源与养殖新品种培育研究、海水养殖、设施渔业与防疫技术研究、水产品加工与质量安全研究、渔业信息与发展战略研究以及渔业科技成果转化与技术服务、国际合作与培训、渔业科技期刊出版等职责任务</w:t>
      </w:r>
      <w:r>
        <w:rPr>
          <w:szCs w:val="32"/>
        </w:rPr>
        <w:t>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3</w:t>
      </w:r>
      <w:r>
        <w:rPr>
          <w:szCs w:val="32"/>
        </w:rPr>
        <w:t>6</w:t>
      </w:r>
      <w:r>
        <w:rPr>
          <w:rFonts w:hint="eastAsia"/>
          <w:szCs w:val="32"/>
        </w:rPr>
        <w:t>名，具体详见《中国水产科学研究院黄海水产研究所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年公开招聘岗位信息一览表</w:t>
      </w:r>
      <w:r>
        <w:rPr>
          <w:rFonts w:hint="eastAsia"/>
          <w:szCs w:val="32"/>
        </w:rPr>
        <w:t>》，现将有关招聘事宜公告如下。</w:t>
      </w:r>
    </w:p>
    <w:p>
      <w:pPr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 xml:space="preserve">一、招聘条件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遵纪守法，品行端正，身体健康，具有良好的协作精神。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具有扎实的专业基础理论知识，较好的学习掌握新知识、新技能的能力。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工作积极，责任心强，具有良好的开拓创新精神。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（四</w:t>
      </w:r>
      <w:r>
        <w:rPr>
          <w:szCs w:val="32"/>
        </w:rPr>
        <w:t>）</w:t>
      </w:r>
      <w:r>
        <w:rPr>
          <w:rFonts w:hint="eastAsia"/>
          <w:szCs w:val="32"/>
        </w:rPr>
        <w:t>具备招聘岗位所要求的其他条件。</w:t>
      </w:r>
    </w:p>
    <w:p>
      <w:pPr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二、招聘岗位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详见《中国水产科学研究院黄海水产研究所2022年公开招聘岗位信息一览表》（附件2）。其中水产生物技术、水产遗传育种、水产病害防治、水产</w:t>
      </w:r>
      <w:r>
        <w:rPr>
          <w:szCs w:val="32"/>
        </w:rPr>
        <w:t>养殖</w:t>
      </w:r>
      <w:r>
        <w:rPr>
          <w:rFonts w:hint="eastAsia"/>
          <w:szCs w:val="32"/>
        </w:rPr>
        <w:t>等学科领域相关岗位可申请“优博人才”岗位</w:t>
      </w:r>
      <w:r>
        <w:rPr>
          <w:szCs w:val="32"/>
        </w:rPr>
        <w:t>。</w:t>
      </w:r>
    </w:p>
    <w:p>
      <w:pPr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三、招聘程序</w:t>
      </w:r>
    </w:p>
    <w:p>
      <w:pPr>
        <w:widowControl w:val="0"/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应聘人员请填写《中国水产科学研究院黄海水产研究所2022年公开招聘工作人员简历》（可以</w:t>
      </w:r>
      <w:r>
        <w:rPr>
          <w:szCs w:val="32"/>
        </w:rPr>
        <w:t>在</w:t>
      </w:r>
      <w:r>
        <w:rPr>
          <w:rFonts w:hint="eastAsia"/>
          <w:szCs w:val="32"/>
        </w:rPr>
        <w:t>中国水产科学研究院黄海水产研究所</w:t>
      </w:r>
      <w:r>
        <w:rPr>
          <w:szCs w:val="32"/>
        </w:rPr>
        <w:t>官网www.ysfri.ac.cn“人才招聘”专栏下载</w:t>
      </w:r>
      <w:r>
        <w:rPr>
          <w:rFonts w:hint="eastAsia"/>
          <w:szCs w:val="32"/>
        </w:rPr>
        <w:t>相关文件模版），并将相关证明材料图片附在简历（详见简历中填写要求），电子格式发至</w:t>
      </w:r>
      <w:r>
        <w:rPr>
          <w:rFonts w:hint="default" w:ascii="Times New Roman" w:hAnsi="Times New Roman" w:cs="Times New Roman"/>
          <w:b/>
          <w:bCs/>
          <w:color w:val="FF0000"/>
          <w:szCs w:val="32"/>
        </w:rPr>
        <w:t>zhaopin@ysfri.ac.cn</w:t>
      </w:r>
      <w:r>
        <w:rPr>
          <w:rFonts w:hint="default" w:ascii="Times New Roman" w:hAnsi="Times New Roman" w:cs="Times New Roman"/>
          <w:b/>
          <w:bCs/>
          <w:color w:val="FF0000"/>
        </w:rPr>
        <w:t>,</w:t>
      </w:r>
      <w:r>
        <w:rPr>
          <w:rFonts w:hint="default" w:ascii="Times New Roman" w:hAnsi="Times New Roman" w:cs="Times New Roman"/>
          <w:b/>
          <w:bCs/>
          <w:color w:val="FF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</w:rPr>
        <w:instrText xml:space="preserve"> HYPERLINK "mailto:ysfrirsc@126.com" </w:instrText>
      </w:r>
      <w:r>
        <w:rPr>
          <w:rFonts w:hint="default" w:ascii="Times New Roman" w:hAnsi="Times New Roman" w:cs="Times New Roman"/>
          <w:b/>
          <w:bCs/>
          <w:color w:val="FF0000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bCs/>
          <w:color w:val="FF0000"/>
          <w:u w:val="none"/>
        </w:rPr>
        <w:t>ysfrirsc@126.com</w:t>
      </w:r>
      <w:r>
        <w:rPr>
          <w:rFonts w:hint="default" w:ascii="Times New Roman" w:hAnsi="Times New Roman" w:cs="Times New Roman"/>
          <w:b/>
          <w:bCs/>
          <w:color w:val="FF0000"/>
        </w:rPr>
        <w:fldChar w:fldCharType="end"/>
      </w:r>
      <w:r>
        <w:rPr>
          <w:rFonts w:hint="eastAsia"/>
          <w:szCs w:val="32"/>
        </w:rPr>
        <w:t>发送邮件时标题格式为“</w:t>
      </w:r>
      <w:r>
        <w:rPr>
          <w:rFonts w:hint="eastAsia"/>
          <w:b/>
          <w:bCs/>
          <w:color w:val="FF0000"/>
          <w:szCs w:val="32"/>
        </w:rPr>
        <w:t>岗位编号-最高学位-姓名-毕业学校-毕业专业-研究方向</w:t>
      </w:r>
      <w:r>
        <w:rPr>
          <w:rFonts w:hint="eastAsia"/>
          <w:b/>
          <w:bCs/>
          <w:color w:val="FF0000"/>
          <w:szCs w:val="32"/>
          <w:lang w:val="en-US" w:eastAsia="zh-CN"/>
        </w:rPr>
        <w:t>+海外博士网</w:t>
      </w:r>
      <w:r>
        <w:rPr>
          <w:rFonts w:hint="eastAsia"/>
          <w:szCs w:val="32"/>
        </w:rPr>
        <w:t>”，并通过邮件确认。</w:t>
      </w:r>
    </w:p>
    <w:p>
      <w:pPr>
        <w:widowControl w:val="0"/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我所将根据公开招聘规定和招聘岗位条件要求，开展应聘人员资格审查、考试、考察、体检等相关工作，最终的拟聘人选将在所网站进行公示。</w:t>
      </w:r>
    </w:p>
    <w:p>
      <w:pPr>
        <w:widowControl w:val="0"/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我所自公开招聘公告发布之日起开始接收各岗位投递简历，各岗位将分批次开展笔试和面试工作，具体时间另行通知，分批招聘后的有关招聘岗位信息将及时更新发布。</w:t>
      </w:r>
    </w:p>
    <w:p>
      <w:pPr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四、相关待遇和优惠条件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“优博人才”岗位</w:t>
      </w:r>
      <w:r>
        <w:rPr>
          <w:szCs w:val="32"/>
        </w:rPr>
        <w:t>录用</w:t>
      </w:r>
      <w:r>
        <w:rPr>
          <w:rFonts w:hint="eastAsia"/>
          <w:szCs w:val="32"/>
        </w:rPr>
        <w:t>人员</w:t>
      </w:r>
      <w:r>
        <w:rPr>
          <w:szCs w:val="32"/>
        </w:rPr>
        <w:t>直接聘用到副研究员三级岗位，享受相应工资待遇</w:t>
      </w:r>
      <w:r>
        <w:rPr>
          <w:rFonts w:hint="eastAsia"/>
          <w:szCs w:val="32"/>
        </w:rPr>
        <w:t>，单位</w:t>
      </w:r>
      <w:r>
        <w:rPr>
          <w:szCs w:val="32"/>
        </w:rPr>
        <w:t>提供科研基金40万元</w:t>
      </w:r>
      <w:r>
        <w:rPr>
          <w:rFonts w:hint="eastAsia"/>
          <w:szCs w:val="32"/>
        </w:rPr>
        <w:t>（详见附件4）；符合条件的优秀人才可享受山东省、青岛市和青岛海洋科学与技术（试点）国家实验室人才引进待遇政策。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研究所设有食堂，为单身职工提供宿舍，为已婚职工提供5年低租金周转房（90平米左右）;符合条件的新职工可按青岛市政策享受住房补贴;出站博士后来所工作可享受青岛市安家补贴25万元。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（三）年龄在35岁以下博士毕业生，可选择先进入所博士后科研工作站从事研究工作，相关待遇如下：</w:t>
      </w:r>
    </w:p>
    <w:p>
      <w:pPr>
        <w:adjustRightInd w:val="0"/>
        <w:snapToGrid w:val="0"/>
        <w:spacing w:after="0" w:line="560" w:lineRule="exact"/>
        <w:ind w:left="0" w:right="-339" w:rightChars="-106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一是年薪不低于15万元。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二是出站留所的可按青岛市政策享受安家补贴25万元。</w:t>
      </w:r>
    </w:p>
    <w:p>
      <w:pPr>
        <w:adjustRightInd w:val="0"/>
        <w:snapToGrid w:val="0"/>
        <w:spacing w:after="0" w:line="560" w:lineRule="exact"/>
        <w:ind w:left="0" w:firstLine="643" w:firstLineChars="200"/>
        <w:jc w:val="both"/>
        <w:rPr>
          <w:szCs w:val="32"/>
        </w:rPr>
      </w:pPr>
      <w:r>
        <w:rPr>
          <w:rFonts w:hint="eastAsia" w:ascii="黑体" w:hAnsi="黑体" w:eastAsia="黑体" w:cs="黑体"/>
          <w:b/>
          <w:szCs w:val="32"/>
        </w:rPr>
        <w:t xml:space="preserve">五、联系方式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联 系 人：葛老师  洪老师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邮    箱：</w:t>
      </w:r>
      <w:r>
        <w:rPr>
          <w:rFonts w:hint="default" w:ascii="Times New Roman" w:hAnsi="Times New Roman" w:cs="Times New Roman"/>
          <w:b/>
          <w:bCs/>
          <w:color w:val="FF0000"/>
          <w:szCs w:val="32"/>
        </w:rPr>
        <w:t>zhaopin@ysfri.ac.cn</w:t>
      </w:r>
      <w:r>
        <w:rPr>
          <w:rFonts w:hint="default" w:ascii="Times New Roman" w:hAnsi="Times New Roman" w:cs="Times New Roman"/>
          <w:b/>
          <w:bCs/>
          <w:color w:val="FF0000"/>
          <w:szCs w:val="32"/>
          <w:lang w:val="en-US" w:eastAsia="zh-CN"/>
        </w:rPr>
        <w:t>,</w:t>
      </w:r>
      <w:bookmarkStart w:id="0" w:name="_Hlk26280692"/>
      <w:bookmarkStart w:id="1" w:name="_Hlk61286948"/>
      <w:r>
        <w:rPr>
          <w:rFonts w:hint="default" w:ascii="Times New Roman" w:hAnsi="Times New Roman" w:cs="Times New Roman"/>
          <w:b/>
          <w:bCs/>
          <w:color w:val="FF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</w:rPr>
        <w:instrText xml:space="preserve"> HYPERLINK "mailto:ysfrirsc@126.com" </w:instrText>
      </w:r>
      <w:r>
        <w:rPr>
          <w:rFonts w:hint="default" w:ascii="Times New Roman" w:hAnsi="Times New Roman" w:cs="Times New Roman"/>
          <w:b/>
          <w:bCs/>
          <w:color w:val="FF0000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bCs/>
          <w:color w:val="FF0000"/>
          <w:u w:val="none"/>
        </w:rPr>
        <w:t>ysfrirsc@126.com</w:t>
      </w:r>
      <w:r>
        <w:rPr>
          <w:rFonts w:hint="default" w:ascii="Times New Roman" w:hAnsi="Times New Roman" w:cs="Times New Roman"/>
          <w:b/>
          <w:bCs/>
          <w:color w:val="FF0000"/>
        </w:rPr>
        <w:fldChar w:fldCharType="end"/>
      </w:r>
      <w:bookmarkEnd w:id="0"/>
      <w:bookmarkEnd w:id="1"/>
      <w:r>
        <w:rPr>
          <w:rFonts w:hint="default" w:ascii="Times New Roman" w:hAnsi="Times New Roman" w:cs="Times New Roman"/>
          <w:szCs w:val="32"/>
        </w:rPr>
        <w:t xml:space="preserve">  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发送邮件时标题格式为“</w:t>
      </w:r>
      <w:r>
        <w:rPr>
          <w:rFonts w:hint="eastAsia"/>
          <w:b/>
          <w:bCs/>
          <w:color w:val="FF0000"/>
          <w:szCs w:val="32"/>
        </w:rPr>
        <w:t>岗位编号-最高学位-姓名-毕业学校-毕业专业-研究方向</w:t>
      </w:r>
      <w:r>
        <w:rPr>
          <w:rFonts w:hint="eastAsia"/>
          <w:b/>
          <w:bCs/>
          <w:color w:val="FF0000"/>
          <w:szCs w:val="32"/>
          <w:lang w:val="en-US" w:eastAsia="zh-CN"/>
        </w:rPr>
        <w:t>+海外博士网</w:t>
      </w:r>
      <w:r>
        <w:rPr>
          <w:rFonts w:hint="eastAsia"/>
          <w:szCs w:val="32"/>
        </w:rPr>
        <w:t>”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邮编：266071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联系电话：0532-8581</w:t>
      </w:r>
      <w:r>
        <w:rPr>
          <w:szCs w:val="32"/>
        </w:rPr>
        <w:t xml:space="preserve">5907  </w:t>
      </w:r>
      <w:r>
        <w:rPr>
          <w:rFonts w:hint="eastAsia"/>
          <w:szCs w:val="32"/>
        </w:rPr>
        <w:t xml:space="preserve">85817503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</w:p>
    <w:p>
      <w:pPr>
        <w:adjustRightInd w:val="0"/>
        <w:snapToGrid w:val="0"/>
        <w:spacing w:after="0" w:line="560" w:lineRule="exact"/>
        <w:jc w:val="both"/>
        <w:rPr>
          <w:szCs w:val="32"/>
        </w:rPr>
      </w:pPr>
      <w:bookmarkStart w:id="2" w:name="_GoBack"/>
      <w:bookmarkEnd w:id="2"/>
    </w:p>
    <w:sectPr>
      <w:pgSz w:w="11906" w:h="16838"/>
      <w:pgMar w:top="1418" w:right="1418" w:bottom="1276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C0"/>
    <w:rsid w:val="00057DFB"/>
    <w:rsid w:val="000E4A18"/>
    <w:rsid w:val="00120BEF"/>
    <w:rsid w:val="001245C0"/>
    <w:rsid w:val="0016401D"/>
    <w:rsid w:val="0019663D"/>
    <w:rsid w:val="001D6828"/>
    <w:rsid w:val="00201EF8"/>
    <w:rsid w:val="00250676"/>
    <w:rsid w:val="0029288D"/>
    <w:rsid w:val="002B1358"/>
    <w:rsid w:val="002E3FF7"/>
    <w:rsid w:val="00306050"/>
    <w:rsid w:val="0031489F"/>
    <w:rsid w:val="00344626"/>
    <w:rsid w:val="003468A0"/>
    <w:rsid w:val="0038147D"/>
    <w:rsid w:val="003A7505"/>
    <w:rsid w:val="003C7879"/>
    <w:rsid w:val="003D03AF"/>
    <w:rsid w:val="003E15CA"/>
    <w:rsid w:val="00463100"/>
    <w:rsid w:val="00491DAD"/>
    <w:rsid w:val="004D4AE3"/>
    <w:rsid w:val="00513F3A"/>
    <w:rsid w:val="00524A14"/>
    <w:rsid w:val="00541ABC"/>
    <w:rsid w:val="005424B0"/>
    <w:rsid w:val="00547A41"/>
    <w:rsid w:val="005A1C32"/>
    <w:rsid w:val="005B64ED"/>
    <w:rsid w:val="005C6BB7"/>
    <w:rsid w:val="005E6661"/>
    <w:rsid w:val="006327C9"/>
    <w:rsid w:val="00636D20"/>
    <w:rsid w:val="006524AC"/>
    <w:rsid w:val="00656BA5"/>
    <w:rsid w:val="00693D2D"/>
    <w:rsid w:val="006C0776"/>
    <w:rsid w:val="006D7C8D"/>
    <w:rsid w:val="00717433"/>
    <w:rsid w:val="00756D9B"/>
    <w:rsid w:val="007759FF"/>
    <w:rsid w:val="007B523D"/>
    <w:rsid w:val="007F4CA5"/>
    <w:rsid w:val="007F6625"/>
    <w:rsid w:val="008A1C05"/>
    <w:rsid w:val="008B39B7"/>
    <w:rsid w:val="008F22C2"/>
    <w:rsid w:val="009107C6"/>
    <w:rsid w:val="009A06DF"/>
    <w:rsid w:val="009B291A"/>
    <w:rsid w:val="00A00C24"/>
    <w:rsid w:val="00A3500D"/>
    <w:rsid w:val="00A94417"/>
    <w:rsid w:val="00AB4F4D"/>
    <w:rsid w:val="00AB762E"/>
    <w:rsid w:val="00AC305B"/>
    <w:rsid w:val="00AF2B8C"/>
    <w:rsid w:val="00B07548"/>
    <w:rsid w:val="00B34B66"/>
    <w:rsid w:val="00B45532"/>
    <w:rsid w:val="00B62C3B"/>
    <w:rsid w:val="00B84713"/>
    <w:rsid w:val="00B860EF"/>
    <w:rsid w:val="00BB727F"/>
    <w:rsid w:val="00BE377F"/>
    <w:rsid w:val="00C2013E"/>
    <w:rsid w:val="00C20C99"/>
    <w:rsid w:val="00C33837"/>
    <w:rsid w:val="00C363DB"/>
    <w:rsid w:val="00C67BA5"/>
    <w:rsid w:val="00C74836"/>
    <w:rsid w:val="00CC0D05"/>
    <w:rsid w:val="00CD35E5"/>
    <w:rsid w:val="00CE1979"/>
    <w:rsid w:val="00CE20A7"/>
    <w:rsid w:val="00CF59A4"/>
    <w:rsid w:val="00D06AFE"/>
    <w:rsid w:val="00D3500B"/>
    <w:rsid w:val="00D451A1"/>
    <w:rsid w:val="00D45A0C"/>
    <w:rsid w:val="00D60282"/>
    <w:rsid w:val="00D95B90"/>
    <w:rsid w:val="00DC1A44"/>
    <w:rsid w:val="00DD0730"/>
    <w:rsid w:val="00E06C72"/>
    <w:rsid w:val="00E74D00"/>
    <w:rsid w:val="00E94DC9"/>
    <w:rsid w:val="00ED6F29"/>
    <w:rsid w:val="00EE1A30"/>
    <w:rsid w:val="00F1183F"/>
    <w:rsid w:val="00F26B26"/>
    <w:rsid w:val="00F527CA"/>
    <w:rsid w:val="00FB5443"/>
    <w:rsid w:val="00FC471B"/>
    <w:rsid w:val="00FC5455"/>
    <w:rsid w:val="00FC6836"/>
    <w:rsid w:val="00FE60FE"/>
    <w:rsid w:val="00FE7222"/>
    <w:rsid w:val="016C71F3"/>
    <w:rsid w:val="0D21216C"/>
    <w:rsid w:val="1578138A"/>
    <w:rsid w:val="2AFC6642"/>
    <w:rsid w:val="2C4414C7"/>
    <w:rsid w:val="311F3710"/>
    <w:rsid w:val="35677794"/>
    <w:rsid w:val="41E9464F"/>
    <w:rsid w:val="43195B8C"/>
    <w:rsid w:val="44705973"/>
    <w:rsid w:val="45672C23"/>
    <w:rsid w:val="4EE00BA7"/>
    <w:rsid w:val="4F16006E"/>
    <w:rsid w:val="5AD707BD"/>
    <w:rsid w:val="60DD1C2D"/>
    <w:rsid w:val="71597F6F"/>
    <w:rsid w:val="72E476B5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4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宋体" w:hAnsi="宋体" w:eastAsia="宋体" w:cs="宋体"/>
      <w:color w:val="000000"/>
      <w:sz w:val="44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0"/>
    <w:link w:val="7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9">
    <w:name w:val="批注文字 字符"/>
    <w:basedOn w:val="10"/>
    <w:link w:val="4"/>
    <w:semiHidden/>
    <w:qFormat/>
    <w:uiPriority w:val="99"/>
    <w:rPr>
      <w:rFonts w:ascii="仿宋" w:hAnsi="仿宋" w:eastAsia="仿宋" w:cs="仿宋"/>
      <w:color w:val="000000"/>
      <w:kern w:val="2"/>
      <w:sz w:val="32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仿宋" w:hAnsi="仿宋" w:eastAsia="仿宋" w:cs="仿宋"/>
      <w:b/>
      <w:bCs/>
      <w:color w:val="000000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hhs</Company>
  <Pages>3</Pages>
  <Words>220</Words>
  <Characters>1254</Characters>
  <Lines>10</Lines>
  <Paragraphs>2</Paragraphs>
  <TotalTime>0</TotalTime>
  <ScaleCrop>false</ScaleCrop>
  <LinksUpToDate>false</LinksUpToDate>
  <CharactersWithSpaces>1472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2021-12-13T13:21:00Z</dcterms:created>
  <dc:creator>shanjuan</dc:creator>
  <cp:lastModifiedBy>HP</cp:lastModifiedBy>
  <cp:lastPrinted>2020-12-24T00:29:00Z</cp:lastPrinted>
  <dcterms:modified xsi:type="dcterms:W3CDTF">2022-02-15T11:41:24Z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3B06DAE6BF3946A48452F8D309F3F6B0</vt:lpwstr>
  </property>
</Properties>
</file>