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7F64" w14:textId="77777777" w:rsidR="00572476" w:rsidRDefault="004100C9">
      <w:pPr>
        <w:adjustRightInd/>
        <w:snapToGrid/>
        <w:spacing w:afterLines="100" w:after="312" w:line="360" w:lineRule="auto"/>
        <w:jc w:val="center"/>
        <w:outlineLvl w:val="1"/>
        <w:rPr>
          <w:rFonts w:ascii="方正小标宋简体" w:eastAsia="方正小标宋简体" w:hAnsi="方正小标宋简体" w:cs="方正小标宋简体"/>
          <w:b/>
          <w:bCs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36"/>
          <w:sz w:val="36"/>
          <w:szCs w:val="36"/>
        </w:rPr>
        <w:t>武汉东湖学院马克思主义学院教师招聘公告</w:t>
      </w:r>
    </w:p>
    <w:p w14:paraId="0EA3077B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武汉东湖学院（原武汉大学东湖分校）是经教育部、湖北省人民政府批准设置的全日制民办普通本科高校。根据学校学科建设，人才培养和专业教学的需要，现面向社会诚聘思想政治理论课教师若干名。</w:t>
      </w:r>
    </w:p>
    <w:p w14:paraId="1F62BFBE" w14:textId="77777777" w:rsidR="00572476" w:rsidRDefault="004100C9">
      <w:pPr>
        <w:adjustRightInd/>
        <w:spacing w:beforeLines="25" w:before="78" w:afterLines="25" w:after="78" w:line="312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一、基本条件</w:t>
      </w:r>
    </w:p>
    <w:p w14:paraId="2A62AF7F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中国共产党党员；</w:t>
      </w:r>
    </w:p>
    <w:p w14:paraId="26F35BF4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热爱祖国，忠诚党的教育事业，诚实守信，品德端正，有强烈的事业心、高度的责任感、良好的职业道德和团结协作精神；</w:t>
      </w:r>
    </w:p>
    <w:p w14:paraId="611B57AF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有良好的思想政治素质，遵纪守法、遵守学校规章制度；</w:t>
      </w:r>
    </w:p>
    <w:p w14:paraId="70FFCFAE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具有扎实的基础理论知识和专业理论知识，有一定的学术水平和教学科研能力，并能熟练运用现代科技教育手段为教学科研服务；</w:t>
      </w:r>
    </w:p>
    <w:p w14:paraId="20CF30C3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身心健康，能适应岗位工作要求。</w:t>
      </w:r>
    </w:p>
    <w:p w14:paraId="478E67B4" w14:textId="77777777" w:rsidR="00572476" w:rsidRDefault="004100C9">
      <w:pPr>
        <w:adjustRightInd/>
        <w:spacing w:beforeLines="25" w:before="78" w:afterLines="25" w:after="78" w:line="288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二、招聘岗位</w:t>
      </w:r>
    </w:p>
    <w:tbl>
      <w:tblPr>
        <w:tblStyle w:val="a3"/>
        <w:tblW w:w="8609" w:type="dxa"/>
        <w:jc w:val="center"/>
        <w:tblLook w:val="04A0" w:firstRow="1" w:lastRow="0" w:firstColumn="1" w:lastColumn="0" w:noHBand="0" w:noVBand="1"/>
      </w:tblPr>
      <w:tblGrid>
        <w:gridCol w:w="3492"/>
        <w:gridCol w:w="960"/>
        <w:gridCol w:w="4157"/>
      </w:tblGrid>
      <w:tr w:rsidR="00572476" w14:paraId="0CD223EB" w14:textId="77777777" w:rsidTr="009539C4">
        <w:trPr>
          <w:trHeight w:val="550"/>
          <w:jc w:val="center"/>
        </w:trPr>
        <w:tc>
          <w:tcPr>
            <w:tcW w:w="3492" w:type="dxa"/>
            <w:shd w:val="clear" w:color="auto" w:fill="BDD6EE" w:themeFill="accent1" w:themeFillTint="66"/>
          </w:tcPr>
          <w:p w14:paraId="3D2D4D71" w14:textId="77777777" w:rsidR="00572476" w:rsidRDefault="004100C9" w:rsidP="007E37B0">
            <w:pPr>
              <w:adjustRightInd/>
              <w:snapToGrid/>
              <w:spacing w:after="0" w:line="360" w:lineRule="auto"/>
              <w:ind w:firstLineChars="400" w:firstLine="120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960" w:type="dxa"/>
            <w:shd w:val="clear" w:color="auto" w:fill="BDD6EE" w:themeFill="accent1" w:themeFillTint="66"/>
          </w:tcPr>
          <w:p w14:paraId="0E00B4DB" w14:textId="77777777" w:rsidR="00572476" w:rsidRDefault="004100C9" w:rsidP="007E37B0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4157" w:type="dxa"/>
            <w:shd w:val="clear" w:color="auto" w:fill="BDD6EE" w:themeFill="accent1" w:themeFillTint="66"/>
          </w:tcPr>
          <w:p w14:paraId="4C26F001" w14:textId="77777777" w:rsidR="00572476" w:rsidRDefault="004100C9" w:rsidP="007E37B0">
            <w:pPr>
              <w:adjustRightInd/>
              <w:snapToGrid/>
              <w:spacing w:after="0" w:line="360" w:lineRule="auto"/>
              <w:ind w:firstLineChars="200" w:firstLine="60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学科背景要求</w:t>
            </w:r>
          </w:p>
        </w:tc>
      </w:tr>
      <w:tr w:rsidR="00572476" w14:paraId="1B745262" w14:textId="77777777">
        <w:trPr>
          <w:jc w:val="center"/>
        </w:trPr>
        <w:tc>
          <w:tcPr>
            <w:tcW w:w="3492" w:type="dxa"/>
            <w:vAlign w:val="center"/>
          </w:tcPr>
          <w:p w14:paraId="74B8A1C5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思想道德与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法治》</w:t>
            </w:r>
          </w:p>
          <w:p w14:paraId="6A22F3A2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960" w:type="dxa"/>
            <w:vAlign w:val="center"/>
          </w:tcPr>
          <w:p w14:paraId="59E96B70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dxa"/>
            <w:vMerge w:val="restart"/>
          </w:tcPr>
          <w:p w14:paraId="6ACB7C81" w14:textId="77777777" w:rsidR="00572476" w:rsidRDefault="004100C9">
            <w:pPr>
              <w:adjustRightInd/>
              <w:snapToGrid/>
              <w:spacing w:after="0" w:line="288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马克思主义理论（思想政治教育、马克思主义中国化研究、马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克思主义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基本原理、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中国近现代史基本问题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研究、国外马克思主义研究、马克思主义发展史）、哲学、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历史学、社会学、法学、文学、新闻学、教育学、科学社会主义、国际关系、经济学、管理学、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党史党建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民族学等相关学科专业博士</w:t>
            </w:r>
          </w:p>
        </w:tc>
      </w:tr>
      <w:tr w:rsidR="00572476" w14:paraId="2245EB74" w14:textId="77777777">
        <w:trPr>
          <w:jc w:val="center"/>
        </w:trPr>
        <w:tc>
          <w:tcPr>
            <w:tcW w:w="3492" w:type="dxa"/>
            <w:vAlign w:val="center"/>
          </w:tcPr>
          <w:p w14:paraId="58893445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《马克思主义基本原理概论》</w:t>
            </w:r>
          </w:p>
          <w:p w14:paraId="22A71D86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960" w:type="dxa"/>
            <w:vAlign w:val="center"/>
          </w:tcPr>
          <w:p w14:paraId="00246B16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dxa"/>
            <w:vMerge/>
          </w:tcPr>
          <w:p w14:paraId="102CD076" w14:textId="77777777" w:rsidR="00572476" w:rsidRDefault="00572476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72476" w14:paraId="092397B1" w14:textId="77777777">
        <w:trPr>
          <w:trHeight w:val="624"/>
          <w:jc w:val="center"/>
        </w:trPr>
        <w:tc>
          <w:tcPr>
            <w:tcW w:w="3492" w:type="dxa"/>
            <w:vAlign w:val="center"/>
          </w:tcPr>
          <w:p w14:paraId="6F6685E7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《中国近现代史纲要》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960" w:type="dxa"/>
            <w:vAlign w:val="center"/>
          </w:tcPr>
          <w:p w14:paraId="4B2BED3F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dxa"/>
            <w:vMerge/>
          </w:tcPr>
          <w:p w14:paraId="6F396D50" w14:textId="77777777" w:rsidR="00572476" w:rsidRDefault="00572476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72476" w14:paraId="36DFF4A1" w14:textId="77777777">
        <w:trPr>
          <w:jc w:val="center"/>
        </w:trPr>
        <w:tc>
          <w:tcPr>
            <w:tcW w:w="3492" w:type="dxa"/>
            <w:vAlign w:val="center"/>
          </w:tcPr>
          <w:p w14:paraId="357F1E12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《毛泽东思想和中国特色社会主义理论体系概论》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960" w:type="dxa"/>
            <w:vAlign w:val="center"/>
          </w:tcPr>
          <w:p w14:paraId="68B157ED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dxa"/>
            <w:vMerge/>
          </w:tcPr>
          <w:p w14:paraId="7687128F" w14:textId="77777777" w:rsidR="00572476" w:rsidRDefault="00572476">
            <w:pPr>
              <w:jc w:val="center"/>
            </w:pPr>
          </w:p>
        </w:tc>
      </w:tr>
    </w:tbl>
    <w:p w14:paraId="48B8A7EB" w14:textId="77777777" w:rsidR="00572476" w:rsidRDefault="004100C9">
      <w:pPr>
        <w:adjustRightInd/>
        <w:spacing w:beforeLines="25" w:before="78" w:afterLines="25" w:after="78" w:line="288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三、学历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要求</w:t>
      </w:r>
    </w:p>
    <w:p w14:paraId="6F0EBDA2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博士研究生学历教育背景。</w:t>
      </w:r>
    </w:p>
    <w:p w14:paraId="238DD2D5" w14:textId="77777777" w:rsidR="00572476" w:rsidRDefault="004100C9">
      <w:pPr>
        <w:adjustRightInd/>
        <w:spacing w:beforeLines="25" w:before="78" w:afterLines="25" w:after="78" w:line="288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四、应聘待遇</w:t>
      </w:r>
    </w:p>
    <w:p w14:paraId="12DE0D46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凡应聘博士一律享受副教授及以上待遇，经考核合格后可以直接聘任为校学术骨干。凡被聘任为校学术骨干的博士每年享受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万元以上的薪酬待遇（含科研津贴）。</w:t>
      </w:r>
    </w:p>
    <w:p w14:paraId="6BAFEC60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应聘办法</w:t>
      </w:r>
    </w:p>
    <w:p w14:paraId="570C16AF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应聘者提交个人简历一份（包括个人情况、详细的学历及工作经历、学术成果等证明材料以及联系方式等），并填写武汉东湖学院招聘人员履历表（附件）。</w:t>
      </w:r>
    </w:p>
    <w:p w14:paraId="37D0A867" w14:textId="058FA15B" w:rsidR="00016696" w:rsidRDefault="004100C9" w:rsidP="00016696">
      <w:pPr>
        <w:ind w:leftChars="300" w:left="660"/>
        <w:rPr>
          <w:rStyle w:val="a8"/>
          <w:color w:val="000000" w:themeColor="text1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应聘材料电子版及报名表请发送至电子邮箱：</w:t>
      </w:r>
      <w:hyperlink r:id="rId7" w:history="1">
        <w:r w:rsidR="00016696" w:rsidRPr="00016696">
          <w:rPr>
            <w:rStyle w:val="a8"/>
            <w:rFonts w:ascii="微软雅黑" w:hAnsi="微软雅黑" w:cs="仿宋" w:hint="eastAsia"/>
            <w:b/>
            <w:bCs/>
            <w:sz w:val="24"/>
            <w:szCs w:val="24"/>
            <w:u w:val="none"/>
          </w:rPr>
          <w:t>dhrsc1@126.com</w:t>
        </w:r>
      </w:hyperlink>
      <w:r w:rsidR="00016696" w:rsidRPr="00016696">
        <w:rPr>
          <w:rFonts w:ascii="微软雅黑" w:hAnsi="微软雅黑" w:cs="仿宋"/>
          <w:b/>
          <w:bCs/>
          <w:color w:val="000000"/>
          <w:sz w:val="24"/>
          <w:szCs w:val="24"/>
        </w:rPr>
        <w:t>,</w:t>
      </w:r>
      <w:hyperlink r:id="rId8" w:history="1">
        <w:r w:rsidR="00016696" w:rsidRPr="00016696">
          <w:rPr>
            <w:rStyle w:val="a8"/>
            <w:rFonts w:ascii="微软雅黑" w:hAnsi="微软雅黑" w:hint="eastAsia"/>
            <w:b/>
            <w:bCs/>
            <w:sz w:val="24"/>
            <w:szCs w:val="24"/>
            <w:u w:val="none"/>
          </w:rPr>
          <w:t>ghdsfwe@126.com</w:t>
        </w:r>
      </w:hyperlink>
      <w:r w:rsidR="00016696" w:rsidRPr="00016696">
        <w:rPr>
          <w:rStyle w:val="a8"/>
          <w:rFonts w:ascii="微软雅黑" w:hAnsi="微软雅黑" w:hint="eastAsia"/>
          <w:b/>
          <w:bCs/>
          <w:color w:val="000000" w:themeColor="text1"/>
          <w:sz w:val="24"/>
          <w:szCs w:val="24"/>
          <w:u w:val="none"/>
        </w:rPr>
        <w:t xml:space="preserve"> </w:t>
      </w:r>
    </w:p>
    <w:p w14:paraId="05CF2280" w14:textId="3643883A" w:rsidR="00572476" w:rsidRDefault="004100C9" w:rsidP="00FE19CB">
      <w:pPr>
        <w:adjustRightInd/>
        <w:spacing w:after="0" w:line="365" w:lineRule="auto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邮件主题注明“</w:t>
      </w:r>
      <w:r w:rsidRPr="0001669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姓名</w:t>
      </w:r>
      <w:r w:rsidRPr="0001669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+</w:t>
      </w:r>
      <w:r w:rsidRPr="0001669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应聘马克思主义学院</w:t>
      </w:r>
      <w:r w:rsidR="00016696" w:rsidRPr="0001669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+高校博士网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”。</w:t>
      </w:r>
    </w:p>
    <w:p w14:paraId="766B43B1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学校根据应聘者提供材料对照招聘条件进行资格审查，请应聘者务必保持手机等通讯工具畅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通，面试时间另行通知。</w:t>
      </w:r>
    </w:p>
    <w:p w14:paraId="0C10CA2D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简历投递截止日期为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日。</w:t>
      </w:r>
    </w:p>
    <w:p w14:paraId="7B28D0F9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联系人：陈老师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  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联系电话：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027-81931131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67E5DC3D" w14:textId="77777777" w:rsidR="00572476" w:rsidRDefault="00572476">
      <w:pPr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14:paraId="783EECB2" w14:textId="77777777" w:rsidR="00572476" w:rsidRDefault="00572476">
      <w:pPr>
        <w:ind w:firstLineChars="200" w:firstLine="440"/>
      </w:pPr>
    </w:p>
    <w:sectPr w:rsidR="0057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6C8C" w14:textId="77777777" w:rsidR="004100C9" w:rsidRDefault="004100C9">
      <w:pPr>
        <w:spacing w:after="0"/>
      </w:pPr>
      <w:r>
        <w:separator/>
      </w:r>
    </w:p>
  </w:endnote>
  <w:endnote w:type="continuationSeparator" w:id="0">
    <w:p w14:paraId="2680655F" w14:textId="77777777" w:rsidR="004100C9" w:rsidRDefault="00410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0DE9" w14:textId="77777777" w:rsidR="004100C9" w:rsidRDefault="004100C9">
      <w:pPr>
        <w:spacing w:after="0"/>
      </w:pPr>
      <w:r>
        <w:separator/>
      </w:r>
    </w:p>
  </w:footnote>
  <w:footnote w:type="continuationSeparator" w:id="0">
    <w:p w14:paraId="2E443878" w14:textId="77777777" w:rsidR="004100C9" w:rsidRDefault="004100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489"/>
    <w:rsid w:val="00016696"/>
    <w:rsid w:val="001C398F"/>
    <w:rsid w:val="004100C9"/>
    <w:rsid w:val="00572476"/>
    <w:rsid w:val="00611B2F"/>
    <w:rsid w:val="007E37B0"/>
    <w:rsid w:val="00854F28"/>
    <w:rsid w:val="009539C4"/>
    <w:rsid w:val="00AD4489"/>
    <w:rsid w:val="00D20EA1"/>
    <w:rsid w:val="00E228A8"/>
    <w:rsid w:val="00FA127C"/>
    <w:rsid w:val="00FE19CB"/>
    <w:rsid w:val="03377BE1"/>
    <w:rsid w:val="03A039FC"/>
    <w:rsid w:val="0AE26256"/>
    <w:rsid w:val="1A353657"/>
    <w:rsid w:val="27D82827"/>
    <w:rsid w:val="37BF1829"/>
    <w:rsid w:val="4E12279F"/>
    <w:rsid w:val="61E67AF0"/>
    <w:rsid w:val="64FF11A9"/>
    <w:rsid w:val="7CE6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94E34"/>
  <w15:docId w15:val="{8EBA0878-66E7-4D3C-A7A0-9FA8A2EF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39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39C4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a7"/>
    <w:rsid w:val="009539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39C4"/>
    <w:rPr>
      <w:rFonts w:ascii="Tahoma" w:eastAsia="微软雅黑" w:hAnsi="Tahoma" w:cstheme="minorBidi"/>
      <w:sz w:val="18"/>
      <w:szCs w:val="18"/>
    </w:rPr>
  </w:style>
  <w:style w:type="character" w:styleId="a8">
    <w:name w:val="Hyperlink"/>
    <w:basedOn w:val="a0"/>
    <w:rsid w:val="0001669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1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dsfwe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rsc1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841</Characters>
  <Application>Microsoft Office Word</Application>
  <DocSecurity>0</DocSecurity>
  <Lines>7</Lines>
  <Paragraphs>1</Paragraphs>
  <ScaleCrop>false</ScaleCrop>
  <Company>DoubleOX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建胜</cp:lastModifiedBy>
  <cp:revision>8</cp:revision>
  <cp:lastPrinted>2021-12-31T01:17:00Z</cp:lastPrinted>
  <dcterms:created xsi:type="dcterms:W3CDTF">2021-03-08T06:24:00Z</dcterms:created>
  <dcterms:modified xsi:type="dcterms:W3CDTF">2021-12-31T04:16:00Z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51241CC2A7A443B2B15A3423E7ED09B8</vt:lpwstr>
  </property>
</Properties>
</file>