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1E31" w14:textId="4C3AA2F6" w:rsidR="00DF495C" w:rsidRDefault="004C7169">
      <w:pPr>
        <w:widowControl/>
        <w:shd w:val="clear" w:color="auto" w:fill="FFFFFF"/>
        <w:spacing w:line="480" w:lineRule="atLeast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36"/>
          <w:sz w:val="35"/>
          <w:szCs w:val="35"/>
        </w:rPr>
      </w:pPr>
      <w:r>
        <w:rPr>
          <w:rFonts w:ascii="Times New Roman" w:eastAsia="宋体" w:hAnsi="Times New Roman" w:cs="Times New Roman"/>
          <w:b/>
          <w:bCs/>
          <w:color w:val="000000"/>
          <w:kern w:val="36"/>
          <w:sz w:val="35"/>
          <w:szCs w:val="35"/>
        </w:rPr>
        <w:t>重庆工程学院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36"/>
          <w:sz w:val="35"/>
          <w:szCs w:val="35"/>
        </w:rPr>
        <w:t>2022</w:t>
      </w:r>
      <w:r>
        <w:rPr>
          <w:rFonts w:ascii="Times New Roman" w:eastAsia="宋体" w:hAnsi="Times New Roman" w:cs="Times New Roman"/>
          <w:b/>
          <w:bCs/>
          <w:color w:val="000000"/>
          <w:kern w:val="36"/>
          <w:sz w:val="35"/>
          <w:szCs w:val="35"/>
        </w:rPr>
        <w:t>年教职工招聘简章</w:t>
      </w:r>
    </w:p>
    <w:p w14:paraId="1D2D091B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学院简介：</w:t>
      </w:r>
    </w:p>
    <w:p w14:paraId="63C31956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重庆工程学院是经教育部批准设立的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所以工学为主，以软件、电子信息为特色，经济管理和人文艺术等学科专业协调发展的全日制普通本科高校。学校设有大数据与人工智能学院、软件学院、计算机与物联网学院、电子信息学院、数字艺术学院、土木工程学院、管理学院、通识学院和继续教育学院，开设有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个本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(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专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科专业面向全国招生，现有全日制在校学生逾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15000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人。</w:t>
      </w:r>
    </w:p>
    <w:p w14:paraId="4EAFF1DA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FFFFFF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  <w:r>
        <w:rPr>
          <w:rFonts w:ascii="Times New Roman" w:eastAsia="宋体" w:hAnsi="Times New Roman" w:cs="Times New Roman"/>
          <w:b/>
          <w:bCs/>
          <w:color w:val="FFFFFF"/>
          <w:kern w:val="0"/>
          <w:sz w:val="24"/>
          <w:szCs w:val="24"/>
        </w:rPr>
        <w:t>二、招聘岗位及资格条件</w:t>
      </w:r>
    </w:p>
    <w:p w14:paraId="4EDE0A77" w14:textId="77777777" w:rsidR="00DF495C" w:rsidRDefault="004C7169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（一）招聘岗位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：</w:t>
      </w:r>
    </w:p>
    <w:p w14:paraId="37446201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教师岗位</w:t>
      </w:r>
    </w:p>
    <w:tbl>
      <w:tblPr>
        <w:tblW w:w="1363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818"/>
        <w:gridCol w:w="8317"/>
      </w:tblGrid>
      <w:tr w:rsidR="00DF495C" w14:paraId="49A74B86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93F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F94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AEC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DDC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 w:rsidR="00DF495C" w14:paraId="7CA1349B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35E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大数据与人工智能学院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0A8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CF0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1DE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大数据相关专业，硕士研究生（有实验工作经验者可放宽至本科学历）。</w:t>
            </w:r>
          </w:p>
        </w:tc>
      </w:tr>
      <w:tr w:rsidR="00DF495C" w14:paraId="7BDF5C02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C0AA8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19BA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E5B7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6FA5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软件开发相关专业，硕士研究生，有企业工作经验者优先。</w:t>
            </w:r>
          </w:p>
        </w:tc>
      </w:tr>
      <w:tr w:rsidR="00DF495C" w14:paraId="1090F4C4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2D9A898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5B06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D297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E5EF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软件开发相关专业，硕士研究生，（有实验工作经验者可放宽至本科学历）。</w:t>
            </w:r>
          </w:p>
        </w:tc>
      </w:tr>
      <w:tr w:rsidR="00DF495C" w14:paraId="576765C8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CF4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计算机与物联网学院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DD87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1DA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B7F8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计算机大类专业，硕士研究生，具备中级职称。</w:t>
            </w:r>
          </w:p>
        </w:tc>
      </w:tr>
      <w:tr w:rsidR="00DF495C" w14:paraId="2F68D3A6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4B89567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71E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物联网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6A7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E58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计算机大类专业，硕士研究生，具备中级职称者优先。</w:t>
            </w:r>
          </w:p>
        </w:tc>
      </w:tr>
      <w:tr w:rsidR="00DF495C" w14:paraId="5039F196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38C4C29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2BE5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528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508D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计算机大类专业，硕士研究生。</w:t>
            </w:r>
          </w:p>
        </w:tc>
      </w:tr>
      <w:tr w:rsidR="00DF495C" w14:paraId="304716A1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9F5E274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699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96DF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BD4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计算机大类专业，硕士研究生（有实验工作经验者可放宽至本科学历）。</w:t>
            </w:r>
          </w:p>
        </w:tc>
      </w:tr>
      <w:tr w:rsidR="00DF495C" w14:paraId="4E3FCE4F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BE84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5BDD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0063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A9D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电子信息工程相关专业，硕士研究生，具备中级职称者优先。</w:t>
            </w:r>
          </w:p>
        </w:tc>
      </w:tr>
      <w:tr w:rsidR="00DF495C" w14:paraId="776F542A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0DA9CCC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E765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EAC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4C3F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通信工程相关专业，硕士研究生，具备中级职称者优先。</w:t>
            </w:r>
          </w:p>
        </w:tc>
      </w:tr>
      <w:tr w:rsidR="00DF495C" w14:paraId="6B8EC6A0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4FCC340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289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22258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680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通信工程、电子专业或自动化专业，硕士研究生（有实验工作经验者可放宽至本科学历）。</w:t>
            </w:r>
          </w:p>
        </w:tc>
      </w:tr>
      <w:tr w:rsidR="00DF495C" w14:paraId="25D25051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E74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3721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工程造价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C103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76C4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工程管理、工程造价、管理科学与工程（工程项目管理方向）、技术经济及管理（工程经济学方向）等相关专业，硕士研究生，具备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DF495C" w14:paraId="6E435CFB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05FE974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B93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7386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8DD0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环境设计、艺术设计、风景园林、建筑学、城乡规划等相关专业，硕士研究生，具备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DF495C" w14:paraId="00D44999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952FF6C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9DF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2BEE3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EB80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土木工程（房屋建筑、道路桥梁等方向）相关专业，硕士研究生，具备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DF495C" w14:paraId="01CB75DB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8199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BB498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E356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D5C5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工程造价、环境设计或土木工程相关专业，硕士研究生（有实验工作经验者可放宽至本科学历）。</w:t>
            </w:r>
          </w:p>
        </w:tc>
      </w:tr>
      <w:tr w:rsidR="00DF495C" w14:paraId="79BF3DAC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511A5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E4E6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22F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6980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电子商务相关专业，硕士研究生，具备中级职称。</w:t>
            </w:r>
          </w:p>
        </w:tc>
      </w:tr>
      <w:tr w:rsidR="00DF495C" w14:paraId="11C9021D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8ADD829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A6D4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AC4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744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财务管理相关专业，硕士研究生，具备高级职称。</w:t>
            </w:r>
          </w:p>
        </w:tc>
      </w:tr>
      <w:tr w:rsidR="00DF495C" w14:paraId="4B63242B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762C8DB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06DD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2F41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595D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电子商务相关专业，硕士研究生（有实验工作经验者可放宽至本科学历）。</w:t>
            </w:r>
          </w:p>
        </w:tc>
      </w:tr>
      <w:tr w:rsidR="00DF495C" w14:paraId="50EC2648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683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通识学院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E5469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03B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0F0A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硕士研究生，数学类专业；工作地点：双桥校区。</w:t>
            </w:r>
          </w:p>
        </w:tc>
      </w:tr>
      <w:tr w:rsidR="00DF495C" w14:paraId="0A9AB7D3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E85712D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76BC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思政教师</w:t>
            </w:r>
            <w:proofErr w:type="gramEnd"/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C44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D3B5A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思想政治、马克思主义基本原理概论、历史、法学、政治学、经济学、社会学专业，硕士研究生，中共党员。</w:t>
            </w:r>
          </w:p>
        </w:tc>
      </w:tr>
      <w:tr w:rsidR="00DF495C" w14:paraId="7F4670BC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E21B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1873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3CA5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7DC3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中共党员，硕士研究生；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思政、心理、艺体类、教育学或我校开设的相关专业；工作地点：双桥校区。</w:t>
            </w:r>
          </w:p>
        </w:tc>
      </w:tr>
      <w:tr w:rsidR="00DF495C" w14:paraId="686214C0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FE6C4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大学生素质教育中心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4BA75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心理教师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D866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75E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心理学相关专业，硕士研究生；工作地点：双桥校区。</w:t>
            </w:r>
          </w:p>
        </w:tc>
      </w:tr>
    </w:tbl>
    <w:p w14:paraId="15C2E5B1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行政管理岗位</w:t>
      </w:r>
    </w:p>
    <w:tbl>
      <w:tblPr>
        <w:tblW w:w="1363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7"/>
        <w:gridCol w:w="954"/>
        <w:gridCol w:w="10226"/>
      </w:tblGrid>
      <w:tr w:rsidR="00DF495C" w14:paraId="03034713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65E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C4E60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76B4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4C2D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 w:rsidR="00DF495C" w14:paraId="340235AB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A4698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团委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12E1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副书记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348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0360" w14:textId="77777777" w:rsidR="00DF495C" w:rsidRDefault="004C7169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中共党员，硕士研究生学历，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岁以下；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年以上高校学生管理工作经验。</w:t>
            </w:r>
          </w:p>
        </w:tc>
      </w:tr>
      <w:tr w:rsidR="00DF495C" w14:paraId="2E310BF1" w14:textId="77777777">
        <w:tc>
          <w:tcPr>
            <w:tcW w:w="45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1B903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教务处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8467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副处长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B34D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ED23" w14:textId="77777777" w:rsidR="00DF495C" w:rsidRDefault="004C7169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硕士研究生学历，本科及研究生需为计算机大类专业；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副高及以上职称，具有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年及以上系主任（教研室主任）或教务处教学建设工作经验者优先。</w:t>
            </w:r>
          </w:p>
        </w:tc>
      </w:tr>
      <w:tr w:rsidR="00DF495C" w14:paraId="054DAA2D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AA3E72E" w14:textId="77777777" w:rsidR="00DF495C" w:rsidRDefault="00DF495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A640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干事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EDD96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7928A" w14:textId="77777777" w:rsidR="00DF495C" w:rsidRDefault="004C7169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硕士研究生学历，计算机大类专业优先；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年以上培训、教育行业工作经验。</w:t>
            </w:r>
          </w:p>
        </w:tc>
      </w:tr>
      <w:tr w:rsidR="00DF495C" w14:paraId="13E50E0C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64582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58C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组织员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A2BE" w14:textId="77777777" w:rsidR="00DF495C" w:rsidRDefault="004C7169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0694" w14:textId="77777777" w:rsidR="00DF495C" w:rsidRDefault="004C7169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热爱党务工作，熟悉党规党纪，有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年以上党建工作经历（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含学生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期间党建经验）。</w:t>
            </w:r>
          </w:p>
        </w:tc>
      </w:tr>
    </w:tbl>
    <w:p w14:paraId="55589143" w14:textId="77777777" w:rsidR="00DF495C" w:rsidRDefault="004C7169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（二）资格条件：</w:t>
      </w:r>
    </w:p>
    <w:p w14:paraId="41C9AC4E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 w14:paraId="70E3F490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具有符合职位要求的学历、学位和专业技术资格；与职位条件相对应的毕业证书、学位证书、专业技术资格证书和其他证书须在报名之日前取得；</w:t>
      </w:r>
    </w:p>
    <w:p w14:paraId="742A3C6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无违法犯罪记录和未受过任何纪律处分，身心健康，能胜任应聘岗位的工作。</w:t>
      </w:r>
    </w:p>
    <w:p w14:paraId="135C6AFA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lastRenderedPageBreak/>
        <w:t>二．薪酬</w:t>
      </w:r>
    </w:p>
    <w:p w14:paraId="5B80C2C6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我校薪酬福利体系完善，学校教职工分为教师、实验员、辅导员、职员（管理）等岗位序列，根据应聘者的学历、职称及相关工作经验定级定岗，具体薪酬按学校薪酬管理相关制度执行。</w:t>
      </w:r>
    </w:p>
    <w:p w14:paraId="75BD0A7B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工资结构</w:t>
      </w:r>
    </w:p>
    <w:p w14:paraId="704807BE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收入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=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基础工资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绩效工资（基础绩效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考核绩效）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奖金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津补贴。</w:t>
      </w:r>
    </w:p>
    <w:p w14:paraId="165DF5FE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福利待遇</w:t>
      </w:r>
    </w:p>
    <w:p w14:paraId="2DB2CF64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）社会保障：缴纳社会保险、职工互助保障（补充）；</w:t>
      </w:r>
    </w:p>
    <w:p w14:paraId="3FCAF90F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）住房公积金：购买住房公积金；</w:t>
      </w:r>
    </w:p>
    <w:p w14:paraId="68C1841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）住房保障：重庆主城无住房者免费提供住宿；</w:t>
      </w:r>
    </w:p>
    <w:p w14:paraId="62F59024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）其他福利：节日福利、生日礼金、餐补、交通车、旅游基金、每年体检、忠诚奉献奖、年终奖、带薪假、落户重庆；学校有南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泉校区（重庆巴南区）和双桥校区（重庆大足区），双桥校区享受学校地区补贴待遇。</w:t>
      </w:r>
    </w:p>
    <w:p w14:paraId="01A7A5D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职业发展</w:t>
      </w:r>
    </w:p>
    <w:p w14:paraId="1792377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）学历提升：学校鼓励教职工在职攻读博士学位，并配套相关支持政策；</w:t>
      </w:r>
    </w:p>
    <w:p w14:paraId="5F66D4EE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）职称提升：教师及其他序列各级别职称的规划、指导与评定；</w:t>
      </w:r>
    </w:p>
    <w:p w14:paraId="070387BE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）职务提升：公开公平的职务晋升通道；</w:t>
      </w:r>
    </w:p>
    <w:p w14:paraId="2D7B3494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）培训提升：国内外不同层次的专业技术、教育教学技能、综合素养等培训体系，特制定了《新教师导师制实施办法》一对一帮助新教师快速站稳讲台。</w:t>
      </w:r>
    </w:p>
    <w:p w14:paraId="6A9CE037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lastRenderedPageBreak/>
        <w:t>招聘程序：</w:t>
      </w:r>
    </w:p>
    <w:p w14:paraId="1F527EA4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报名</w:t>
      </w:r>
    </w:p>
    <w:p w14:paraId="3AD11931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）材料：应聘者个人简历、《重庆工程学院应聘登记表》及证明材料等电子版。《重庆工程学院应聘登记表》下载地址：见附件、我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校官网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师资队伍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招贤纳士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招聘计划或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"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重庆工程学院人事处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微信公众号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02C04ED0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证明材料包括但不限于：身份证；学历学位证书（本，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研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）、学历电子注册备案表（本、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研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）或《认证报告》；留学人员须提供《国外学历学位认证书》；专业技术职称证书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（若有）。</w:t>
      </w:r>
    </w:p>
    <w:p w14:paraId="269C2528" w14:textId="77777777" w:rsidR="00DF495C" w:rsidRDefault="004C7169">
      <w:pPr>
        <w:ind w:firstLine="420"/>
        <w:rPr>
          <w:rStyle w:val="a5"/>
          <w:color w:val="000000" w:themeColor="text1"/>
          <w:szCs w:val="21"/>
          <w:u w:val="none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）投递方式：</w:t>
      </w:r>
      <w:r>
        <w:rPr>
          <w:rFonts w:asciiTheme="minorEastAsia" w:hAnsiTheme="minorEastAsia" w:cstheme="minorEastAsia" w:hint="eastAsia"/>
          <w:szCs w:val="21"/>
        </w:rPr>
        <w:t>邮箱：</w:t>
      </w:r>
      <w:r>
        <w:rPr>
          <w:rFonts w:asciiTheme="minorEastAsia" w:hAnsiTheme="minorEastAsia" w:cstheme="minorEastAsia" w:hint="eastAsia"/>
          <w:szCs w:val="21"/>
        </w:rPr>
        <w:t>cgzp@cqie.edu.cn</w:t>
      </w:r>
      <w:r>
        <w:rPr>
          <w:szCs w:val="21"/>
        </w:rPr>
        <w:t>,</w:t>
      </w:r>
      <w:hyperlink r:id="rId7" w:history="1">
        <w:r>
          <w:rPr>
            <w:rStyle w:val="a5"/>
            <w:rFonts w:hint="eastAsia"/>
            <w:color w:val="000000" w:themeColor="text1"/>
            <w:szCs w:val="21"/>
            <w:u w:val="none"/>
          </w:rPr>
          <w:t>sfghsf29@126.com</w:t>
        </w:r>
      </w:hyperlink>
    </w:p>
    <w:p w14:paraId="4F4A2DB9" w14:textId="77777777" w:rsidR="00DF495C" w:rsidRDefault="004C7169">
      <w:pPr>
        <w:ind w:firstLine="42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邮件主题及招聘材料须注明为：姓名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+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应聘岗位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+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高校博士网</w:t>
      </w:r>
    </w:p>
    <w:p w14:paraId="6BC8F9E8" w14:textId="77777777" w:rsidR="00DF495C" w:rsidRDefault="00DF495C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1828221C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资格审查</w:t>
      </w:r>
    </w:p>
    <w:p w14:paraId="56B14424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学校对应聘者简历材料进行审查，符合招聘岗位条件者列为考核对象，发放面试邀请。</w:t>
      </w:r>
    </w:p>
    <w:p w14:paraId="69900D37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面试</w:t>
      </w:r>
    </w:p>
    <w:p w14:paraId="5657E5A6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）环节：资料验收、笔试、试讲、面试。</w:t>
      </w:r>
    </w:p>
    <w:p w14:paraId="0511F603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）资料：应聘者个人简历、《重庆工程学院应聘登记表》、相关证明材料原件及复印件各一份。</w:t>
      </w:r>
    </w:p>
    <w:p w14:paraId="1D17895D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4.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复审及聘用</w:t>
      </w:r>
    </w:p>
    <w:p w14:paraId="2AFD7813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面试合格人员由学校对其政治思想表现、道德品质、业务能力、工作实绩等进行考察复审，合格者发放《入职意向书》。</w:t>
      </w:r>
    </w:p>
    <w:p w14:paraId="58F428B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联系方式：</w:t>
      </w:r>
    </w:p>
    <w:p w14:paraId="29CB2769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地址：重庆市巴南区南泉街道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白鹤林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16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号重庆工程学院人事处</w:t>
      </w:r>
    </w:p>
    <w:p w14:paraId="71B3B7B1" w14:textId="77777777" w:rsidR="00DF495C" w:rsidRDefault="004C7169">
      <w:pPr>
        <w:ind w:firstLine="420"/>
        <w:rPr>
          <w:rStyle w:val="a5"/>
          <w:color w:val="000000" w:themeColor="text1"/>
          <w:szCs w:val="21"/>
          <w:u w:val="none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投递方式：</w:t>
      </w:r>
      <w:r>
        <w:rPr>
          <w:rFonts w:asciiTheme="minorEastAsia" w:hAnsiTheme="minorEastAsia" w:cstheme="minorEastAsia" w:hint="eastAsia"/>
          <w:szCs w:val="21"/>
        </w:rPr>
        <w:t>邮箱：</w:t>
      </w:r>
      <w:r>
        <w:rPr>
          <w:rFonts w:asciiTheme="minorEastAsia" w:hAnsiTheme="minorEastAsia" w:cstheme="minorEastAsia" w:hint="eastAsia"/>
          <w:szCs w:val="21"/>
        </w:rPr>
        <w:t>cgzp@cqie.edu.cn</w:t>
      </w:r>
      <w:r>
        <w:rPr>
          <w:szCs w:val="21"/>
        </w:rPr>
        <w:t>,</w:t>
      </w:r>
      <w:hyperlink r:id="rId8" w:history="1">
        <w:r>
          <w:rPr>
            <w:rStyle w:val="a5"/>
            <w:rFonts w:hint="eastAsia"/>
            <w:color w:val="000000" w:themeColor="text1"/>
            <w:szCs w:val="21"/>
            <w:u w:val="none"/>
          </w:rPr>
          <w:t>sfghsf29@126.com</w:t>
        </w:r>
      </w:hyperlink>
    </w:p>
    <w:p w14:paraId="169AE542" w14:textId="77777777" w:rsidR="00DF495C" w:rsidRDefault="004C7169">
      <w:pPr>
        <w:ind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邮件主题及招聘材料须注明为：姓名</w:t>
      </w:r>
      <w:r>
        <w:rPr>
          <w:rFonts w:asciiTheme="minorEastAsia" w:hAnsiTheme="minorEastAsia" w:cstheme="minorEastAsia" w:hint="eastAsia"/>
          <w:b/>
          <w:bCs/>
          <w:szCs w:val="21"/>
        </w:rPr>
        <w:t>+</w:t>
      </w:r>
      <w:r>
        <w:rPr>
          <w:rFonts w:asciiTheme="minorEastAsia" w:hAnsiTheme="minorEastAsia" w:cstheme="minorEastAsia" w:hint="eastAsia"/>
          <w:b/>
          <w:bCs/>
          <w:szCs w:val="21"/>
        </w:rPr>
        <w:t>应聘岗位</w:t>
      </w:r>
      <w:r>
        <w:rPr>
          <w:rFonts w:asciiTheme="minorEastAsia" w:hAnsiTheme="minorEastAsia" w:cstheme="minorEastAsia" w:hint="eastAsia"/>
          <w:b/>
          <w:bCs/>
          <w:szCs w:val="21"/>
        </w:rPr>
        <w:t>+</w:t>
      </w:r>
      <w:r>
        <w:rPr>
          <w:rFonts w:asciiTheme="minorEastAsia" w:hAnsiTheme="minorEastAsia" w:cstheme="minorEastAsia" w:hint="eastAsia"/>
          <w:b/>
          <w:bCs/>
          <w:szCs w:val="21"/>
        </w:rPr>
        <w:t>高校博士网</w:t>
      </w:r>
    </w:p>
    <w:p w14:paraId="4F59D471" w14:textId="77777777" w:rsidR="00DF495C" w:rsidRDefault="004C7169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欢迎关注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重庆工程学院人事处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微信公众号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，扫描右侧二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维码关注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更多信息。</w:t>
      </w:r>
    </w:p>
    <w:p w14:paraId="4437C71F" w14:textId="77777777" w:rsidR="00DF495C" w:rsidRDefault="004C71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4E3C70" wp14:editId="3571896D">
            <wp:extent cx="1424940" cy="14249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13" cy="14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C276" w14:textId="77777777" w:rsidR="00DF495C" w:rsidRDefault="00DF49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D6E64F" w14:textId="77777777" w:rsidR="00DF495C" w:rsidRDefault="00DF495C"/>
    <w:sectPr w:rsidR="00DF49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1B4E" w14:textId="77777777" w:rsidR="004C7169" w:rsidRDefault="004C7169" w:rsidP="00411F28">
      <w:r>
        <w:separator/>
      </w:r>
    </w:p>
  </w:endnote>
  <w:endnote w:type="continuationSeparator" w:id="0">
    <w:p w14:paraId="07F88EFB" w14:textId="77777777" w:rsidR="004C7169" w:rsidRDefault="004C7169" w:rsidP="0041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C6E9" w14:textId="77777777" w:rsidR="004C7169" w:rsidRDefault="004C7169" w:rsidP="00411F28">
      <w:r>
        <w:separator/>
      </w:r>
    </w:p>
  </w:footnote>
  <w:footnote w:type="continuationSeparator" w:id="0">
    <w:p w14:paraId="7B12E314" w14:textId="77777777" w:rsidR="004C7169" w:rsidRDefault="004C7169" w:rsidP="0041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10"/>
    <w:rsid w:val="0019052C"/>
    <w:rsid w:val="00411F28"/>
    <w:rsid w:val="004C7169"/>
    <w:rsid w:val="004F7370"/>
    <w:rsid w:val="005A1D10"/>
    <w:rsid w:val="005E2E7C"/>
    <w:rsid w:val="00961129"/>
    <w:rsid w:val="009E39DD"/>
    <w:rsid w:val="00C756EA"/>
    <w:rsid w:val="00DF495C"/>
    <w:rsid w:val="00E37938"/>
    <w:rsid w:val="00ED4723"/>
    <w:rsid w:val="3B710C18"/>
    <w:rsid w:val="783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6DAB"/>
  <w15:docId w15:val="{7685C0CA-721B-4B9D-A4B0-C800C81C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1F2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1F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hsf29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ghsf29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建胜</dc:creator>
  <cp:lastModifiedBy>刘 建胜</cp:lastModifiedBy>
  <cp:revision>10</cp:revision>
  <dcterms:created xsi:type="dcterms:W3CDTF">2021-01-14T11:02:00Z</dcterms:created>
  <dcterms:modified xsi:type="dcterms:W3CDTF">2021-12-22T10:32:00Z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