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11FC" w14:textId="77777777" w:rsidR="00E80DC8" w:rsidRDefault="00B46C23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西南医科大学心血管医学研究所</w:t>
      </w:r>
    </w:p>
    <w:p w14:paraId="05983323" w14:textId="6B75DDF7" w:rsidR="00E80DC8" w:rsidRPr="00A83FFC" w:rsidRDefault="00B46C23" w:rsidP="00A83FFC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博士后科研工作站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</w:t>
      </w:r>
      <w:r w:rsidR="00F2696F">
        <w:rPr>
          <w:rFonts w:ascii="Times New Roman" w:eastAsia="方正小标宋简体" w:hAnsi="Times New Roman" w:cs="Times New Roman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博士后</w:t>
      </w:r>
      <w:r>
        <w:rPr>
          <w:rFonts w:ascii="Times New Roman" w:eastAsia="方正小标宋简体" w:hAnsi="Times New Roman" w:cs="Times New Roman"/>
          <w:sz w:val="44"/>
          <w:szCs w:val="44"/>
        </w:rPr>
        <w:t>招聘简章</w:t>
      </w:r>
    </w:p>
    <w:p w14:paraId="3AEE8495" w14:textId="77777777" w:rsidR="00E80DC8" w:rsidRDefault="00B46C2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西南医科大学心血管医学研究所博士后工作站・医学电生理学教育部重点实验室・医学电生理四川省重点实验室是整合学校科技，人才资源建设的专职科学研究基地。该博士后科研工作站依托生理学、药理学、临床医学（心血管内科学，心脏大血管外科学，神经科学</w:t>
      </w:r>
      <w:r w:rsidR="00B17A48">
        <w:rPr>
          <w:rFonts w:ascii="Times New Roman" w:eastAsia="仿宋_GB2312" w:hAnsi="Times New Roman" w:cs="Times New Roman" w:hint="eastAsia"/>
          <w:sz w:val="32"/>
          <w:szCs w:val="32"/>
        </w:rPr>
        <w:t>）等学科开展</w:t>
      </w:r>
      <w:r w:rsidR="00B17A48">
        <w:rPr>
          <w:rFonts w:ascii="Times New Roman" w:eastAsia="仿宋_GB2312" w:hAnsi="Times New Roman" w:cs="Times New Roman"/>
          <w:sz w:val="32"/>
          <w:szCs w:val="32"/>
        </w:rPr>
        <w:t>研究工作</w:t>
      </w:r>
      <w:r w:rsidR="00B17A4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相继被列为四川省重点学科，四川省重点实验室，四川省科技条件平台（膜通道功能、结构与信号转导同</w:t>
      </w:r>
      <w:r w:rsidR="00B17A48">
        <w:rPr>
          <w:rFonts w:ascii="Times New Roman" w:eastAsia="仿宋_GB2312" w:hAnsi="Times New Roman" w:cs="Times New Roman" w:hint="eastAsia"/>
          <w:sz w:val="32"/>
          <w:szCs w:val="32"/>
        </w:rPr>
        <w:t>步研究基地），国家中医药管理局三级实验室，教育部重点实验室。目前，</w:t>
      </w:r>
      <w:r w:rsidR="00B17A48">
        <w:rPr>
          <w:rFonts w:ascii="Times New Roman" w:eastAsia="仿宋_GB2312" w:hAnsi="Times New Roman" w:cs="Times New Roman"/>
          <w:sz w:val="32"/>
          <w:szCs w:val="32"/>
        </w:rPr>
        <w:t>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我国西部地区最大的电生理研究中心，是电生理学科研和高层次人才培养基地。该博士后工作站分为基础研究部和临床研究部。</w:t>
      </w:r>
    </w:p>
    <w:p w14:paraId="6B610AD0" w14:textId="77777777" w:rsidR="00E80DC8" w:rsidRDefault="00B46C2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基础研究部拥有实验室面积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余平方米，有膜片钳离子通道研究平台，细胞电生理研究平台，膜通道功能、结构与信号转导同步研究实验平台，心血管力学研究平台，动物疾病模型实验平台，离子通道分子生物学研究平台，心血管药物作用及电生理机制研究平台，心血管疾病临床电生理研究平台，血管生物学研究平台，神经电生理和神经生物学研究平台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个实验技术平台。实验室拥有国际上最先进的电生理仪器，仪器设备总值达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余万元。</w:t>
      </w:r>
    </w:p>
    <w:p w14:paraId="04E8C0BB" w14:textId="77777777" w:rsidR="00E80DC8" w:rsidRDefault="00B46C2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临床研究</w:t>
      </w:r>
      <w:r w:rsidR="00B17A48"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拥有川南最大的心脏介入治疗中心，也是国家临床药物试验基地；血管外科是西南地区较早建立的血管外科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专科；心脏外科开展了我省第一例同种异体原位心脏移植手术；中医心脑血管内科为四川省重大疾病中医药防治协作中心、以及脑卒中防治急救基地。</w:t>
      </w:r>
    </w:p>
    <w:p w14:paraId="70368073" w14:textId="77777777" w:rsidR="00E80DC8" w:rsidRDefault="00B46C2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西南医科大学心血管医学研究所博士后科研工作站于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月正式挂牌成立，现与浙江大学医学部合作，面向海内外公开招收博士后研究人员，欢迎有志之士加盟！</w:t>
      </w:r>
    </w:p>
    <w:p w14:paraId="75EAB6A8" w14:textId="77777777" w:rsidR="00E80DC8" w:rsidRDefault="00B46C23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一、招收条件</w:t>
      </w:r>
    </w:p>
    <w:p w14:paraId="486E470A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具备良好的政治素质，遵纪守法、品行端正、坚持实事求是的科学精神和严谨求实的治学态度；</w:t>
      </w:r>
    </w:p>
    <w:p w14:paraId="49A815C9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符合国家规定的博士后进站条件，具有较强科研能力和良好的团队协作精神；</w:t>
      </w:r>
    </w:p>
    <w:p w14:paraId="5058A0FA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在国内外已经获得博士学位</w:t>
      </w:r>
      <w:r w:rsidR="00B46C23">
        <w:rPr>
          <w:rFonts w:ascii="Times New Roman" w:eastAsia="仿宋_GB2312" w:hAnsi="Times New Roman" w:cs="Times New Roman" w:hint="eastAsia"/>
          <w:sz w:val="32"/>
          <w:szCs w:val="32"/>
        </w:rPr>
        <w:t>且获得博士学位一般不超过三年，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特别优秀者可适当放宽</w:t>
      </w:r>
      <w:r w:rsidR="00B17A48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B46C23">
        <w:rPr>
          <w:rFonts w:ascii="Times New Roman" w:eastAsia="仿宋_GB2312" w:hAnsi="Times New Roman" w:cs="Times New Roman" w:hint="eastAsia"/>
          <w:sz w:val="32"/>
          <w:szCs w:val="32"/>
        </w:rPr>
        <w:t>申请从事第二站及以上博士后研究的工作人员，获得博士学位的年龄不受限制；</w:t>
      </w:r>
    </w:p>
    <w:p w14:paraId="7324724E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年龄原则上在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35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岁以下，特别优秀者可适当放宽；</w:t>
      </w:r>
    </w:p>
    <w:p w14:paraId="58421238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定向委培博士毕业生、在职人员和现役军人申请在职做博士后，须经所在单位同意脱产到本站专门从事博士后研究。</w:t>
      </w:r>
    </w:p>
    <w:p w14:paraId="79C1E028" w14:textId="77777777" w:rsidR="00E80DC8" w:rsidRDefault="00B46C23">
      <w:pPr>
        <w:adjustRightInd/>
        <w:snapToGrid/>
        <w:spacing w:after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1DC15B5D" w14:textId="77777777" w:rsidR="00E80DC8" w:rsidRDefault="00B46C23">
      <w:pPr>
        <w:numPr>
          <w:ilvl w:val="0"/>
          <w:numId w:val="1"/>
        </w:numPr>
        <w:spacing w:after="0" w:line="560" w:lineRule="exact"/>
        <w:ind w:firstLineChars="200" w:firstLine="640"/>
        <w:jc w:val="both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lastRenderedPageBreak/>
        <w:t>招收人数及研究方向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533"/>
        <w:gridCol w:w="4427"/>
        <w:gridCol w:w="1474"/>
      </w:tblGrid>
      <w:tr w:rsidR="00E80DC8" w14:paraId="5E0584DE" w14:textId="77777777">
        <w:trPr>
          <w:trHeight w:val="499"/>
          <w:jc w:val="center"/>
        </w:trPr>
        <w:tc>
          <w:tcPr>
            <w:tcW w:w="895" w:type="pct"/>
            <w:vAlign w:val="bottom"/>
          </w:tcPr>
          <w:p w14:paraId="1DDAC9F1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846" w:type="pct"/>
            <w:vAlign w:val="bottom"/>
          </w:tcPr>
          <w:p w14:paraId="6D81DD24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4"/>
                <w:szCs w:val="24"/>
              </w:rPr>
              <w:t>博士后</w:t>
            </w:r>
            <w:r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4"/>
              </w:rPr>
              <w:t>指导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4"/>
                <w:szCs w:val="24"/>
              </w:rPr>
              <w:t>教师</w:t>
            </w:r>
          </w:p>
        </w:tc>
        <w:tc>
          <w:tcPr>
            <w:tcW w:w="2443" w:type="pct"/>
            <w:vAlign w:val="bottom"/>
          </w:tcPr>
          <w:p w14:paraId="2A0DAFEE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4"/>
              </w:rPr>
              <w:t>拟招收博士后人员的研究方向</w:t>
            </w:r>
          </w:p>
        </w:tc>
        <w:tc>
          <w:tcPr>
            <w:tcW w:w="814" w:type="pct"/>
            <w:vAlign w:val="center"/>
          </w:tcPr>
          <w:p w14:paraId="6A230F0E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4"/>
                <w:szCs w:val="24"/>
              </w:rPr>
              <w:t>招收人数（人）</w:t>
            </w:r>
          </w:p>
        </w:tc>
      </w:tr>
      <w:tr w:rsidR="00E80DC8" w14:paraId="20454DC7" w14:textId="77777777">
        <w:trPr>
          <w:trHeight w:val="499"/>
          <w:jc w:val="center"/>
        </w:trPr>
        <w:tc>
          <w:tcPr>
            <w:tcW w:w="895" w:type="pct"/>
            <w:vAlign w:val="bottom"/>
          </w:tcPr>
          <w:p w14:paraId="14C7315C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846" w:type="pct"/>
            <w:vAlign w:val="center"/>
          </w:tcPr>
          <w:p w14:paraId="38BD61CD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张春祥</w:t>
            </w:r>
          </w:p>
        </w:tc>
        <w:tc>
          <w:tcPr>
            <w:tcW w:w="2443" w:type="pct"/>
            <w:vAlign w:val="center"/>
          </w:tcPr>
          <w:p w14:paraId="545DC4F8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心血管病学</w:t>
            </w:r>
          </w:p>
        </w:tc>
        <w:tc>
          <w:tcPr>
            <w:tcW w:w="814" w:type="pct"/>
            <w:vAlign w:val="center"/>
          </w:tcPr>
          <w:p w14:paraId="2C5A5395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</w:t>
            </w:r>
          </w:p>
        </w:tc>
      </w:tr>
      <w:tr w:rsidR="00E80DC8" w14:paraId="3A28A795" w14:textId="77777777">
        <w:trPr>
          <w:trHeight w:val="499"/>
          <w:jc w:val="center"/>
        </w:trPr>
        <w:tc>
          <w:tcPr>
            <w:tcW w:w="895" w:type="pct"/>
            <w:vAlign w:val="bottom"/>
          </w:tcPr>
          <w:p w14:paraId="1DC58C2F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46" w:type="pct"/>
            <w:vAlign w:val="center"/>
          </w:tcPr>
          <w:p w14:paraId="3E9FA617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董伟</w:t>
            </w:r>
          </w:p>
        </w:tc>
        <w:tc>
          <w:tcPr>
            <w:tcW w:w="2443" w:type="pct"/>
            <w:vAlign w:val="center"/>
          </w:tcPr>
          <w:p w14:paraId="0DB390FB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神经生理，神经心血管调控</w:t>
            </w:r>
          </w:p>
        </w:tc>
        <w:tc>
          <w:tcPr>
            <w:tcW w:w="814" w:type="pct"/>
            <w:vAlign w:val="center"/>
          </w:tcPr>
          <w:p w14:paraId="3CCDB1BE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E80DC8" w14:paraId="70BC0BD5" w14:textId="77777777">
        <w:trPr>
          <w:trHeight w:val="499"/>
          <w:jc w:val="center"/>
        </w:trPr>
        <w:tc>
          <w:tcPr>
            <w:tcW w:w="895" w:type="pct"/>
            <w:vAlign w:val="bottom"/>
          </w:tcPr>
          <w:p w14:paraId="44B1C5A3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pct"/>
            <w:vAlign w:val="center"/>
          </w:tcPr>
          <w:p w14:paraId="72F7D521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曾博</w:t>
            </w:r>
          </w:p>
        </w:tc>
        <w:tc>
          <w:tcPr>
            <w:tcW w:w="2443" w:type="pct"/>
            <w:vAlign w:val="center"/>
          </w:tcPr>
          <w:p w14:paraId="28B847CE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生理学</w:t>
            </w:r>
          </w:p>
        </w:tc>
        <w:tc>
          <w:tcPr>
            <w:tcW w:w="814" w:type="pct"/>
            <w:vAlign w:val="center"/>
          </w:tcPr>
          <w:p w14:paraId="40A76435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E80DC8" w14:paraId="5F93ED5C" w14:textId="77777777">
        <w:trPr>
          <w:trHeight w:val="499"/>
          <w:jc w:val="center"/>
        </w:trPr>
        <w:tc>
          <w:tcPr>
            <w:tcW w:w="895" w:type="pct"/>
            <w:vAlign w:val="bottom"/>
          </w:tcPr>
          <w:p w14:paraId="791EEEA0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46" w:type="pct"/>
            <w:vAlign w:val="center"/>
          </w:tcPr>
          <w:p w14:paraId="32B560E5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丛延广</w:t>
            </w:r>
          </w:p>
        </w:tc>
        <w:tc>
          <w:tcPr>
            <w:tcW w:w="2443" w:type="pct"/>
            <w:vAlign w:val="center"/>
          </w:tcPr>
          <w:p w14:paraId="7352F2E7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感染免疫</w:t>
            </w:r>
          </w:p>
        </w:tc>
        <w:tc>
          <w:tcPr>
            <w:tcW w:w="814" w:type="pct"/>
            <w:vAlign w:val="center"/>
          </w:tcPr>
          <w:p w14:paraId="503D6D38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</w:tr>
      <w:tr w:rsidR="00E80DC8" w14:paraId="52700BD2" w14:textId="77777777">
        <w:trPr>
          <w:trHeight w:val="499"/>
          <w:jc w:val="center"/>
        </w:trPr>
        <w:tc>
          <w:tcPr>
            <w:tcW w:w="895" w:type="pct"/>
            <w:vAlign w:val="bottom"/>
          </w:tcPr>
          <w:p w14:paraId="4905D177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846" w:type="pct"/>
            <w:vAlign w:val="center"/>
          </w:tcPr>
          <w:p w14:paraId="7F41A369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吕沐瀚</w:t>
            </w:r>
          </w:p>
        </w:tc>
        <w:tc>
          <w:tcPr>
            <w:tcW w:w="2443" w:type="pct"/>
            <w:vAlign w:val="center"/>
          </w:tcPr>
          <w:p w14:paraId="1426E38A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消化道肿瘤的防治</w:t>
            </w:r>
          </w:p>
        </w:tc>
        <w:tc>
          <w:tcPr>
            <w:tcW w:w="814" w:type="pct"/>
            <w:vAlign w:val="center"/>
          </w:tcPr>
          <w:p w14:paraId="32F3EA4B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E80DC8" w14:paraId="15CF1416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2F82698E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46" w:type="pct"/>
            <w:vAlign w:val="center"/>
          </w:tcPr>
          <w:p w14:paraId="39184680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吴建明</w:t>
            </w:r>
          </w:p>
        </w:tc>
        <w:tc>
          <w:tcPr>
            <w:tcW w:w="2443" w:type="pct"/>
            <w:vAlign w:val="center"/>
          </w:tcPr>
          <w:p w14:paraId="73557523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中药药理及分子药理；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药物筛选及成药性评价</w:t>
            </w:r>
          </w:p>
        </w:tc>
        <w:tc>
          <w:tcPr>
            <w:tcW w:w="814" w:type="pct"/>
            <w:vAlign w:val="center"/>
          </w:tcPr>
          <w:p w14:paraId="307BBB59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E80DC8" w14:paraId="29C972AA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44423FCC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846" w:type="pct"/>
            <w:vAlign w:val="center"/>
          </w:tcPr>
          <w:p w14:paraId="3C964A9A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肖占刚</w:t>
            </w:r>
          </w:p>
        </w:tc>
        <w:tc>
          <w:tcPr>
            <w:tcW w:w="2443" w:type="pct"/>
            <w:vAlign w:val="center"/>
          </w:tcPr>
          <w:p w14:paraId="6CB8D973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分子药理</w:t>
            </w:r>
          </w:p>
        </w:tc>
        <w:tc>
          <w:tcPr>
            <w:tcW w:w="814" w:type="pct"/>
            <w:vAlign w:val="center"/>
          </w:tcPr>
          <w:p w14:paraId="0A7AF303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</w:tr>
      <w:tr w:rsidR="00E80DC8" w14:paraId="7E04A5F4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30409C8E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846" w:type="pct"/>
            <w:vAlign w:val="center"/>
          </w:tcPr>
          <w:p w14:paraId="39C2C14A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梅其炳</w:t>
            </w:r>
          </w:p>
        </w:tc>
        <w:tc>
          <w:tcPr>
            <w:tcW w:w="2443" w:type="pct"/>
            <w:vAlign w:val="center"/>
          </w:tcPr>
          <w:p w14:paraId="7F7DF537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分子药理、中药药理</w:t>
            </w:r>
          </w:p>
        </w:tc>
        <w:tc>
          <w:tcPr>
            <w:tcW w:w="814" w:type="pct"/>
            <w:vAlign w:val="center"/>
          </w:tcPr>
          <w:p w14:paraId="1E354E2C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E80DC8" w14:paraId="0DE364C7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135F75C8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846" w:type="pct"/>
            <w:vAlign w:val="center"/>
          </w:tcPr>
          <w:p w14:paraId="5036421C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傅俊江</w:t>
            </w:r>
          </w:p>
        </w:tc>
        <w:tc>
          <w:tcPr>
            <w:tcW w:w="2443" w:type="pct"/>
            <w:vAlign w:val="center"/>
          </w:tcPr>
          <w:p w14:paraId="4C931ED0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肿瘤分子生物学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；</w:t>
            </w:r>
          </w:p>
          <w:p w14:paraId="4311E7F4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肿瘤表观遗传学</w:t>
            </w:r>
          </w:p>
        </w:tc>
        <w:tc>
          <w:tcPr>
            <w:tcW w:w="814" w:type="pct"/>
            <w:vAlign w:val="center"/>
          </w:tcPr>
          <w:p w14:paraId="20FC660B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</w:t>
            </w:r>
          </w:p>
        </w:tc>
      </w:tr>
      <w:tr w:rsidR="00E80DC8" w14:paraId="17BC3365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679DE348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846" w:type="pct"/>
            <w:vAlign w:val="center"/>
          </w:tcPr>
          <w:p w14:paraId="2F253BD1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张恒贵</w:t>
            </w:r>
          </w:p>
        </w:tc>
        <w:tc>
          <w:tcPr>
            <w:tcW w:w="2443" w:type="pct"/>
            <w:vAlign w:val="center"/>
          </w:tcPr>
          <w:p w14:paraId="427481AA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计算生理学</w:t>
            </w:r>
          </w:p>
        </w:tc>
        <w:tc>
          <w:tcPr>
            <w:tcW w:w="814" w:type="pct"/>
            <w:vAlign w:val="center"/>
          </w:tcPr>
          <w:p w14:paraId="0A9F2E34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2</w:t>
            </w:r>
          </w:p>
        </w:tc>
      </w:tr>
      <w:tr w:rsidR="00E80DC8" w14:paraId="55C0123E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2A0C6D81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846" w:type="pct"/>
            <w:vAlign w:val="center"/>
          </w:tcPr>
          <w:p w14:paraId="39D1B01A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杨艳</w:t>
            </w:r>
          </w:p>
        </w:tc>
        <w:tc>
          <w:tcPr>
            <w:tcW w:w="2443" w:type="pct"/>
            <w:vAlign w:val="center"/>
          </w:tcPr>
          <w:p w14:paraId="3C5D9ECD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心血管离子通道</w:t>
            </w:r>
          </w:p>
        </w:tc>
        <w:tc>
          <w:tcPr>
            <w:tcW w:w="814" w:type="pct"/>
            <w:vAlign w:val="center"/>
          </w:tcPr>
          <w:p w14:paraId="6EA1F1A4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</w:tr>
      <w:tr w:rsidR="00E80DC8" w14:paraId="115F51D5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4488C37E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846" w:type="pct"/>
            <w:vAlign w:val="center"/>
          </w:tcPr>
          <w:p w14:paraId="4DC092FD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吴剑波</w:t>
            </w:r>
          </w:p>
        </w:tc>
        <w:tc>
          <w:tcPr>
            <w:tcW w:w="2443" w:type="pct"/>
            <w:vAlign w:val="center"/>
          </w:tcPr>
          <w:p w14:paraId="6FD3C20F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血管生物学</w:t>
            </w:r>
          </w:p>
        </w:tc>
        <w:tc>
          <w:tcPr>
            <w:tcW w:w="814" w:type="pct"/>
            <w:vAlign w:val="center"/>
          </w:tcPr>
          <w:p w14:paraId="29C8A499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E80DC8" w14:paraId="560D740A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10D32077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13</w:t>
            </w:r>
          </w:p>
        </w:tc>
        <w:tc>
          <w:tcPr>
            <w:tcW w:w="846" w:type="pct"/>
            <w:vAlign w:val="center"/>
          </w:tcPr>
          <w:p w14:paraId="0E911EAB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王钦</w:t>
            </w:r>
          </w:p>
        </w:tc>
        <w:tc>
          <w:tcPr>
            <w:tcW w:w="2443" w:type="pct"/>
            <w:vAlign w:val="center"/>
          </w:tcPr>
          <w:p w14:paraId="70524AC1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药学</w:t>
            </w:r>
          </w:p>
        </w:tc>
        <w:tc>
          <w:tcPr>
            <w:tcW w:w="814" w:type="pct"/>
            <w:vAlign w:val="center"/>
          </w:tcPr>
          <w:p w14:paraId="200AB6A4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E80DC8" w14:paraId="2B611042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5D2981E4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14</w:t>
            </w:r>
          </w:p>
        </w:tc>
        <w:tc>
          <w:tcPr>
            <w:tcW w:w="846" w:type="pct"/>
            <w:vAlign w:val="center"/>
          </w:tcPr>
          <w:p w14:paraId="1C68F500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罗怀容</w:t>
            </w:r>
          </w:p>
        </w:tc>
        <w:tc>
          <w:tcPr>
            <w:tcW w:w="2443" w:type="pct"/>
            <w:vAlign w:val="center"/>
          </w:tcPr>
          <w:p w14:paraId="018BCD6E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衰老与老年医学，离子通道生理功能，衰老相关疾病药物和精神神级疾病相关药物筛选研究</w:t>
            </w:r>
          </w:p>
        </w:tc>
        <w:tc>
          <w:tcPr>
            <w:tcW w:w="814" w:type="pct"/>
            <w:vAlign w:val="center"/>
          </w:tcPr>
          <w:p w14:paraId="6B54B2ED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2</w:t>
            </w:r>
          </w:p>
        </w:tc>
      </w:tr>
      <w:tr w:rsidR="00E80DC8" w14:paraId="7E3FFF80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45B9710B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846" w:type="pct"/>
            <w:vAlign w:val="center"/>
          </w:tcPr>
          <w:p w14:paraId="76328E41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李光</w:t>
            </w:r>
          </w:p>
        </w:tc>
        <w:tc>
          <w:tcPr>
            <w:tcW w:w="2443" w:type="pct"/>
            <w:vAlign w:val="center"/>
          </w:tcPr>
          <w:p w14:paraId="0C885CF6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心血管疾病的电生离及干细胞模型研究</w:t>
            </w:r>
          </w:p>
        </w:tc>
        <w:tc>
          <w:tcPr>
            <w:tcW w:w="814" w:type="pct"/>
            <w:vAlign w:val="center"/>
          </w:tcPr>
          <w:p w14:paraId="6662FAE5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</w:tr>
      <w:tr w:rsidR="00E80DC8" w14:paraId="069C6F6C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7839C94F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16</w:t>
            </w:r>
          </w:p>
        </w:tc>
        <w:tc>
          <w:tcPr>
            <w:tcW w:w="846" w:type="pct"/>
            <w:vAlign w:val="center"/>
          </w:tcPr>
          <w:p w14:paraId="5BECC69F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雷鸣</w:t>
            </w:r>
          </w:p>
        </w:tc>
        <w:tc>
          <w:tcPr>
            <w:tcW w:w="2443" w:type="pct"/>
            <w:vAlign w:val="center"/>
          </w:tcPr>
          <w:p w14:paraId="258CA365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心脏信号调控，心律失常</w:t>
            </w:r>
          </w:p>
        </w:tc>
        <w:tc>
          <w:tcPr>
            <w:tcW w:w="814" w:type="pct"/>
            <w:vAlign w:val="center"/>
          </w:tcPr>
          <w:p w14:paraId="1F65272B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</w:tr>
      <w:tr w:rsidR="00E80DC8" w14:paraId="47DBB70B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3A6B2AB2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17</w:t>
            </w:r>
          </w:p>
        </w:tc>
        <w:tc>
          <w:tcPr>
            <w:tcW w:w="846" w:type="pct"/>
            <w:vAlign w:val="center"/>
          </w:tcPr>
          <w:p w14:paraId="3C51CBCD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康新江</w:t>
            </w:r>
          </w:p>
        </w:tc>
        <w:tc>
          <w:tcPr>
            <w:tcW w:w="2443" w:type="pct"/>
            <w:vAlign w:val="center"/>
          </w:tcPr>
          <w:p w14:paraId="290448D9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神经生物学</w:t>
            </w:r>
          </w:p>
        </w:tc>
        <w:tc>
          <w:tcPr>
            <w:tcW w:w="814" w:type="pct"/>
            <w:vAlign w:val="center"/>
          </w:tcPr>
          <w:p w14:paraId="246B6A5A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</w:tr>
      <w:tr w:rsidR="00E80DC8" w14:paraId="627734A8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5309EB40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18</w:t>
            </w:r>
          </w:p>
        </w:tc>
        <w:tc>
          <w:tcPr>
            <w:tcW w:w="846" w:type="pct"/>
            <w:vAlign w:val="center"/>
          </w:tcPr>
          <w:p w14:paraId="3E92D050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党喜同</w:t>
            </w:r>
          </w:p>
        </w:tc>
        <w:tc>
          <w:tcPr>
            <w:tcW w:w="2443" w:type="pct"/>
            <w:vAlign w:val="center"/>
          </w:tcPr>
          <w:p w14:paraId="214E73A4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肿瘤心脏病学</w:t>
            </w:r>
          </w:p>
        </w:tc>
        <w:tc>
          <w:tcPr>
            <w:tcW w:w="814" w:type="pct"/>
            <w:vAlign w:val="center"/>
          </w:tcPr>
          <w:p w14:paraId="59B7279A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</w:tr>
      <w:tr w:rsidR="00E80DC8" w14:paraId="1208BC5C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122BF896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19</w:t>
            </w:r>
          </w:p>
        </w:tc>
        <w:tc>
          <w:tcPr>
            <w:tcW w:w="846" w:type="pct"/>
            <w:vAlign w:val="center"/>
          </w:tcPr>
          <w:p w14:paraId="3BEC4704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杨思进</w:t>
            </w:r>
          </w:p>
        </w:tc>
        <w:tc>
          <w:tcPr>
            <w:tcW w:w="2443" w:type="pct"/>
            <w:vAlign w:val="center"/>
          </w:tcPr>
          <w:p w14:paraId="726D4AF4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中西医结合心脑血管</w:t>
            </w:r>
          </w:p>
        </w:tc>
        <w:tc>
          <w:tcPr>
            <w:tcW w:w="814" w:type="pct"/>
            <w:vAlign w:val="center"/>
          </w:tcPr>
          <w:p w14:paraId="65E15F0F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E80DC8" w14:paraId="5FA5435C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742EDD33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20</w:t>
            </w:r>
          </w:p>
        </w:tc>
        <w:tc>
          <w:tcPr>
            <w:tcW w:w="846" w:type="pct"/>
            <w:vAlign w:val="center"/>
          </w:tcPr>
          <w:p w14:paraId="44E8EE2E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赵领</w:t>
            </w:r>
          </w:p>
        </w:tc>
        <w:tc>
          <w:tcPr>
            <w:tcW w:w="2443" w:type="pct"/>
            <w:vAlign w:val="center"/>
          </w:tcPr>
          <w:p w14:paraId="37062FE8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创新药与大健康品研究及产业化；基于药动学的临床药学研究与应用</w:t>
            </w:r>
          </w:p>
        </w:tc>
        <w:tc>
          <w:tcPr>
            <w:tcW w:w="814" w:type="pct"/>
            <w:vAlign w:val="center"/>
          </w:tcPr>
          <w:p w14:paraId="03689EEB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</w:tr>
      <w:tr w:rsidR="00E80DC8" w14:paraId="755E2A33" w14:textId="77777777">
        <w:trPr>
          <w:trHeight w:val="499"/>
          <w:jc w:val="center"/>
        </w:trPr>
        <w:tc>
          <w:tcPr>
            <w:tcW w:w="895" w:type="pct"/>
            <w:vAlign w:val="center"/>
          </w:tcPr>
          <w:p w14:paraId="6215FDC8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21</w:t>
            </w:r>
          </w:p>
        </w:tc>
        <w:tc>
          <w:tcPr>
            <w:tcW w:w="846" w:type="pct"/>
            <w:vAlign w:val="center"/>
          </w:tcPr>
          <w:p w14:paraId="00B5C7F0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钟志容</w:t>
            </w:r>
          </w:p>
        </w:tc>
        <w:tc>
          <w:tcPr>
            <w:tcW w:w="2443" w:type="pct"/>
            <w:vAlign w:val="center"/>
          </w:tcPr>
          <w:p w14:paraId="58C3F357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药剂学</w:t>
            </w:r>
          </w:p>
        </w:tc>
        <w:tc>
          <w:tcPr>
            <w:tcW w:w="814" w:type="pct"/>
            <w:vAlign w:val="center"/>
          </w:tcPr>
          <w:p w14:paraId="705B3070" w14:textId="77777777" w:rsidR="00E80DC8" w:rsidRDefault="00B46C23">
            <w:pPr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3</w:t>
            </w:r>
          </w:p>
        </w:tc>
      </w:tr>
    </w:tbl>
    <w:p w14:paraId="3885EDEC" w14:textId="77777777" w:rsidR="00E80DC8" w:rsidRDefault="00B46C23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lastRenderedPageBreak/>
        <w:t>三、申请者应提交材料</w:t>
      </w:r>
    </w:p>
    <w:p w14:paraId="05055945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个人简历（学习经历、工作经历、重要代表性论著或论文、承担的项目、荣誉奖励、研究成果及受聘后的工作设想和目标等）；</w:t>
      </w:r>
    </w:p>
    <w:p w14:paraId="393E5A13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博士研究生毕业证书、博士学位证书、身份证复印件；</w:t>
      </w:r>
    </w:p>
    <w:p w14:paraId="2812529C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两封专家推荐信（含联系方式）；</w:t>
      </w:r>
    </w:p>
    <w:p w14:paraId="61F7FDFE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留学回国博士须提供</w:t>
      </w:r>
      <w:r w:rsidR="00B17A48">
        <w:rPr>
          <w:rFonts w:ascii="Times New Roman" w:eastAsia="仿宋_GB2312" w:hAnsi="Times New Roman" w:cs="Times New Roman" w:hint="eastAsia"/>
          <w:sz w:val="32"/>
          <w:szCs w:val="32"/>
        </w:rPr>
        <w:t>国外学历</w:t>
      </w:r>
      <w:r w:rsidR="00B17A48">
        <w:rPr>
          <w:rFonts w:ascii="Times New Roman" w:eastAsia="仿宋_GB2312" w:hAnsi="Times New Roman" w:cs="Times New Roman"/>
          <w:sz w:val="32"/>
          <w:szCs w:val="32"/>
        </w:rPr>
        <w:t>学位认证书</w:t>
      </w:r>
      <w:r w:rsidR="00B46C23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65CD6553" w14:textId="17F0736E" w:rsidR="00BC57F7" w:rsidRDefault="00B46C23" w:rsidP="00BC57F7">
      <w:pPr>
        <w:spacing w:after="0" w:line="560" w:lineRule="exact"/>
        <w:ind w:leftChars="200" w:left="440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有意者请将个人简历和其他相关材料发至：</w:t>
      </w:r>
      <w:r w:rsidRPr="00BC57F7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359871157</w:t>
      </w:r>
      <w:r w:rsidRPr="00BC57F7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@qq.com</w:t>
      </w:r>
      <w:r w:rsidR="00BC57F7" w:rsidRPr="00BC57F7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,</w:t>
      </w:r>
      <w:hyperlink r:id="rId8" w:history="1">
        <w:r w:rsidR="00BC57F7" w:rsidRPr="00BC57F7">
          <w:rPr>
            <w:rStyle w:val="a7"/>
            <w:rFonts w:hint="eastAsia"/>
            <w:b/>
            <w:bCs/>
            <w:color w:val="000000" w:themeColor="text1"/>
            <w:sz w:val="28"/>
            <w:szCs w:val="28"/>
            <w:u w:val="none"/>
          </w:rPr>
          <w:t>xnykdarsc@126.com</w:t>
        </w:r>
      </w:hyperlink>
    </w:p>
    <w:p w14:paraId="4B0CCC3B" w14:textId="77777777" w:rsidR="00BC57F7" w:rsidRDefault="00BC57F7" w:rsidP="00BC57F7">
      <w:pPr>
        <w:widowControl w:val="0"/>
        <w:rPr>
          <w:b/>
          <w:bCs/>
          <w:sz w:val="28"/>
          <w:szCs w:val="28"/>
        </w:rPr>
      </w:pPr>
      <w:bookmarkStart w:id="0" w:name="_Hlk60263631"/>
      <w:r w:rsidRPr="00A34BA4">
        <w:rPr>
          <w:rFonts w:hint="eastAsia"/>
          <w:b/>
          <w:bCs/>
          <w:sz w:val="28"/>
          <w:szCs w:val="28"/>
        </w:rPr>
        <w:t>邮件标题和材料注明：</w:t>
      </w:r>
    </w:p>
    <w:p w14:paraId="59DB2C7F" w14:textId="3B28D125" w:rsidR="00BC57F7" w:rsidRDefault="00BC57F7" w:rsidP="00147E61">
      <w:pPr>
        <w:widowContro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C57F7">
        <w:rPr>
          <w:rFonts w:ascii="Times New Roman" w:hAnsi="Times New Roman" w:cs="Times New Roman"/>
          <w:b/>
          <w:bCs/>
          <w:sz w:val="28"/>
          <w:szCs w:val="28"/>
        </w:rPr>
        <w:t>中国优秀人才网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姓名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学校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学历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专业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BC57F7">
        <w:rPr>
          <w:rFonts w:ascii="Times New Roman" w:hAnsi="Times New Roman" w:cs="Times New Roman"/>
          <w:b/>
          <w:bCs/>
          <w:sz w:val="28"/>
          <w:szCs w:val="28"/>
        </w:rPr>
        <w:t>岗位</w:t>
      </w:r>
      <w:bookmarkEnd w:id="0"/>
      <w:r w:rsidRPr="00BC57F7">
        <w:rPr>
          <w:rFonts w:ascii="Times New Roman" w:eastAsiaTheme="minorEastAsia" w:hAnsi="Times New Roman" w:cs="Times New Roman"/>
          <w:b/>
          <w:bCs/>
          <w:sz w:val="28"/>
          <w:szCs w:val="28"/>
        </w:rPr>
        <w:t>+</w:t>
      </w:r>
      <w:r w:rsidR="00B46C23" w:rsidRPr="00BC57F7">
        <w:rPr>
          <w:rFonts w:ascii="Times New Roman" w:eastAsia="仿宋_GB2312" w:hAnsi="Times New Roman" w:cs="Times New Roman"/>
          <w:b/>
          <w:bCs/>
          <w:sz w:val="28"/>
          <w:szCs w:val="28"/>
        </w:rPr>
        <w:t>博士后应聘</w:t>
      </w:r>
    </w:p>
    <w:p w14:paraId="27EC585A" w14:textId="77777777" w:rsidR="00147E61" w:rsidRPr="00147E61" w:rsidRDefault="00147E61" w:rsidP="00147E61">
      <w:pPr>
        <w:widowContro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4FB3D23E" w14:textId="77777777" w:rsidR="00E80DC8" w:rsidRDefault="00B46C23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四、相关待遇</w:t>
      </w:r>
    </w:p>
    <w:p w14:paraId="40956885" w14:textId="77777777" w:rsidR="00520C46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（一）</w:t>
      </w:r>
      <w:r w:rsidRPr="00520C46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按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我校专业技术</w:t>
      </w:r>
      <w:r w:rsidR="00B46C23">
        <w:rPr>
          <w:rFonts w:ascii="Times New Roman" w:eastAsia="仿宋_GB2312" w:hAnsi="Times New Roman" w:cs="Times New Roman" w:hint="eastAsia"/>
          <w:bCs/>
          <w:sz w:val="32"/>
          <w:szCs w:val="32"/>
        </w:rPr>
        <w:t>五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级岗位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兑现相关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福利待遇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；考核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优秀者给予一次性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奖励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；</w:t>
      </w:r>
    </w:p>
    <w:p w14:paraId="3ED7988C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（二）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租房补贴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1500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元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/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月；</w:t>
      </w:r>
    </w:p>
    <w:p w14:paraId="700411B7" w14:textId="77777777" w:rsidR="00E80DC8" w:rsidRDefault="00520C4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（三）视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个人情况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购买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五险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一金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（包括养老保险、医疗保险、失业保险、工伤保险、生育保险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住房公积金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）；</w:t>
      </w:r>
    </w:p>
    <w:p w14:paraId="67289808" w14:textId="77777777" w:rsidR="00B46C23" w:rsidRDefault="00520C46" w:rsidP="00B46C2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 w:rsidR="00B46C23">
        <w:rPr>
          <w:rFonts w:ascii="Times New Roman" w:eastAsia="仿宋_GB2312" w:hAnsi="Times New Roman" w:cs="Times New Roman" w:hint="eastAsia"/>
          <w:bCs/>
          <w:sz w:val="32"/>
          <w:szCs w:val="32"/>
        </w:rPr>
        <w:t>四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一次性给予</w:t>
      </w:r>
      <w:r w:rsidR="00B46C23">
        <w:rPr>
          <w:rFonts w:ascii="Times New Roman" w:eastAsia="仿宋_GB2312" w:hAnsi="Times New Roman" w:cs="Times New Roman" w:hint="eastAsia"/>
          <w:bCs/>
          <w:sz w:val="32"/>
          <w:szCs w:val="32"/>
        </w:rPr>
        <w:t>20</w:t>
      </w:r>
      <w:r w:rsidR="00B46C23">
        <w:rPr>
          <w:rFonts w:ascii="Times New Roman" w:eastAsia="仿宋_GB2312" w:hAnsi="Times New Roman" w:cs="Times New Roman"/>
          <w:bCs/>
          <w:sz w:val="32"/>
          <w:szCs w:val="32"/>
        </w:rPr>
        <w:t>万元科研启动金</w:t>
      </w:r>
      <w:r w:rsidR="00B46C23">
        <w:rPr>
          <w:rFonts w:ascii="Times New Roman" w:eastAsia="仿宋_GB2312" w:hAnsi="Times New Roman" w:cs="Times New Roman" w:hint="eastAsia"/>
          <w:bCs/>
          <w:sz w:val="32"/>
          <w:szCs w:val="32"/>
        </w:rPr>
        <w:t>；</w:t>
      </w:r>
    </w:p>
    <w:p w14:paraId="1B5D632B" w14:textId="77777777" w:rsidR="00E80DC8" w:rsidRPr="00B46C23" w:rsidRDefault="00B46C23" w:rsidP="00B46C2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（五）享受泸州市博士后人才项目资金资助。</w:t>
      </w:r>
    </w:p>
    <w:p w14:paraId="68B2308D" w14:textId="77777777" w:rsidR="00E80DC8" w:rsidRDefault="00B46C23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五、联系方式</w:t>
      </w:r>
    </w:p>
    <w:p w14:paraId="16FD7973" w14:textId="77777777" w:rsidR="00E80DC8" w:rsidRDefault="00B46C23">
      <w:pPr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联系部门：西南医科大学人事处</w:t>
      </w:r>
    </w:p>
    <w:p w14:paraId="1528FDA8" w14:textId="77777777" w:rsidR="00E80DC8" w:rsidRDefault="00B46C23">
      <w:pPr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址：四川省泸州市龙马潭区香林路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段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520C46">
        <w:rPr>
          <w:rFonts w:ascii="Times New Roman" w:eastAsia="仿宋_GB2312" w:hAnsi="Times New Roman" w:cs="Times New Roman"/>
          <w:sz w:val="32"/>
          <w:szCs w:val="32"/>
        </w:rPr>
        <w:t>号西南医科大学城北校区德诚楼</w:t>
      </w:r>
      <w:r w:rsidR="00520C46">
        <w:rPr>
          <w:rFonts w:ascii="Times New Roman" w:eastAsia="仿宋_GB2312" w:hAnsi="Times New Roman" w:cs="Times New Roman"/>
          <w:sz w:val="32"/>
          <w:szCs w:val="32"/>
        </w:rPr>
        <w:t>705</w:t>
      </w:r>
      <w:r w:rsidR="00520C46"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646000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6097D771" w14:textId="77777777" w:rsidR="00E80DC8" w:rsidRDefault="00B46C23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 系 人：潘露</w:t>
      </w:r>
    </w:p>
    <w:p w14:paraId="3C30F9D8" w14:textId="77777777" w:rsidR="00E80DC8" w:rsidRDefault="00B46C23">
      <w:pPr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电    </w:t>
      </w:r>
      <w:r>
        <w:rPr>
          <w:rFonts w:ascii="Times New Roman" w:eastAsia="仿宋_GB2312" w:hAnsi="Times New Roman" w:cs="Times New Roman"/>
          <w:sz w:val="32"/>
          <w:szCs w:val="32"/>
        </w:rPr>
        <w:t>话：</w:t>
      </w:r>
      <w:r>
        <w:rPr>
          <w:rFonts w:ascii="Times New Roman" w:eastAsia="仿宋_GB2312" w:hAnsi="Times New Roman" w:cs="Times New Roman"/>
          <w:sz w:val="32"/>
          <w:szCs w:val="32"/>
        </w:rPr>
        <w:t>0830-3160219</w:t>
      </w:r>
    </w:p>
    <w:sectPr w:rsidR="00E80DC8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CC3C" w14:textId="77777777" w:rsidR="009E27B2" w:rsidRDefault="009E27B2" w:rsidP="00F2696F">
      <w:pPr>
        <w:spacing w:after="0"/>
      </w:pPr>
      <w:r>
        <w:separator/>
      </w:r>
    </w:p>
  </w:endnote>
  <w:endnote w:type="continuationSeparator" w:id="0">
    <w:p w14:paraId="38A410A3" w14:textId="77777777" w:rsidR="009E27B2" w:rsidRDefault="009E27B2" w:rsidP="00F26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C5A8" w14:textId="77777777" w:rsidR="009E27B2" w:rsidRDefault="009E27B2" w:rsidP="00F2696F">
      <w:pPr>
        <w:spacing w:after="0"/>
      </w:pPr>
      <w:r>
        <w:separator/>
      </w:r>
    </w:p>
  </w:footnote>
  <w:footnote w:type="continuationSeparator" w:id="0">
    <w:p w14:paraId="0332260F" w14:textId="77777777" w:rsidR="009E27B2" w:rsidRDefault="009E27B2" w:rsidP="00F269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BFA5D"/>
    <w:multiLevelType w:val="singleLevel"/>
    <w:tmpl w:val="6C8BFA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77A3"/>
    <w:rsid w:val="000554CA"/>
    <w:rsid w:val="000937B1"/>
    <w:rsid w:val="000A1379"/>
    <w:rsid w:val="000D25A5"/>
    <w:rsid w:val="00106A00"/>
    <w:rsid w:val="00112D4B"/>
    <w:rsid w:val="00147E61"/>
    <w:rsid w:val="001514B8"/>
    <w:rsid w:val="00172A27"/>
    <w:rsid w:val="001A1D00"/>
    <w:rsid w:val="001A71E6"/>
    <w:rsid w:val="002116A4"/>
    <w:rsid w:val="00233CEE"/>
    <w:rsid w:val="002460CF"/>
    <w:rsid w:val="00261141"/>
    <w:rsid w:val="00267F7F"/>
    <w:rsid w:val="002A3F51"/>
    <w:rsid w:val="002A7935"/>
    <w:rsid w:val="002B1E23"/>
    <w:rsid w:val="002C577E"/>
    <w:rsid w:val="00310779"/>
    <w:rsid w:val="00311DEE"/>
    <w:rsid w:val="00323B43"/>
    <w:rsid w:val="003318C6"/>
    <w:rsid w:val="00337545"/>
    <w:rsid w:val="00344A6F"/>
    <w:rsid w:val="0035013D"/>
    <w:rsid w:val="0035261C"/>
    <w:rsid w:val="003A2518"/>
    <w:rsid w:val="003D37D8"/>
    <w:rsid w:val="003E6EBE"/>
    <w:rsid w:val="00426133"/>
    <w:rsid w:val="004343B6"/>
    <w:rsid w:val="004358AB"/>
    <w:rsid w:val="00447595"/>
    <w:rsid w:val="004A7B2C"/>
    <w:rsid w:val="004D67A3"/>
    <w:rsid w:val="004E6CF2"/>
    <w:rsid w:val="004F19F7"/>
    <w:rsid w:val="004F5209"/>
    <w:rsid w:val="00506A71"/>
    <w:rsid w:val="00520C46"/>
    <w:rsid w:val="005327DB"/>
    <w:rsid w:val="005365F4"/>
    <w:rsid w:val="00550663"/>
    <w:rsid w:val="005E1FD2"/>
    <w:rsid w:val="005F1D44"/>
    <w:rsid w:val="005F5BE4"/>
    <w:rsid w:val="005F7871"/>
    <w:rsid w:val="00605BE9"/>
    <w:rsid w:val="0066156E"/>
    <w:rsid w:val="00664023"/>
    <w:rsid w:val="006905BC"/>
    <w:rsid w:val="006A149E"/>
    <w:rsid w:val="006A6FF8"/>
    <w:rsid w:val="006A7ACE"/>
    <w:rsid w:val="006B06D7"/>
    <w:rsid w:val="006B200F"/>
    <w:rsid w:val="006D796E"/>
    <w:rsid w:val="006F6627"/>
    <w:rsid w:val="007524EA"/>
    <w:rsid w:val="007662D0"/>
    <w:rsid w:val="00824A52"/>
    <w:rsid w:val="00827059"/>
    <w:rsid w:val="00861762"/>
    <w:rsid w:val="00863D2D"/>
    <w:rsid w:val="008B6189"/>
    <w:rsid w:val="008B7726"/>
    <w:rsid w:val="008D3290"/>
    <w:rsid w:val="008F2DD3"/>
    <w:rsid w:val="00963778"/>
    <w:rsid w:val="00967AFE"/>
    <w:rsid w:val="00971597"/>
    <w:rsid w:val="00975577"/>
    <w:rsid w:val="00980AA3"/>
    <w:rsid w:val="009C746D"/>
    <w:rsid w:val="009E27B2"/>
    <w:rsid w:val="00A52982"/>
    <w:rsid w:val="00A77B8E"/>
    <w:rsid w:val="00A83FFC"/>
    <w:rsid w:val="00A97F8E"/>
    <w:rsid w:val="00AC627A"/>
    <w:rsid w:val="00AD3729"/>
    <w:rsid w:val="00AF50CB"/>
    <w:rsid w:val="00B17A48"/>
    <w:rsid w:val="00B46C23"/>
    <w:rsid w:val="00B67A9E"/>
    <w:rsid w:val="00B7433D"/>
    <w:rsid w:val="00B97BFF"/>
    <w:rsid w:val="00BA6E4F"/>
    <w:rsid w:val="00BC57F7"/>
    <w:rsid w:val="00BE6C5D"/>
    <w:rsid w:val="00C80683"/>
    <w:rsid w:val="00C96F8C"/>
    <w:rsid w:val="00CA194A"/>
    <w:rsid w:val="00CA60B8"/>
    <w:rsid w:val="00CC4B09"/>
    <w:rsid w:val="00D31D50"/>
    <w:rsid w:val="00D341B1"/>
    <w:rsid w:val="00D52B8F"/>
    <w:rsid w:val="00D56A6A"/>
    <w:rsid w:val="00D62D4B"/>
    <w:rsid w:val="00D87B09"/>
    <w:rsid w:val="00DA5865"/>
    <w:rsid w:val="00DB41CA"/>
    <w:rsid w:val="00DD0C76"/>
    <w:rsid w:val="00E53A1E"/>
    <w:rsid w:val="00E66AD5"/>
    <w:rsid w:val="00E80DC8"/>
    <w:rsid w:val="00EA3D38"/>
    <w:rsid w:val="00EB3CDE"/>
    <w:rsid w:val="00ED465B"/>
    <w:rsid w:val="00F13E6C"/>
    <w:rsid w:val="00F2696F"/>
    <w:rsid w:val="00F37EDB"/>
    <w:rsid w:val="00F453B0"/>
    <w:rsid w:val="00F8675C"/>
    <w:rsid w:val="00F93913"/>
    <w:rsid w:val="00FC5773"/>
    <w:rsid w:val="00FC6CA3"/>
    <w:rsid w:val="00FD0DC3"/>
    <w:rsid w:val="00FE32C9"/>
    <w:rsid w:val="060C2379"/>
    <w:rsid w:val="0A026771"/>
    <w:rsid w:val="0B4175D3"/>
    <w:rsid w:val="0DBC59A3"/>
    <w:rsid w:val="11A429EF"/>
    <w:rsid w:val="11F311B9"/>
    <w:rsid w:val="1B5E1716"/>
    <w:rsid w:val="1FE85125"/>
    <w:rsid w:val="235232CB"/>
    <w:rsid w:val="25DE6235"/>
    <w:rsid w:val="2D355E83"/>
    <w:rsid w:val="3F631D7E"/>
    <w:rsid w:val="530348DA"/>
    <w:rsid w:val="5C6D3197"/>
    <w:rsid w:val="5EC70B55"/>
    <w:rsid w:val="60DA5B06"/>
    <w:rsid w:val="6A6948BC"/>
    <w:rsid w:val="6AFF26A0"/>
    <w:rsid w:val="7725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A00DA"/>
  <w15:docId w15:val="{DD2577AE-AA35-45B1-80D9-55728A5D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C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nykdarsc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建胜</cp:lastModifiedBy>
  <cp:revision>42</cp:revision>
  <cp:lastPrinted>2020-12-28T09:28:00Z</cp:lastPrinted>
  <dcterms:created xsi:type="dcterms:W3CDTF">2018-05-26T07:42:00Z</dcterms:created>
  <dcterms:modified xsi:type="dcterms:W3CDTF">2021-12-09T02:25:00Z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