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厦门大学嘉庚学院202</w:t>
      </w:r>
      <w:r>
        <w:rPr>
          <w:b/>
          <w:bCs/>
        </w:rPr>
        <w:t>1</w:t>
      </w:r>
      <w:r>
        <w:rPr>
          <w:rFonts w:hint="eastAsia"/>
          <w:b/>
          <w:bCs/>
        </w:rPr>
        <w:t>-202</w:t>
      </w:r>
      <w:r>
        <w:rPr>
          <w:b/>
          <w:bCs/>
        </w:rPr>
        <w:t>2</w:t>
      </w:r>
      <w:r>
        <w:rPr>
          <w:rFonts w:hint="eastAsia"/>
          <w:b/>
          <w:bCs/>
        </w:rPr>
        <w:t>学年人才招聘启事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一、学校简介</w:t>
      </w:r>
    </w:p>
    <w:p>
      <w:pPr>
        <w:bidi w:val="0"/>
      </w:pPr>
      <w:r>
        <w:rPr>
          <w:rFonts w:hint="eastAsia"/>
        </w:rPr>
        <w:t>厦门大学嘉庚学院创办于2003年，是全国先进独立学院，综合办学实力位居全国同类高校前列。学校现设有5</w:t>
      </w:r>
      <w:r>
        <w:t>4</w:t>
      </w:r>
      <w:r>
        <w:rPr>
          <w:rFonts w:hint="eastAsia"/>
        </w:rPr>
        <w:t>个本科专业，在校本科生约1</w:t>
      </w:r>
      <w:r>
        <w:t>.</w:t>
      </w:r>
      <w:r>
        <w:rPr>
          <w:rFonts w:hint="eastAsia"/>
        </w:rPr>
        <w:t>9万人（近六年在全国招收本一线上考生1040人，全国本二线上考生数占比近100%）。硕士研究生8</w:t>
      </w:r>
      <w:r>
        <w:t>5</w:t>
      </w:r>
      <w:r>
        <w:rPr>
          <w:rFonts w:hint="eastAsia"/>
        </w:rPr>
        <w:t>人（与厦门大学联合培养）。</w:t>
      </w:r>
    </w:p>
    <w:p>
      <w:pPr>
        <w:bidi w:val="0"/>
      </w:pPr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>
      <w:pPr>
        <w:bidi w:val="0"/>
      </w:pPr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、工资和五险一金均在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  <w:lang w:val="en-US" w:eastAsia="zh-CN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  <w:lang w:val="en-US" w:eastAsia="zh-CN"/>
        </w:rPr>
        <w:t>5</w:t>
      </w:r>
      <w:r>
        <w:t>万元）。</w:t>
      </w:r>
    </w:p>
    <w:p>
      <w:pPr>
        <w:bidi w:val="0"/>
        <w:rPr>
          <w:rFonts w:hint="eastAsia"/>
        </w:rPr>
      </w:pPr>
      <w:r>
        <w:rPr>
          <w:rFonts w:hint="eastAsia"/>
        </w:rPr>
        <w:t>更多信息，欢迎访问我校网站：http://www.xujc.com。推荐通过视频栏目进一步了解我校，网址：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，微海报</w:t>
      </w:r>
      <w: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9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9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二、招聘岗位</w:t>
      </w:r>
    </w:p>
    <w:p>
      <w:pPr>
        <w:bidi w:val="0"/>
      </w:pPr>
      <w:r>
        <w:rPr>
          <w:rFonts w:hint="eastAsia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>
      <w:pPr>
        <w:bidi w:val="0"/>
      </w:pPr>
      <w:r>
        <w:rPr>
          <w:rFonts w:hint="eastAsia"/>
        </w:rPr>
        <w:t>（一）专任教师</w:t>
      </w:r>
    </w:p>
    <w:p>
      <w:pPr>
        <w:bidi w:val="0"/>
      </w:pPr>
      <w:r>
        <w:fldChar w:fldCharType="begin"/>
      </w:r>
      <w:r>
        <w:instrText xml:space="preserve"> HYPERLINK "http://hr.xujc.com/zhaopin/teacher/220.html"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http://hr.xujc.com/zhaopin/teacher/220.html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（二）学术主管</w:t>
      </w:r>
    </w:p>
    <w:p>
      <w:pPr>
        <w:bidi w:val="0"/>
      </w:pPr>
      <w:r>
        <w:fldChar w:fldCharType="begin"/>
      </w:r>
      <w:r>
        <w:instrText xml:space="preserve"> HYPERLINK "http://hr.xujc.com/zhaopin/teacher/219.html"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（三）学科带头人</w:t>
      </w:r>
    </w:p>
    <w:p>
      <w:pPr>
        <w:bidi w:val="0"/>
        <w:rPr>
          <w:rStyle w:val="9"/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Cs w:val="21"/>
        </w:rPr>
        <w:t>http://hr.xujc.com/zhaopin/teacher/218.html</w:t>
      </w:r>
      <w:r>
        <w:rPr>
          <w:rStyle w:val="9"/>
          <w:rFonts w:asciiTheme="majorEastAsia" w:hAnsiTheme="majorEastAsia" w:eastAsiaTheme="majorEastAsia"/>
          <w:szCs w:val="21"/>
        </w:rPr>
        <w:fldChar w:fldCharType="end"/>
      </w:r>
      <w:r>
        <w:rPr>
          <w:rStyle w:val="9"/>
          <w:rFonts w:hint="eastAsia" w:asciiTheme="majorEastAsia" w:hAnsiTheme="majorEastAsia" w:eastAsiaTheme="major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（四）骨干教师</w:t>
      </w:r>
    </w:p>
    <w:p>
      <w:pPr>
        <w:bidi w:val="0"/>
        <w:rPr>
          <w:rFonts w:hint="eastAsia"/>
        </w:rPr>
      </w:pPr>
      <w:r>
        <w:fldChar w:fldCharType="begin"/>
      </w:r>
      <w:r>
        <w:instrText xml:space="preserve"> HYPERLINK "http://hr.xujc.com/zhaopin/teacher/217.html"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http://hr.xujc.com/zhaopin/teacher/217.html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 xml:space="preserve">。 </w:t>
      </w:r>
    </w:p>
    <w:p>
      <w:pPr>
        <w:bidi w:val="0"/>
        <w:rPr>
          <w:rFonts w:hint="eastAsia"/>
        </w:rPr>
      </w:pPr>
    </w:p>
    <w:p>
      <w:pPr>
        <w:spacing w:after="156" w:afterLines="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（五）幼儿教师 </w:t>
      </w:r>
      <w:r>
        <w:rPr>
          <w:rFonts w:hint="eastAsia" w:asciiTheme="minorEastAsia" w:hAnsiTheme="minorEastAsia"/>
          <w:b/>
          <w:color w:val="FF0000"/>
          <w:szCs w:val="21"/>
        </w:rPr>
        <w:t>【急招】</w:t>
      </w:r>
    </w:p>
    <w:p>
      <w:pPr>
        <w:rPr>
          <w:rStyle w:val="9"/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"http://hr.xujc.com/zhaopin/other/239.html"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http://hr.xujc.com/zhaopin/other/239.html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Style w:val="9"/>
          <w:rFonts w:hint="eastAsia" w:asciiTheme="minorEastAsia" w:hAnsiTheme="minorEastAsia"/>
          <w:szCs w:val="21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）其他岗位</w:t>
      </w:r>
    </w:p>
    <w:p>
      <w:pPr>
        <w:bidi w:val="0"/>
        <w:rPr>
          <w:rStyle w:val="9"/>
          <w:rFonts w:hint="eastAsia"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三、联系方式</w:t>
      </w:r>
    </w:p>
    <w:p>
      <w:pPr>
        <w:bidi w:val="0"/>
        <w:rPr>
          <w:rStyle w:val="9"/>
        </w:rPr>
      </w:pPr>
      <w:r>
        <w:rPr>
          <w:rFonts w:hint="eastAsia"/>
        </w:rPr>
        <w:t>招聘热线：0596-6288529，招聘邮箱：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"mailto:hr@xujc.com。"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hr@xujc.com</w:t>
      </w:r>
      <w:r>
        <w:rPr>
          <w:rStyle w:val="9"/>
          <w:rFonts w:hint="eastAsia"/>
          <w:lang w:val="en-US" w:eastAsia="zh-CN"/>
        </w:rPr>
        <w:t>,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"mailto:kasdrsk@126.com" </w:instrText>
      </w:r>
      <w:r>
        <w:fldChar w:fldCharType="separate"/>
      </w:r>
      <w:r>
        <w:rPr>
          <w:rStyle w:val="9"/>
        </w:rPr>
        <w:t>kasdrsk@126.com</w:t>
      </w:r>
      <w:r>
        <w:rPr>
          <w:rStyle w:val="9"/>
        </w:rPr>
        <w:fldChar w:fldCharType="end"/>
      </w:r>
    </w:p>
    <w:p>
      <w:bookmarkStart w:id="0" w:name="_Hlk60263631"/>
      <w:bookmarkStart w:id="1" w:name="_Hlk70415109"/>
      <w:r>
        <w:rPr>
          <w:rFonts w:hint="eastAsia"/>
        </w:rPr>
        <w:t>邮件标题和应聘材料要注明：</w:t>
      </w:r>
      <w:bookmarkStart w:id="2" w:name="_Hlk60769782"/>
      <w:r>
        <w:rPr>
          <w:rFonts w:hint="eastAsia"/>
        </w:rPr>
        <w:t>优秀人才网+</w:t>
      </w:r>
      <w:bookmarkEnd w:id="2"/>
      <w:r>
        <w:rPr>
          <w:rFonts w:hint="eastAsia"/>
        </w:rPr>
        <w:t>姓名+学校+学历+专业+应聘岗位</w:t>
      </w:r>
      <w:bookmarkEnd w:id="0"/>
    </w:p>
    <w:bookmarkEnd w:id="1"/>
    <w:p>
      <w:pPr>
        <w:bidi w:val="0"/>
        <w:ind w:firstLine="420"/>
        <w:rPr>
          <w:rStyle w:val="9"/>
          <w:rFonts w:hint="eastAsia"/>
        </w:rPr>
      </w:pPr>
    </w:p>
    <w:p>
      <w:pPr>
        <w:bidi w:val="0"/>
        <w:ind w:firstLine="420"/>
        <w:rPr>
          <w:rFonts w:hint="eastAsia"/>
        </w:rPr>
      </w:pPr>
    </w:p>
    <w:p>
      <w:pPr>
        <w:bidi w:val="0"/>
      </w:pPr>
    </w:p>
    <w:p>
      <w:pPr>
        <w:bidi w:val="0"/>
      </w:pPr>
      <w:r>
        <w:rPr>
          <w:rFonts w:hint="eastAsia"/>
        </w:rPr>
        <w:t>　                                           厦门大学嘉庚学院人力资源部</w:t>
      </w:r>
    </w:p>
    <w:p>
      <w:pPr>
        <w:bidi w:val="0"/>
        <w:ind w:firstLine="4830" w:firstLineChars="2300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340484"/>
    <w:rsid w:val="00357822"/>
    <w:rsid w:val="00380F2A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779DE"/>
    <w:rsid w:val="00CA4F98"/>
    <w:rsid w:val="00CD5271"/>
    <w:rsid w:val="00CD5F98"/>
    <w:rsid w:val="00CE3216"/>
    <w:rsid w:val="00CE3871"/>
    <w:rsid w:val="00CF4F4A"/>
    <w:rsid w:val="00D222F0"/>
    <w:rsid w:val="00D41E20"/>
    <w:rsid w:val="00D75739"/>
    <w:rsid w:val="00DA32F4"/>
    <w:rsid w:val="00DD07CD"/>
    <w:rsid w:val="00DD7563"/>
    <w:rsid w:val="00E11CB1"/>
    <w:rsid w:val="00E176DA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383A62"/>
    <w:rsid w:val="228F4D5E"/>
    <w:rsid w:val="2D915DB5"/>
    <w:rsid w:val="41D774C4"/>
    <w:rsid w:val="6A3810E3"/>
    <w:rsid w:val="6C3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1421</Characters>
  <Lines>11</Lines>
  <Paragraphs>3</Paragraphs>
  <TotalTime>0</TotalTime>
  <ScaleCrop>false</ScaleCrop>
  <LinksUpToDate>false</LinksUpToDate>
  <CharactersWithSpaces>1667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2019-02-22T09:16:00Z</dcterms:created>
  <dc:creator>微软用户</dc:creator>
  <cp:lastModifiedBy>HP</cp:lastModifiedBy>
  <cp:lastPrinted>2019-09-05T02:32:00Z</cp:lastPrinted>
  <dcterms:modified xsi:type="dcterms:W3CDTF">2021-11-20T23:54:28Z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9D744CA6D2C34AC3A08D96AEF63E7BB0</vt:lpwstr>
  </property>
</Properties>
</file>