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3670" w14:textId="3421F7F0" w:rsidR="00316CD8" w:rsidRPr="000A4E04" w:rsidRDefault="00CD428E" w:rsidP="000A4E04">
      <w:pPr>
        <w:jc w:val="center"/>
        <w:rPr>
          <w:rFonts w:ascii="微软雅黑" w:eastAsia="微软雅黑" w:hAnsi="微软雅黑"/>
          <w:b/>
          <w:bCs/>
          <w:color w:val="000000" w:themeColor="text1"/>
          <w:sz w:val="32"/>
          <w:szCs w:val="32"/>
          <w:shd w:val="clear" w:color="auto" w:fill="FFFFFF"/>
        </w:rPr>
      </w:pPr>
      <w:r w:rsidRPr="000A4E04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  <w:shd w:val="clear" w:color="auto" w:fill="FFFFFF"/>
        </w:rPr>
        <w:t>厦门工学院2021年教师招聘启事</w:t>
      </w:r>
    </w:p>
    <w:p w14:paraId="07190718" w14:textId="77777777" w:rsidR="00CD428E" w:rsidRPr="000A4E04" w:rsidRDefault="00CD428E" w:rsidP="00CD428E">
      <w:pPr>
        <w:widowControl/>
        <w:shd w:val="clear" w:color="auto" w:fill="FFFFFF"/>
        <w:spacing w:line="420" w:lineRule="atLeast"/>
        <w:ind w:firstLine="622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一、学校简介</w:t>
      </w:r>
    </w:p>
    <w:p w14:paraId="6631CE93" w14:textId="77777777" w:rsidR="00CD428E" w:rsidRPr="000A4E04" w:rsidRDefault="00CD428E" w:rsidP="00CD428E">
      <w:pPr>
        <w:widowControl/>
        <w:shd w:val="clear" w:color="auto" w:fill="FFFFFF"/>
        <w:spacing w:line="42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厦门工学院是经国家教育部批准设立的</w:t>
      </w: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全日制普通本科院校。2019年通过教育部普通高等学校本科教学工作合格评估。</w:t>
      </w:r>
    </w:p>
    <w:p w14:paraId="1FCED9B6" w14:textId="77777777" w:rsidR="00CD428E" w:rsidRPr="000A4E04" w:rsidRDefault="00CD428E" w:rsidP="00CD428E">
      <w:pPr>
        <w:widowControl/>
        <w:shd w:val="clear" w:color="auto" w:fill="FFFFFF"/>
        <w:spacing w:line="42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学校地处我国改革开放最早经济特区之一、海上花园城市——</w:t>
      </w: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福建省厦门市</w:t>
      </w: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，坐落在被毛泽东主席誉为“华侨旗帜、民族光辉”的华侨领袖、中国民办教育优秀典范陈嘉庚先生的故乡——</w:t>
      </w: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集美大学城。</w:t>
      </w: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学校占地面积86.94万平方米(1304.13亩），已投入使用的校舍建筑面积39.71万平方米。这里毗邻杏林湾、浔江湾、</w:t>
      </w:r>
      <w:proofErr w:type="gramStart"/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园博苑</w:t>
      </w:r>
      <w:proofErr w:type="gramEnd"/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，近旁还有碧溪风景区与交通枢纽厦门北站。背依青山，前瞻大海，校舍俨然，鸟语花香，拥有靓丽的校园风光和充裕的育人环境。</w:t>
      </w:r>
    </w:p>
    <w:p w14:paraId="5D82DBB4" w14:textId="77777777" w:rsidR="00CD428E" w:rsidRPr="000A4E04" w:rsidRDefault="00CD428E" w:rsidP="00CD428E">
      <w:pPr>
        <w:widowControl/>
        <w:shd w:val="clear" w:color="auto" w:fill="FFFFFF"/>
        <w:spacing w:line="42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学校设有机械与制造工程学院、电子与电气工程学院、建筑与土木工程学院、商学院、计算机与人工智能学院、艺术与传媒学院、外国语学院、马克思主义学院、博雅教育学院、教师进修学院、体育部、国际教育学院、继续教育学院、职业技术教育学院等教学单位，共设35个本科专业，是一所以工学为主，理学、文学、经济学、管理学、艺术学等多学科协调发展的本科高校。</w:t>
      </w:r>
    </w:p>
    <w:p w14:paraId="00337843" w14:textId="77777777" w:rsidR="00CD428E" w:rsidRPr="000A4E04" w:rsidRDefault="00CD428E" w:rsidP="00CD428E">
      <w:pPr>
        <w:widowControl/>
        <w:shd w:val="clear" w:color="auto" w:fill="FFFFFF"/>
        <w:spacing w:line="42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为进一步深入推进人才强校战略，建立一支高水平教学科研队伍，现面向社会招聘优秀人才。</w:t>
      </w:r>
    </w:p>
    <w:p w14:paraId="51995D15" w14:textId="77777777" w:rsidR="00CD428E" w:rsidRPr="000A4E04" w:rsidRDefault="00CD428E" w:rsidP="00CD428E">
      <w:pPr>
        <w:widowControl/>
        <w:shd w:val="clear" w:color="auto" w:fill="FFFFFF"/>
        <w:spacing w:line="420" w:lineRule="atLeast"/>
        <w:ind w:firstLine="622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lastRenderedPageBreak/>
        <w:t>二、招聘岗位及条件</w:t>
      </w:r>
    </w:p>
    <w:p w14:paraId="0394D80F" w14:textId="77777777" w:rsidR="00CD428E" w:rsidRPr="000A4E04" w:rsidRDefault="00CD428E" w:rsidP="00CD428E">
      <w:pPr>
        <w:widowControl/>
        <w:shd w:val="clear" w:color="auto" w:fill="FFFFFF"/>
        <w:spacing w:line="420" w:lineRule="atLeast"/>
        <w:ind w:firstLine="560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</w:rPr>
        <w:t>1.认同学校的愿景、使命和价值观，潜心投入到教育事业发展中。</w:t>
      </w:r>
    </w:p>
    <w:p w14:paraId="003168C2" w14:textId="77777777" w:rsidR="00CD428E" w:rsidRPr="000A4E04" w:rsidRDefault="00CD428E" w:rsidP="00CD428E">
      <w:pPr>
        <w:widowControl/>
        <w:shd w:val="clear" w:color="auto" w:fill="FFFFFF"/>
        <w:spacing w:line="420" w:lineRule="atLeast"/>
        <w:ind w:firstLine="560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</w:rPr>
        <w:t>2.品行端正，无不良行为记录。</w:t>
      </w:r>
    </w:p>
    <w:p w14:paraId="028C7B86" w14:textId="77777777" w:rsidR="00CD428E" w:rsidRPr="000A4E04" w:rsidRDefault="00CD428E" w:rsidP="00CD428E">
      <w:pPr>
        <w:widowControl/>
        <w:shd w:val="clear" w:color="auto" w:fill="FFFFFF"/>
        <w:spacing w:line="420" w:lineRule="atLeast"/>
        <w:ind w:firstLine="560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</w:rPr>
        <w:t>3.具有良好的沟通表达、团队协作及适岗能力，事业心和责任感强。</w:t>
      </w:r>
    </w:p>
    <w:p w14:paraId="506D14C3" w14:textId="57EE2078" w:rsidR="00D20A48" w:rsidRPr="000A4E04" w:rsidRDefault="00CD428E" w:rsidP="00D20A48">
      <w:pPr>
        <w:widowControl/>
        <w:shd w:val="clear" w:color="auto" w:fill="FFFFFF"/>
        <w:spacing w:line="420" w:lineRule="atLeast"/>
        <w:ind w:firstLine="560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</w:rPr>
        <w:t>4.身体健康，具有正常履行工作职责的身体条件，具备健康良好的心理素质。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817"/>
        <w:gridCol w:w="2778"/>
        <w:gridCol w:w="1141"/>
        <w:gridCol w:w="8520"/>
      </w:tblGrid>
      <w:tr w:rsidR="000A4E04" w:rsidRPr="000A4E04" w14:paraId="470995BF" w14:textId="77777777" w:rsidTr="00D20A48">
        <w:trPr>
          <w:trHeight w:val="813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5F72B9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C103A3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B57BA7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557DD4" w14:textId="65607C06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C8DE6C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招聘要求</w:t>
            </w:r>
          </w:p>
        </w:tc>
      </w:tr>
      <w:tr w:rsidR="000A4E04" w:rsidRPr="000A4E04" w14:paraId="117DDCE6" w14:textId="77777777" w:rsidTr="00CD428E">
        <w:trPr>
          <w:trHeight w:val="43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C2A949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E53AC0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博雅教育学院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0B9A7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中国文明教师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30877C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CAA737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博士，中国古代文学、中国哲学相关专业。</w:t>
            </w:r>
          </w:p>
        </w:tc>
      </w:tr>
      <w:tr w:rsidR="000A4E04" w:rsidRPr="000A4E04" w14:paraId="371B277D" w14:textId="77777777" w:rsidTr="00D20A48">
        <w:trPr>
          <w:trHeight w:val="598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901708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05F94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EF8A28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逻辑与批判思维教师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93EEC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3B543B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硕士及以上，哲学、逻辑学、科技哲学、法学、中文等涉及形式逻辑的相关专业，</w:t>
            </w:r>
          </w:p>
        </w:tc>
      </w:tr>
      <w:tr w:rsidR="000A4E04" w:rsidRPr="000A4E04" w14:paraId="273ADF89" w14:textId="77777777" w:rsidTr="00CD428E">
        <w:trPr>
          <w:trHeight w:val="43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C6A7E6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3F2F5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2C50A8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写作与交流教师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1F2AF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BF9819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硕士及以上，写作学相关专业或有写作教学经验。</w:t>
            </w:r>
          </w:p>
        </w:tc>
      </w:tr>
      <w:tr w:rsidR="000A4E04" w:rsidRPr="000A4E04" w14:paraId="25BB8D6A" w14:textId="77777777" w:rsidTr="00CD428E">
        <w:trPr>
          <w:trHeight w:val="43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9E463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77ADB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30C7C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西方文明教师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6BE05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89A63E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硕士及以上，西方哲学、世界历史专业或相近专业。</w:t>
            </w:r>
          </w:p>
        </w:tc>
      </w:tr>
      <w:tr w:rsidR="000A4E04" w:rsidRPr="000A4E04" w14:paraId="2CE724FB" w14:textId="77777777" w:rsidTr="00D20A48">
        <w:trPr>
          <w:trHeight w:val="787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2CDCC6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E536B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73389D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心理教师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4FCBE7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4E5A32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</w:t>
            </w:r>
            <w:proofErr w:type="gramStart"/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本硕为</w:t>
            </w:r>
            <w:proofErr w:type="gramEnd"/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心理学专业，男性；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2.具有心理咨询师资质的优先考虑。</w:t>
            </w:r>
          </w:p>
        </w:tc>
      </w:tr>
      <w:tr w:rsidR="000A4E04" w:rsidRPr="000A4E04" w14:paraId="5A3709F2" w14:textId="77777777" w:rsidTr="00D20A48">
        <w:trPr>
          <w:trHeight w:val="837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826B7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20D4C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A4FE9E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军事理论教师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C8BD5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150A3F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1.中共党员，硕士及以上，具有军人职业背景、国防教育相关专业；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2.服役8年及以上的退役军人，曾担任过营级以上干部的优先考虑。</w:t>
            </w:r>
          </w:p>
        </w:tc>
      </w:tr>
      <w:tr w:rsidR="000A4E04" w:rsidRPr="000A4E04" w14:paraId="0872AF73" w14:textId="77777777" w:rsidTr="00CD428E">
        <w:trPr>
          <w:trHeight w:val="81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857AE2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7EE24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07C434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思政教师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FED2BC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E759F4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中共党员，博士，历史学、社会学、哲学、法学、政治学、马克思主义理论专业。</w:t>
            </w:r>
          </w:p>
        </w:tc>
      </w:tr>
      <w:tr w:rsidR="000A4E04" w:rsidRPr="000A4E04" w14:paraId="562CEA13" w14:textId="77777777" w:rsidTr="00CD428E">
        <w:trPr>
          <w:trHeight w:val="81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C17F08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332ED9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机械与制造工程学院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99059B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机械工程教师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791626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539FF9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1.博士，机械类专业（智能制造相关方向）；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2.入职前三年需要带学生参加学科竞赛。</w:t>
            </w:r>
          </w:p>
        </w:tc>
      </w:tr>
      <w:tr w:rsidR="000A4E04" w:rsidRPr="000A4E04" w14:paraId="4303AE07" w14:textId="77777777" w:rsidTr="00CD428E">
        <w:trPr>
          <w:trHeight w:val="81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1CB3D8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C3040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43C55E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机械电子工程教师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F770E0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B23764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1.硕士及以上，机械电子工程专业（机器人相关方向）；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2.曾参加或者曾带学生参加机器人相关竞赛。</w:t>
            </w:r>
          </w:p>
        </w:tc>
      </w:tr>
      <w:tr w:rsidR="000A4E04" w:rsidRPr="000A4E04" w14:paraId="43786B77" w14:textId="77777777" w:rsidTr="00CD428E">
        <w:trPr>
          <w:trHeight w:val="81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380CF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587EB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4BFA59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车辆工程教师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CFCFBE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619AB2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1.硕士及以上，车辆工程专业；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2.具有高校教学经验或企业行业工作经验优先考虑；</w:t>
            </w:r>
          </w:p>
        </w:tc>
      </w:tr>
      <w:tr w:rsidR="000A4E04" w:rsidRPr="000A4E04" w14:paraId="66B6522B" w14:textId="77777777" w:rsidTr="00CD428E">
        <w:trPr>
          <w:trHeight w:val="752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BF9509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56E2F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20DAE9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材料科学与工程教师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7B14AF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D5309A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1.博士，材料学、材料科学与工程专业（金属材料方向优先），55周岁以下；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2.具有高级职称者，可放宽学历。</w:t>
            </w:r>
          </w:p>
        </w:tc>
      </w:tr>
      <w:tr w:rsidR="000A4E04" w:rsidRPr="000A4E04" w14:paraId="464AC957" w14:textId="77777777" w:rsidTr="00CD428E">
        <w:trPr>
          <w:trHeight w:val="692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7B2DBC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9677A3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电子与电气工程学院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78894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电子信息工程教师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361858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50B55F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1.硕士及以上，电子信息工程专业（信息处理方向）；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3.具有高校教学经验或企业行业工作经验优先考虑。</w:t>
            </w:r>
          </w:p>
        </w:tc>
      </w:tr>
      <w:tr w:rsidR="000A4E04" w:rsidRPr="000A4E04" w14:paraId="09B4D328" w14:textId="77777777" w:rsidTr="00CD428E">
        <w:trPr>
          <w:trHeight w:val="9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E1AE18D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BBAFC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512A7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光电信息科学与工程教师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D6032C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448BD2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1.硕士及以上，光电专业；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2.具有副教授及以上职称；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3.具有高校教学经验或企业行业工作经验优先考虑。</w:t>
            </w:r>
          </w:p>
        </w:tc>
      </w:tr>
      <w:tr w:rsidR="000A4E04" w:rsidRPr="000A4E04" w14:paraId="75BB88A3" w14:textId="77777777" w:rsidTr="00CD428E">
        <w:trPr>
          <w:trHeight w:val="43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154D2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E47D5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D568EB9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电气工程及其自动化教师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AE089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8CDB07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1.硕士及以上，电气工程及其自动化相关专业；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2.具有高校教学经验或企业行业工作经验优先考虑。</w:t>
            </w:r>
          </w:p>
        </w:tc>
      </w:tr>
      <w:tr w:rsidR="000A4E04" w:rsidRPr="000A4E04" w14:paraId="24E0DDE2" w14:textId="77777777" w:rsidTr="00CD428E">
        <w:trPr>
          <w:trHeight w:val="43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75C10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B5ECB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F07A7F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自动化教师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98316D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D13E3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4E04" w:rsidRPr="000A4E04" w14:paraId="4231DF86" w14:textId="77777777" w:rsidTr="00CD428E">
        <w:trPr>
          <w:trHeight w:val="1574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ACE896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3B941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C6C8A2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通信工程教师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0BB668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E619F87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1.硕士及以上，物联网工程、通信工程、计算机大类专业；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3.具有高校教学经验或企业行业工作经验优先考虑。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4.能承担嵌入式、云计算、大数据、无线组网等课程。</w:t>
            </w:r>
          </w:p>
        </w:tc>
      </w:tr>
      <w:tr w:rsidR="000A4E04" w:rsidRPr="000A4E04" w14:paraId="6CC74D11" w14:textId="77777777" w:rsidTr="00CD428E">
        <w:trPr>
          <w:trHeight w:val="1194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58FD96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5182C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7CF7B2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物联网工程教师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374BD7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6571B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1.硕士及以上，物联网工程、通信工程、计算机大类专业；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3.具有高校教学经验或企业行业工作经验优先考虑。</w:t>
            </w:r>
          </w:p>
        </w:tc>
      </w:tr>
      <w:tr w:rsidR="000A4E04" w:rsidRPr="000A4E04" w14:paraId="7E3E5D63" w14:textId="77777777" w:rsidTr="00CD428E">
        <w:trPr>
          <w:trHeight w:val="81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E4871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FC916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722642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32A6F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3B33C8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1.硕士及以上，物理专业；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2.具有中级及以上职称者优先考虑。</w:t>
            </w:r>
          </w:p>
        </w:tc>
      </w:tr>
      <w:tr w:rsidR="000A4E04" w:rsidRPr="000A4E04" w14:paraId="6914AC6A" w14:textId="77777777" w:rsidTr="00CD428E">
        <w:trPr>
          <w:trHeight w:val="106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91A816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EA170E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833D5D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工程管理教师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D60B5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7E4B1E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1.硕士及以上，本科为工程管理专业，硕士研究生为相关专业；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2.具有中级及以上职称或一级建造师者优先考虑；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3.具有高校教学经验或企业行业工作经验优先考虑。</w:t>
            </w:r>
          </w:p>
        </w:tc>
      </w:tr>
      <w:tr w:rsidR="000A4E04" w:rsidRPr="000A4E04" w14:paraId="4DB27434" w14:textId="77777777" w:rsidTr="00CD428E">
        <w:trPr>
          <w:trHeight w:val="976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275BA3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36317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2D5241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工程造价教师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B96CD7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915D3A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1.硕士及以上，本科为工程造价专业，硕士研究生为相关专业；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2.具有中级及以上职称者优先考虑。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3.具有高校教学经验或企业行业工作经验优先考虑。</w:t>
            </w:r>
          </w:p>
        </w:tc>
      </w:tr>
      <w:tr w:rsidR="000A4E04" w:rsidRPr="000A4E04" w14:paraId="33339262" w14:textId="77777777" w:rsidTr="00CD428E">
        <w:trPr>
          <w:trHeight w:val="788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20CBB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47A6F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49C25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土木工程教师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B0C75D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DD132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1.博士，土木工程专业；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2.具有高级职称；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3.具有高校教学经验或企业行业工作经验优先考虑。</w:t>
            </w:r>
          </w:p>
        </w:tc>
      </w:tr>
      <w:tr w:rsidR="000A4E04" w:rsidRPr="000A4E04" w14:paraId="573C7BCF" w14:textId="77777777" w:rsidTr="00CD428E">
        <w:trPr>
          <w:trHeight w:val="81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8398AF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55EAC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8DB1F1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建筑学教师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F0530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AD08EF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1.博士，建筑学专业；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2.具有高校教学经验或企业行业工作经验优先考虑。</w:t>
            </w:r>
          </w:p>
        </w:tc>
      </w:tr>
      <w:tr w:rsidR="000A4E04" w:rsidRPr="000A4E04" w14:paraId="6E808BCF" w14:textId="77777777" w:rsidTr="00CD428E">
        <w:trPr>
          <w:trHeight w:val="80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669CE0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D0DB2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235B14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风景园林教师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C69D9F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DADDED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1.博士，风景园林专业；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2.具有高校教学经验或企业行业工作经验优先考虑。</w:t>
            </w:r>
          </w:p>
        </w:tc>
      </w:tr>
      <w:tr w:rsidR="000A4E04" w:rsidRPr="000A4E04" w14:paraId="6D5E9DC4" w14:textId="77777777" w:rsidTr="00CD428E">
        <w:trPr>
          <w:trHeight w:val="916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8085AD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9512E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计算机与人工智能学院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0294E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数据科学与大数据技术专业带头人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169D10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94251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1.硕士及以上，大数据相关专业，具有高级职称；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2.具有高校教学经验或企业工作经验者优先考虑；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3.承担大数据专业课程教学科研工作，指导专业建设和青年教师。</w:t>
            </w:r>
          </w:p>
        </w:tc>
      </w:tr>
      <w:tr w:rsidR="000A4E04" w:rsidRPr="000A4E04" w14:paraId="0931805F" w14:textId="77777777" w:rsidTr="00CD428E">
        <w:trPr>
          <w:trHeight w:val="908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D768EE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14EB3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94F382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数据科学与大数据技术教师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4E8AD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30E797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1.硕士及以上，大数据相关专业；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2.具有高校教学经验或企业工作经验者优先考虑；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3.能承担数据分析与挖掘、大数据技术等相关课程。</w:t>
            </w:r>
          </w:p>
        </w:tc>
      </w:tr>
      <w:tr w:rsidR="000A4E04" w:rsidRPr="000A4E04" w14:paraId="0A9BCDC5" w14:textId="77777777" w:rsidTr="00CD428E">
        <w:trPr>
          <w:trHeight w:val="1466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16814C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B10B5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6CD04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7E726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F6DD7D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1.硕士及以上，概率统计、数学建模等数学相关专业，45周岁以下；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3.具有较强的大学生数学建模竞赛指导能力，或曾获数学建模国奖者优先考虑。</w:t>
            </w:r>
          </w:p>
        </w:tc>
      </w:tr>
      <w:tr w:rsidR="000A4E04" w:rsidRPr="000A4E04" w14:paraId="0B0A9A85" w14:textId="77777777" w:rsidTr="00CD428E">
        <w:trPr>
          <w:trHeight w:val="1956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31AB60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84D2E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05A63E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软件工程教师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5C76BC5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E7E36D7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1.硕士及以上，计算机、软件相关专业，45周岁以下；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2.具有高校教学经验或企业工作经验者优先考虑；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3.能承担Android 移动开发、操作系统、数字图像处理等计算机课程；或能承担离散数学、计算机组成原理、操作系统、软件项目管理、大数据技术及应用等相关课程。</w:t>
            </w:r>
          </w:p>
        </w:tc>
      </w:tr>
      <w:tr w:rsidR="000A4E04" w:rsidRPr="000A4E04" w14:paraId="2E5E2AB4" w14:textId="77777777" w:rsidTr="00CD428E">
        <w:trPr>
          <w:trHeight w:val="1574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D68D93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20F27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0C2157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信息管理与信息系统教师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67B5BD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B3D0CE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1.硕士及以上，信息管理与信息系统专业，45周岁以下；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2.具有高校教学经验或企业工作经验者优先考虑；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3.能承担组织行为学、管理统计学、会计学原理、生产与运营管理、运筹学、西方经济学等课程。</w:t>
            </w:r>
          </w:p>
        </w:tc>
      </w:tr>
      <w:tr w:rsidR="000A4E04" w:rsidRPr="000A4E04" w14:paraId="1ED5C390" w14:textId="77777777" w:rsidTr="00CD428E">
        <w:trPr>
          <w:trHeight w:val="9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991A3F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0E171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257DF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智能科学与技术教师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5D9B36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18287B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1.硕士及以上，智能科学与技术相关专业；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2.具有高校教学经验或企业工作经验者优先考虑；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3.能承担虚拟现实技术、机器学习、神经网络与深度学习、机器视觉、自然语言处理、语音识别与合成、计算机图形学等课程。</w:t>
            </w:r>
          </w:p>
        </w:tc>
      </w:tr>
      <w:tr w:rsidR="000A4E04" w:rsidRPr="000A4E04" w14:paraId="58B96A9C" w14:textId="77777777" w:rsidTr="00CD428E">
        <w:trPr>
          <w:trHeight w:val="1142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BC2CBB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0CA50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22CB2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市场营销教学科带头人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D7EB43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69323F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1.硕士及以上，经管类，60周岁以下；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2.教授职称；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3.具备带动学科发展的能力和经验，能承担本专业建设规划与组织、教科研项目牵头运作与实施落地。</w:t>
            </w:r>
          </w:p>
        </w:tc>
      </w:tr>
      <w:tr w:rsidR="000A4E04" w:rsidRPr="000A4E04" w14:paraId="67BDA372" w14:textId="77777777" w:rsidTr="00CD428E">
        <w:trPr>
          <w:trHeight w:val="107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3BC6B3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C42ADAC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0D87DD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财务管理学科带头人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21DDD0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4734B4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1.硕士及以上，财务管理或会计学专业，60周岁以下；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2.具有高级职称；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3.具备带动学科发展的能力和经验，能承担本专业建设规划与组织、教科研项目牵头运作与实施落地。</w:t>
            </w:r>
          </w:p>
        </w:tc>
      </w:tr>
      <w:tr w:rsidR="000A4E04" w:rsidRPr="000A4E04" w14:paraId="2C104E32" w14:textId="77777777" w:rsidTr="00CD428E">
        <w:trPr>
          <w:trHeight w:val="1907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34463F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77C60F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F6324B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跨境电子商务教师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DF46965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7C352A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1.硕士及以上，国际贸易、电子商务、计算机相关专业；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2.具有中级以上职称优先考虑；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3.具有跨境电子商务平台运营、客服、产品、美工、供应链等岗位的工作经验和高校工作经历者优先考虑；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4.熟悉跨境电子商务企业运营、网站设计、网络策划推广以及主流跨境电商平台；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5.具有较强的英语语言应用能力，面试现场进行口语交流测试；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6.具有跨境电商项目运营的能力。</w:t>
            </w:r>
          </w:p>
        </w:tc>
      </w:tr>
      <w:tr w:rsidR="000A4E04" w:rsidRPr="000A4E04" w14:paraId="0BC1C9FD" w14:textId="77777777" w:rsidTr="00CD428E">
        <w:trPr>
          <w:trHeight w:val="81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94A803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FE3862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C5D168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国际经济与贸易教师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FF5967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1576FF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 博士，经济、贸易类，45周岁以下；</w:t>
            </w:r>
          </w:p>
          <w:p w14:paraId="6482DF6A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2. 能承担商务英语、国际金融等课程的教学；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3.科研经验、成果丰富，承担过国家级课题。</w:t>
            </w:r>
          </w:p>
        </w:tc>
      </w:tr>
      <w:tr w:rsidR="000A4E04" w:rsidRPr="000A4E04" w14:paraId="57F69DDE" w14:textId="77777777" w:rsidTr="00CD428E">
        <w:trPr>
          <w:trHeight w:val="1194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6EB8A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6AE3B3A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22FD22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投资学教师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55CBC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76931D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1.硕士及以上，经济、投资、数理金融方向，60周岁以下；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3.具有行业或企业经验者优先考虑。</w:t>
            </w:r>
          </w:p>
        </w:tc>
      </w:tr>
      <w:tr w:rsidR="000A4E04" w:rsidRPr="000A4E04" w14:paraId="27430BE4" w14:textId="77777777" w:rsidTr="00CD428E">
        <w:trPr>
          <w:trHeight w:val="144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1341C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CFAAB1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D406A4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市场营销教师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0FA037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82214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1.硕士及以上，经管类（广告学、新媒体运营、公司治理方向），60周岁以下；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3.具有行业或企业经验者优先考虑；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4.能承担广告学、公司治理、新媒体营销等课程。</w:t>
            </w:r>
          </w:p>
        </w:tc>
      </w:tr>
      <w:tr w:rsidR="000A4E04" w:rsidRPr="000A4E04" w14:paraId="4A31EEB5" w14:textId="77777777" w:rsidTr="00CD428E">
        <w:trPr>
          <w:trHeight w:val="81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2BE9BE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B2F589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828EF7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财务管理教师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B37FDB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3CE48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1.硕士及以上，财务管理或会计学专业；</w:t>
            </w:r>
          </w:p>
          <w:p w14:paraId="4016EA9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2.具有中级及以上职称；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2.具有高校教学经验或企业行业工作经验优先考虑。</w:t>
            </w:r>
          </w:p>
        </w:tc>
      </w:tr>
      <w:tr w:rsidR="000A4E04" w:rsidRPr="000A4E04" w14:paraId="008FD115" w14:textId="77777777" w:rsidTr="00CD428E">
        <w:trPr>
          <w:trHeight w:val="1194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9F5F68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1C07D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650AFB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商务英语教师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633D8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3BAE06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1.硕士及以上，英语语言文学专业，62周岁以下；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2.具有副教授及以上职称；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3.能承担商务英语专业课程和大学英语课程。</w:t>
            </w:r>
          </w:p>
        </w:tc>
      </w:tr>
      <w:tr w:rsidR="000A4E04" w:rsidRPr="000A4E04" w14:paraId="68D41E78" w14:textId="77777777" w:rsidTr="00CD428E">
        <w:trPr>
          <w:trHeight w:val="1194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54CF3F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F7BB4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59893B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商务英语教师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F2A70C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FF790F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1.博士，经济学、国际贸易相关专业，45周岁以下；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2.具有高校教学经验或企业行业工作经验优先考虑；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3.能承担商务类课程。</w:t>
            </w:r>
          </w:p>
        </w:tc>
      </w:tr>
      <w:tr w:rsidR="000A4E04" w:rsidRPr="000A4E04" w14:paraId="7218AEFB" w14:textId="77777777" w:rsidTr="00CD428E">
        <w:trPr>
          <w:trHeight w:val="1072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A1E29F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FBF5B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DCFED9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商务英语教师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2976D0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BFFB4E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1.硕士及以上，商务英语、经济学、国际贸易相关专业，45周岁以下；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2.具有中级及以上专业技术职称；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3.能承担商务英语专业课程。</w:t>
            </w:r>
          </w:p>
        </w:tc>
      </w:tr>
      <w:tr w:rsidR="000A4E04" w:rsidRPr="000A4E04" w14:paraId="214E4760" w14:textId="77777777" w:rsidTr="00CD428E">
        <w:trPr>
          <w:trHeight w:val="106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FDD69C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EE93A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E625A5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大学英语教师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3F010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1784CC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1.硕士及以上，英语语言文学专业，45周岁以下；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2.具有中级及以上职称，特别优秀的重点院校应届毕业生可放宽职称条件；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3.能承担大学英语课程。</w:t>
            </w:r>
          </w:p>
        </w:tc>
      </w:tr>
      <w:tr w:rsidR="000A4E04" w:rsidRPr="000A4E04" w14:paraId="1B74A159" w14:textId="77777777" w:rsidTr="00CD428E">
        <w:trPr>
          <w:trHeight w:val="9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14E95E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49AB2A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38594C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传播学专业带头人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C6C029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C688A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1.硕士及以上，传播学专业，62周岁以下；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2.具有副教授及以上职称；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3.具备带动学科发展的能力和经验，能承担本专业建设规划与组织、教科研项目牵头运作与实施落地。</w:t>
            </w:r>
          </w:p>
        </w:tc>
      </w:tr>
      <w:tr w:rsidR="000A4E04" w:rsidRPr="000A4E04" w14:paraId="198660C7" w14:textId="77777777" w:rsidTr="00CD428E">
        <w:trPr>
          <w:trHeight w:val="100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5E8C6D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E1B2D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A53E3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广告学专业带头人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5014D9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3CBF5F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1.硕士及以上，广告学专业，62周岁以下；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2.具有副教授及以上职称；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3.具备带动学科发展的能力和经验，能承担本专业建设规划与组织、教科研项目牵头运作与实施落地。</w:t>
            </w:r>
          </w:p>
        </w:tc>
      </w:tr>
      <w:tr w:rsidR="000A4E04" w:rsidRPr="000A4E04" w14:paraId="7DB9CF5F" w14:textId="77777777" w:rsidTr="00CD428E">
        <w:trPr>
          <w:trHeight w:val="1394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3B6DC9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F9A67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0327D9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传播学教师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1CA62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1EAC03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1.硕士及以上，传播学专业；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3.能承担网站建设与管理、app设计、数据库应用、数据分析等课程；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4.具有高校教学经验或企业工作经验者优先考虑。</w:t>
            </w:r>
          </w:p>
        </w:tc>
      </w:tr>
      <w:tr w:rsidR="000A4E04" w:rsidRPr="000A4E04" w14:paraId="4AD794C5" w14:textId="77777777" w:rsidTr="00CD428E">
        <w:trPr>
          <w:trHeight w:val="1966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555902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49856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9509B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传播学教师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A174BD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083B4C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1.硕士及以上，影视、编导、数字媒体等相关专业；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3.可承担微电影、纪录片、宣传片、影视广告等影视制作等课程作；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4.了解和掌握新媒体技术、数字多媒体编辑、新媒体策划；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5.具有高校教学经验或企业工作经验者优先考虑。</w:t>
            </w:r>
          </w:p>
        </w:tc>
      </w:tr>
      <w:tr w:rsidR="000A4E04" w:rsidRPr="000A4E04" w14:paraId="05221EAC" w14:textId="77777777" w:rsidTr="00CD428E">
        <w:trPr>
          <w:trHeight w:val="167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73325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E24B8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B371C6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广告学教师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2084FB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9A790A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1.硕士及以上，公共关系学、传播学、广告学专业；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3.可承担《公共关系学》《文化创意产业》《舆情监控与危机管理》等课程；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4.具有高校教学经验或企业工作经验者优先考虑。</w:t>
            </w:r>
          </w:p>
        </w:tc>
      </w:tr>
      <w:tr w:rsidR="000A4E04" w:rsidRPr="000A4E04" w14:paraId="7F151F84" w14:textId="77777777" w:rsidTr="00CD428E">
        <w:trPr>
          <w:trHeight w:val="1096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FF5C2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E98A2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B26A99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网络与新媒体教师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B0510F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22B8B6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1.硕士及以上，讲师及以上职称；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2.传播学、网络与新媒体相关专业；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3.在新媒体运营企业、主流媒体等行业工作经验三年以上优先。</w:t>
            </w:r>
          </w:p>
        </w:tc>
      </w:tr>
      <w:tr w:rsidR="000A4E04" w:rsidRPr="000A4E04" w14:paraId="5672BB00" w14:textId="77777777" w:rsidTr="00CD428E">
        <w:trPr>
          <w:trHeight w:val="9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66FF77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36374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EB3035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网络与新媒体教师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A53DA4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3A94FF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1.硕士及以上，讲师及以上职称；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2.艺术设计类、网络与新媒体专业；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3.侧重于视觉信息设计、交互设计、图表设计，熟悉非</w:t>
            </w:r>
            <w:proofErr w:type="gramStart"/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编软件</w:t>
            </w:r>
            <w:proofErr w:type="gramEnd"/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和设计可视化。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4.具有海外学习背景优先。</w:t>
            </w:r>
          </w:p>
        </w:tc>
      </w:tr>
      <w:tr w:rsidR="000A4E04" w:rsidRPr="000A4E04" w14:paraId="0D7FB3A6" w14:textId="77777777" w:rsidTr="00CD428E">
        <w:trPr>
          <w:trHeight w:val="81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7CC9F7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CCFD6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9E2D0B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音乐表演教师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32D2D7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CF65C2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1.硕士及以上，音乐学、音乐表演（声乐演唱方向）；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2.具有海外学习背景优先考虑。</w:t>
            </w:r>
          </w:p>
        </w:tc>
      </w:tr>
      <w:tr w:rsidR="000A4E04" w:rsidRPr="000A4E04" w14:paraId="71048FFA" w14:textId="77777777" w:rsidTr="00CD428E">
        <w:trPr>
          <w:trHeight w:val="1834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71B97A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501C2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715C80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动画教师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F65911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C3AE5A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1.硕士及以上，动画、数字媒体艺术专业；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2.具有中级及以上职称；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3.具有企业工作经验或真实参与重要影视动画项目制作者优先考虑，可放宽职称限制。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4.能承担三维动画制作、MG动画影视包装、影视特效制作等课程。</w:t>
            </w:r>
          </w:p>
        </w:tc>
      </w:tr>
      <w:tr w:rsidR="000A4E04" w:rsidRPr="000A4E04" w14:paraId="345E789A" w14:textId="77777777" w:rsidTr="00CD428E">
        <w:trPr>
          <w:trHeight w:val="32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146F7E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061069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B06B9A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网球教师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1CDC86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44B19C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1.硕士及以上，网球专项。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2.承担教学科研工作以及体育器材等管理工作。</w:t>
            </w:r>
          </w:p>
        </w:tc>
      </w:tr>
      <w:tr w:rsidR="000A4E04" w:rsidRPr="000A4E04" w14:paraId="3516554D" w14:textId="77777777" w:rsidTr="00CD428E">
        <w:trPr>
          <w:trHeight w:val="346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457800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9597D" w14:textId="77777777" w:rsidR="00CD428E" w:rsidRPr="000A4E04" w:rsidRDefault="00CD428E" w:rsidP="00CD428E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8AE0CE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DF3B38" w14:textId="77777777" w:rsidR="00CD428E" w:rsidRPr="000A4E04" w:rsidRDefault="00CD428E" w:rsidP="00CD428E">
            <w:pPr>
              <w:widowControl/>
              <w:spacing w:line="462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EF9AE6" w14:textId="77777777" w:rsidR="00CD428E" w:rsidRPr="000A4E04" w:rsidRDefault="00CD428E" w:rsidP="00CD428E">
            <w:pPr>
              <w:widowControl/>
              <w:spacing w:line="462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1.本科及以上，体操、体育舞蹈专业，55周岁以下；</w:t>
            </w: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/>
              <w:t>2.主持过省部级以上课题。</w:t>
            </w:r>
          </w:p>
        </w:tc>
      </w:tr>
    </w:tbl>
    <w:p w14:paraId="34D34C75" w14:textId="77777777" w:rsidR="00CD428E" w:rsidRPr="000A4E04" w:rsidRDefault="00CD428E" w:rsidP="00CD428E">
      <w:pPr>
        <w:widowControl/>
        <w:shd w:val="clear" w:color="auto" w:fill="FFFFFF"/>
        <w:spacing w:line="400" w:lineRule="atLeast"/>
        <w:ind w:firstLine="622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三、薪酬福利</w:t>
      </w:r>
    </w:p>
    <w:p w14:paraId="2928E40B" w14:textId="77777777" w:rsidR="00CD428E" w:rsidRPr="000A4E04" w:rsidRDefault="00CD428E" w:rsidP="00CD428E">
      <w:pPr>
        <w:widowControl/>
        <w:shd w:val="clear" w:color="auto" w:fill="FFFFFF"/>
        <w:spacing w:line="400" w:lineRule="atLeast"/>
        <w:ind w:firstLine="622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（一）学校提供的待遇</w:t>
      </w:r>
    </w:p>
    <w:p w14:paraId="20C15509" w14:textId="77777777" w:rsidR="00CD428E" w:rsidRPr="000A4E04" w:rsidRDefault="00CD428E" w:rsidP="00CD428E">
      <w:pPr>
        <w:widowControl/>
        <w:shd w:val="clear" w:color="auto" w:fill="FFFFFF"/>
        <w:spacing w:line="40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1.待遇：按学校薪酬福利体系执行。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8292"/>
      </w:tblGrid>
      <w:tr w:rsidR="000A4E04" w:rsidRPr="000A4E04" w14:paraId="599A1206" w14:textId="77777777" w:rsidTr="00CD428E">
        <w:trPr>
          <w:trHeight w:val="248"/>
          <w:jc w:val="center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0859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人才层次</w:t>
            </w:r>
          </w:p>
        </w:tc>
        <w:tc>
          <w:tcPr>
            <w:tcW w:w="4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FC25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年薪（万元/年，税前）</w:t>
            </w:r>
          </w:p>
        </w:tc>
      </w:tr>
      <w:tr w:rsidR="000A4E04" w:rsidRPr="000A4E04" w14:paraId="3A4C1A9E" w14:textId="77777777" w:rsidTr="00CD428E">
        <w:trPr>
          <w:trHeight w:val="248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5051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硕士应届毕业生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E8A1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9-10</w:t>
            </w:r>
          </w:p>
        </w:tc>
      </w:tr>
      <w:tr w:rsidR="000A4E04" w:rsidRPr="000A4E04" w14:paraId="582C9412" w14:textId="77777777" w:rsidTr="00CD428E">
        <w:trPr>
          <w:trHeight w:val="248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E6BC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硕士讲师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81C7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11.5—14.5</w:t>
            </w:r>
          </w:p>
        </w:tc>
      </w:tr>
      <w:tr w:rsidR="000A4E04" w:rsidRPr="000A4E04" w14:paraId="5ABA36DE" w14:textId="77777777" w:rsidTr="00CD428E">
        <w:trPr>
          <w:trHeight w:val="248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5C24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博士毕业生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B69B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12.7—25</w:t>
            </w:r>
          </w:p>
        </w:tc>
      </w:tr>
      <w:tr w:rsidR="000A4E04" w:rsidRPr="000A4E04" w14:paraId="0017A31F" w14:textId="77777777" w:rsidTr="00CD428E">
        <w:trPr>
          <w:trHeight w:val="248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7C554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09D2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14.7—30</w:t>
            </w:r>
          </w:p>
        </w:tc>
      </w:tr>
      <w:tr w:rsidR="000A4E04" w:rsidRPr="000A4E04" w14:paraId="709A2552" w14:textId="77777777" w:rsidTr="00CD428E">
        <w:trPr>
          <w:trHeight w:val="248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89F8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教授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EC14B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17.5—45</w:t>
            </w:r>
          </w:p>
        </w:tc>
      </w:tr>
      <w:tr w:rsidR="000A4E04" w:rsidRPr="000A4E04" w14:paraId="6E4C97F4" w14:textId="77777777" w:rsidTr="00CD428E">
        <w:trPr>
          <w:trHeight w:val="248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BB24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退休教授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33C4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15.74—20</w:t>
            </w:r>
          </w:p>
        </w:tc>
      </w:tr>
      <w:tr w:rsidR="000A4E04" w:rsidRPr="000A4E04" w14:paraId="5C4DD734" w14:textId="77777777" w:rsidTr="00CD428E">
        <w:trPr>
          <w:trHeight w:val="253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5CDC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学科带头人、产业人才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2915" w14:textId="77777777" w:rsidR="00CD428E" w:rsidRPr="000A4E04" w:rsidRDefault="00CD428E" w:rsidP="00CD428E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面议</w:t>
            </w:r>
          </w:p>
        </w:tc>
      </w:tr>
      <w:tr w:rsidR="000A4E04" w:rsidRPr="000A4E04" w14:paraId="5F825072" w14:textId="77777777" w:rsidTr="00CD428E">
        <w:trPr>
          <w:trHeight w:val="253"/>
          <w:jc w:val="center"/>
        </w:trPr>
        <w:tc>
          <w:tcPr>
            <w:tcW w:w="8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D828" w14:textId="77777777" w:rsidR="00CD428E" w:rsidRPr="000A4E04" w:rsidRDefault="00CD428E" w:rsidP="00CD428E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优秀博士毕业生、企业行业高级职称人才：经学校人才引进工作小组认定，学校可聘为副教授、教授，并享受相应的薪酬待遇。</w:t>
            </w:r>
          </w:p>
        </w:tc>
      </w:tr>
    </w:tbl>
    <w:p w14:paraId="2554FE0E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2.社会保障：入校后，可享受厦门市规定的五险</w:t>
      </w:r>
      <w:proofErr w:type="gramStart"/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一</w:t>
      </w:r>
      <w:proofErr w:type="gramEnd"/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金。</w:t>
      </w:r>
    </w:p>
    <w:p w14:paraId="48A3345B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3.校龄工资：入校后，工作每满一年可享受每月100元的校龄工资。</w:t>
      </w:r>
    </w:p>
    <w:p w14:paraId="381C55A9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4.校内住房：根据学校住房规定，符合条件者可按建安成本购买学校单身公寓（约44㎡）、两室一厅（约88㎡）、三室一厅（约103㎡）的廉价房（约3500元/㎡）；在厦无房的教职工可根据学校房源情况优惠租赁学校公寓。</w:t>
      </w: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学校解决在厦无房的博士或高级职称人才住宿。</w:t>
      </w:r>
    </w:p>
    <w:p w14:paraId="320EFCA0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5.子女就学：按集团政策，随迁子女可根据意愿按优惠价就读厦门工学院附属学校。</w:t>
      </w:r>
    </w:p>
    <w:p w14:paraId="03FE63DD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6.户口档案：录用人员与学校签订聘用合同后，人事关系委托厦门市人才服务中心代理，户口可落入学校集体户。</w:t>
      </w:r>
    </w:p>
    <w:p w14:paraId="5149D1AD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7.其他保障性福利及节日慰问：每年组织一次年度健康体检和工会旅游；发放防暑降温费、过节费、慰问金、结婚礼金、生日礼金及生育礼金等优厚福利。</w:t>
      </w:r>
    </w:p>
    <w:p w14:paraId="17FDC320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8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lastRenderedPageBreak/>
        <w:t>8.引进人才符合厦门市新引进人才生活补贴实施办法的，学校将协助被引进人才向厦门市政府申请3-5万元的生活补贴。</w:t>
      </w: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其它人才政策，</w:t>
      </w:r>
      <w:proofErr w:type="gramStart"/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扫码查询</w:t>
      </w:r>
      <w:proofErr w:type="gramEnd"/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：</w:t>
      </w:r>
    </w:p>
    <w:p w14:paraId="7D335DF7" w14:textId="275A4C60" w:rsidR="00CD428E" w:rsidRPr="000A4E04" w:rsidRDefault="003A0A3C" w:rsidP="00CD428E">
      <w:pPr>
        <w:widowControl/>
        <w:shd w:val="clear" w:color="auto" w:fill="FFFFFF"/>
        <w:spacing w:line="462" w:lineRule="atLeast"/>
        <w:ind w:firstLine="68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F8B48A5" wp14:editId="12E2F193">
            <wp:extent cx="1510030" cy="15100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8C78A" w14:textId="77777777" w:rsidR="00CD428E" w:rsidRPr="000A4E04" w:rsidRDefault="00CD428E" w:rsidP="00CD428E">
      <w:pPr>
        <w:widowControl/>
        <w:shd w:val="clear" w:color="auto" w:fill="FFFFFF"/>
        <w:spacing w:line="460" w:lineRule="atLeast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   </w:t>
      </w: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四、报名及资格审查</w:t>
      </w:r>
    </w:p>
    <w:p w14:paraId="03FBC7E3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1.报名时间：截止至2021年12月31日，</w:t>
      </w: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不定期组织面试，招满即止。</w:t>
      </w:r>
    </w:p>
    <w:p w14:paraId="6D2FFF44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2.报名方式</w:t>
      </w:r>
    </w:p>
    <w:p w14:paraId="4CA3DEAE" w14:textId="7A9E47AC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  <w:u w:val="single"/>
          <w:shd w:val="clear" w:color="auto" w:fill="FFFFFF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请登录厦门工学院招聘报名系</w:t>
      </w:r>
      <w:hyperlink r:id="rId7" w:history="1">
        <w:r w:rsidRPr="000A4E04">
          <w:rPr>
            <w:rStyle w:val="a3"/>
            <w:rFonts w:ascii="微软雅黑" w:eastAsia="微软雅黑" w:hAnsi="微软雅黑" w:cs="Arial" w:hint="eastAsia"/>
            <w:color w:val="000000" w:themeColor="text1"/>
            <w:spacing w:val="15"/>
            <w:kern w:val="0"/>
            <w:sz w:val="24"/>
            <w:szCs w:val="24"/>
            <w:shd w:val="clear" w:color="auto" w:fill="FFFFFF"/>
          </w:rPr>
          <w:t>http://xitzp.ejeck.com</w:t>
        </w:r>
      </w:hyperlink>
    </w:p>
    <w:p w14:paraId="6560CF8F" w14:textId="63F63201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在线报名，并上传佐证材料</w:t>
      </w:r>
      <w:r w:rsidR="0040653A"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  <w:shd w:val="clear" w:color="auto" w:fill="FFFFFF"/>
        </w:rPr>
        <w:t>,</w:t>
      </w:r>
      <w:r w:rsidR="0040653A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注明是在</w:t>
      </w:r>
      <w:r w:rsidR="0040653A" w:rsidRPr="001E306C">
        <w:rPr>
          <w:rFonts w:ascii="宋体" w:hAnsi="宋体" w:cs="宋体" w:hint="eastAsia"/>
          <w:b/>
          <w:bCs/>
          <w:spacing w:val="15"/>
          <w:sz w:val="24"/>
          <w:szCs w:val="24"/>
          <w:shd w:val="clear" w:color="auto" w:fill="FFFFFF"/>
          <w:lang w:bidi="ar"/>
        </w:rPr>
        <w:t>高校博士网</w:t>
      </w:r>
      <w:r w:rsidR="0040653A">
        <w:rPr>
          <w:rFonts w:ascii="宋体" w:hAnsi="宋体" w:cs="宋体" w:hint="eastAsia"/>
          <w:b/>
          <w:bCs/>
          <w:spacing w:val="15"/>
          <w:sz w:val="24"/>
          <w:szCs w:val="24"/>
          <w:shd w:val="clear" w:color="auto" w:fill="FFFFFF"/>
          <w:lang w:bidi="ar"/>
        </w:rPr>
        <w:t>上看到的</w:t>
      </w:r>
      <w:r w:rsidR="00A862E3">
        <w:rPr>
          <w:rFonts w:ascii="宋体" w:hAnsi="宋体" w:cs="宋体" w:hint="eastAsia"/>
          <w:b/>
          <w:bCs/>
          <w:spacing w:val="15"/>
          <w:sz w:val="24"/>
          <w:szCs w:val="24"/>
          <w:shd w:val="clear" w:color="auto" w:fill="FFFFFF"/>
          <w:lang w:bidi="ar"/>
        </w:rPr>
        <w:t>招聘</w:t>
      </w:r>
      <w:r w:rsidR="0040653A">
        <w:rPr>
          <w:rFonts w:ascii="宋体" w:hAnsi="宋体" w:cs="宋体" w:hint="eastAsia"/>
          <w:b/>
          <w:bCs/>
          <w:spacing w:val="15"/>
          <w:sz w:val="24"/>
          <w:szCs w:val="24"/>
          <w:shd w:val="clear" w:color="auto" w:fill="FFFFFF"/>
          <w:lang w:bidi="ar"/>
        </w:rPr>
        <w:t>信息</w:t>
      </w:r>
      <w:r w:rsidR="009F5ACC">
        <w:rPr>
          <w:rFonts w:ascii="宋体" w:hAnsi="宋体" w:cs="宋体" w:hint="eastAsia"/>
          <w:b/>
          <w:bCs/>
          <w:spacing w:val="15"/>
          <w:sz w:val="24"/>
          <w:szCs w:val="24"/>
          <w:shd w:val="clear" w:color="auto" w:fill="FFFFFF"/>
          <w:lang w:bidi="ar"/>
        </w:rPr>
        <w:t>，否则系统退回邮件。</w:t>
      </w:r>
    </w:p>
    <w:p w14:paraId="4E078487" w14:textId="763CB5DD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高学历、高职称等高层人才可将应聘材料压缩，以</w:t>
      </w: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“</w:t>
      </w:r>
      <w:r w:rsidR="001E306C" w:rsidRPr="008400C0">
        <w:rPr>
          <w:rFonts w:ascii="宋体" w:hAnsi="宋体" w:cs="宋体" w:hint="eastAsia"/>
          <w:b/>
          <w:bCs/>
          <w:color w:val="FF0000"/>
          <w:spacing w:val="15"/>
          <w:sz w:val="24"/>
          <w:szCs w:val="24"/>
          <w:shd w:val="clear" w:color="auto" w:fill="FFFFFF"/>
          <w:lang w:bidi="ar"/>
        </w:rPr>
        <w:t>高校博士网</w:t>
      </w:r>
      <w:r w:rsidR="001E306C" w:rsidRPr="008400C0">
        <w:rPr>
          <w:rFonts w:ascii="宋体" w:hAnsi="宋体" w:cs="宋体" w:hint="eastAsia"/>
          <w:b/>
          <w:bCs/>
          <w:color w:val="FF0000"/>
          <w:spacing w:val="15"/>
          <w:sz w:val="24"/>
          <w:szCs w:val="24"/>
          <w:shd w:val="clear" w:color="auto" w:fill="FFFFFF"/>
          <w:lang w:bidi="ar"/>
        </w:rPr>
        <w:t>+</w:t>
      </w:r>
      <w:r w:rsidRPr="008400C0">
        <w:rPr>
          <w:rFonts w:ascii="微软雅黑" w:eastAsia="微软雅黑" w:hAnsi="微软雅黑" w:cs="Arial" w:hint="eastAsia"/>
          <w:b/>
          <w:bCs/>
          <w:color w:val="FF0000"/>
          <w:spacing w:val="15"/>
          <w:kern w:val="0"/>
          <w:sz w:val="24"/>
          <w:szCs w:val="24"/>
          <w:shd w:val="clear" w:color="auto" w:fill="FFFFFF"/>
        </w:rPr>
        <w:t>姓名-应聘岗位名称-学位-毕业院校-职称</w:t>
      </w: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”</w:t>
      </w: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命名文件后发送</w:t>
      </w:r>
      <w:r w:rsidRPr="008400C0">
        <w:rPr>
          <w:rFonts w:ascii="Times New Roman" w:eastAsia="微软雅黑" w:hAnsi="Times New Roman" w:cs="Times New Roman"/>
          <w:b/>
          <w:bCs/>
          <w:color w:val="FF0000"/>
          <w:spacing w:val="15"/>
          <w:kern w:val="0"/>
          <w:sz w:val="28"/>
          <w:szCs w:val="28"/>
          <w:shd w:val="clear" w:color="auto" w:fill="FFFFFF"/>
        </w:rPr>
        <w:t>xmgxyjs@sina.</w:t>
      </w:r>
      <w:proofErr w:type="gramStart"/>
      <w:r w:rsidRPr="008400C0">
        <w:rPr>
          <w:rFonts w:ascii="Times New Roman" w:eastAsia="微软雅黑" w:hAnsi="Times New Roman" w:cs="Times New Roman"/>
          <w:b/>
          <w:bCs/>
          <w:color w:val="FF0000"/>
          <w:spacing w:val="15"/>
          <w:kern w:val="0"/>
          <w:sz w:val="28"/>
          <w:szCs w:val="28"/>
          <w:shd w:val="clear" w:color="auto" w:fill="FFFFFF"/>
        </w:rPr>
        <w:t>com</w:t>
      </w:r>
      <w:r w:rsidR="000A4E04" w:rsidRPr="008400C0">
        <w:rPr>
          <w:rFonts w:ascii="Times New Roman" w:eastAsia="微软雅黑" w:hAnsi="Times New Roman" w:cs="Times New Roman"/>
          <w:b/>
          <w:bCs/>
          <w:color w:val="FF0000"/>
          <w:spacing w:val="15"/>
          <w:kern w:val="0"/>
          <w:sz w:val="28"/>
          <w:szCs w:val="28"/>
          <w:shd w:val="clear" w:color="auto" w:fill="FFFFFF"/>
        </w:rPr>
        <w:t>,</w:t>
      </w:r>
      <w:r w:rsidR="000A4E04" w:rsidRPr="008400C0">
        <w:rPr>
          <w:rFonts w:ascii="Times New Roman" w:hAnsi="Times New Roman" w:cs="Times New Roman"/>
          <w:b/>
          <w:bCs/>
          <w:color w:val="FF0000"/>
          <w:spacing w:val="15"/>
          <w:sz w:val="28"/>
          <w:szCs w:val="28"/>
          <w:shd w:val="clear" w:color="auto" w:fill="FFFFFF"/>
          <w:lang w:bidi="ar"/>
        </w:rPr>
        <w:t>wqerwq3@126.com</w:t>
      </w:r>
      <w:proofErr w:type="gramEnd"/>
    </w:p>
    <w:p w14:paraId="1174183F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lastRenderedPageBreak/>
        <w:t>佐证材料包括：</w:t>
      </w:r>
    </w:p>
    <w:p w14:paraId="2DD2DD43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 xml:space="preserve">①　</w:t>
      </w:r>
      <w:hyperlink r:id="rId8" w:tooltip="《厦门工学院应聘报名表（教学岗位）》" w:history="1">
        <w:r w:rsidRPr="000A4E04">
          <w:rPr>
            <w:rFonts w:ascii="微软雅黑" w:eastAsia="微软雅黑" w:hAnsi="微软雅黑" w:cs="Arial" w:hint="eastAsia"/>
            <w:color w:val="000000" w:themeColor="text1"/>
            <w:spacing w:val="15"/>
            <w:kern w:val="0"/>
            <w:sz w:val="24"/>
            <w:szCs w:val="24"/>
            <w:u w:val="single"/>
            <w:shd w:val="clear" w:color="auto" w:fill="FFFFFF"/>
          </w:rPr>
          <w:t>《厦门工学院应聘报名表（教学岗位）》</w:t>
        </w:r>
      </w:hyperlink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（点击报名表可下载）</w:t>
      </w:r>
    </w:p>
    <w:p w14:paraId="0D7F2BE9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②　身份证（（非中国大陆地区居民可提供护照等身份证件））、职称证书、学历学位证书（留学归国人员还需提供教育部出具的学历认证文件）、教学科研成果、荣誉证书以及其他可以佐证符合应聘条件的资料。</w:t>
      </w:r>
    </w:p>
    <w:p w14:paraId="62C43194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3.资格审查：应聘人员应严格按照招聘岗位的条件要求报名，并对提交材料的真实性负责。凡个人填报信息不实，不符合招聘岗位要求的，一经核实，即取消考试或聘用资格。</w:t>
      </w:r>
    </w:p>
    <w:p w14:paraId="1BAEF3DA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2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b/>
          <w:bCs/>
          <w:color w:val="000000" w:themeColor="text1"/>
          <w:spacing w:val="15"/>
          <w:kern w:val="0"/>
          <w:sz w:val="24"/>
          <w:szCs w:val="24"/>
          <w:shd w:val="clear" w:color="auto" w:fill="FFFFFF"/>
        </w:rPr>
        <w:t>五、咨询信息</w:t>
      </w:r>
    </w:p>
    <w:tbl>
      <w:tblPr>
        <w:tblW w:w="15000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6336"/>
        <w:gridCol w:w="6721"/>
      </w:tblGrid>
      <w:tr w:rsidR="000A4E04" w:rsidRPr="000A4E04" w14:paraId="46790F30" w14:textId="77777777" w:rsidTr="003F64AC">
        <w:trPr>
          <w:trHeight w:val="44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CDBA0E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C6765FA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spacing w:val="15"/>
                <w:kern w:val="0"/>
                <w:sz w:val="24"/>
                <w:szCs w:val="24"/>
              </w:rPr>
              <w:t>部门</w:t>
            </w:r>
          </w:p>
        </w:tc>
        <w:tc>
          <w:tcPr>
            <w:tcW w:w="3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C01F2E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spacing w:val="15"/>
                <w:kern w:val="0"/>
                <w:sz w:val="24"/>
                <w:szCs w:val="24"/>
              </w:rPr>
              <w:t>联系信息</w:t>
            </w:r>
          </w:p>
        </w:tc>
      </w:tr>
      <w:tr w:rsidR="000A4E04" w:rsidRPr="000A4E04" w14:paraId="3F376AF8" w14:textId="77777777" w:rsidTr="00CD428E">
        <w:trPr>
          <w:trHeight w:val="847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48785C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3E25AE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387041" w14:textId="77777777" w:rsidR="00CD428E" w:rsidRPr="000A4E04" w:rsidRDefault="00CD428E" w:rsidP="003F64AC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胡老师0592-6667522</w:t>
            </w: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br/>
              <w:t>张老师0592-6667515</w:t>
            </w:r>
          </w:p>
        </w:tc>
      </w:tr>
      <w:tr w:rsidR="000A4E04" w:rsidRPr="000A4E04" w14:paraId="4BD06582" w14:textId="77777777" w:rsidTr="00CD428E">
        <w:trPr>
          <w:trHeight w:val="440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0F8196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EB3B00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机械与制造工程学院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432ADF" w14:textId="77777777" w:rsidR="00CD428E" w:rsidRPr="000A4E04" w:rsidRDefault="00CD428E" w:rsidP="003F64AC">
            <w:pPr>
              <w:widowControl/>
              <w:spacing w:line="46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邓老师0592-6667570</w:t>
            </w:r>
          </w:p>
        </w:tc>
      </w:tr>
      <w:tr w:rsidR="000A4E04" w:rsidRPr="000A4E04" w14:paraId="1E7DBD8C" w14:textId="77777777" w:rsidTr="00CD428E">
        <w:trPr>
          <w:trHeight w:val="440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D3046C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5D4EB0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电子与电气工程学院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A0C3A0" w14:textId="77777777" w:rsidR="00CD428E" w:rsidRPr="000A4E04" w:rsidRDefault="00CD428E" w:rsidP="003F64AC">
            <w:pPr>
              <w:widowControl/>
              <w:spacing w:line="46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吴老师0592-6381710</w:t>
            </w:r>
          </w:p>
        </w:tc>
      </w:tr>
      <w:tr w:rsidR="000A4E04" w:rsidRPr="000A4E04" w14:paraId="02E6E6DD" w14:textId="77777777" w:rsidTr="00CD428E">
        <w:trPr>
          <w:trHeight w:val="440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DD7754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37B8B1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B53CB6" w14:textId="77777777" w:rsidR="00CD428E" w:rsidRPr="000A4E04" w:rsidRDefault="00CD428E" w:rsidP="003F64AC">
            <w:pPr>
              <w:widowControl/>
              <w:spacing w:line="46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林老师0592-6667626</w:t>
            </w:r>
          </w:p>
        </w:tc>
      </w:tr>
      <w:tr w:rsidR="000A4E04" w:rsidRPr="000A4E04" w14:paraId="19A3C7ED" w14:textId="77777777" w:rsidTr="00CD428E">
        <w:trPr>
          <w:trHeight w:val="440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337078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6E90AD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计算机与人工智能学院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B10899" w14:textId="77777777" w:rsidR="00CD428E" w:rsidRPr="000A4E04" w:rsidRDefault="00CD428E" w:rsidP="003F64AC">
            <w:pPr>
              <w:widowControl/>
              <w:spacing w:line="46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陈老师0592-6667809</w:t>
            </w:r>
          </w:p>
        </w:tc>
      </w:tr>
      <w:tr w:rsidR="000A4E04" w:rsidRPr="000A4E04" w14:paraId="257E1389" w14:textId="77777777" w:rsidTr="00CD428E">
        <w:trPr>
          <w:trHeight w:val="440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39899E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6146EB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EA7B04" w14:textId="77777777" w:rsidR="00CD428E" w:rsidRPr="000A4E04" w:rsidRDefault="00CD428E" w:rsidP="003F64AC">
            <w:pPr>
              <w:widowControl/>
              <w:spacing w:line="46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朱老师0592-6667805</w:t>
            </w:r>
          </w:p>
        </w:tc>
      </w:tr>
      <w:tr w:rsidR="000A4E04" w:rsidRPr="000A4E04" w14:paraId="5934BF3C" w14:textId="77777777" w:rsidTr="00CD428E">
        <w:trPr>
          <w:trHeight w:val="440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C02264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F45C4E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85C71E" w14:textId="77777777" w:rsidR="00CD428E" w:rsidRPr="000A4E04" w:rsidRDefault="00CD428E" w:rsidP="003F64AC">
            <w:pPr>
              <w:widowControl/>
              <w:spacing w:line="46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吴老师0592-6667568</w:t>
            </w:r>
          </w:p>
        </w:tc>
      </w:tr>
      <w:tr w:rsidR="000A4E04" w:rsidRPr="000A4E04" w14:paraId="30E3C76C" w14:textId="77777777" w:rsidTr="00CD428E">
        <w:trPr>
          <w:trHeight w:val="440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994BDE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007325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4E10B5" w14:textId="77777777" w:rsidR="00CD428E" w:rsidRPr="000A4E04" w:rsidRDefault="00CD428E" w:rsidP="003F64AC">
            <w:pPr>
              <w:widowControl/>
              <w:spacing w:line="46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何老师0592-6667576</w:t>
            </w:r>
          </w:p>
        </w:tc>
      </w:tr>
      <w:tr w:rsidR="000A4E04" w:rsidRPr="000A4E04" w14:paraId="2F2FA618" w14:textId="77777777" w:rsidTr="00CD428E">
        <w:trPr>
          <w:trHeight w:val="440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6641A4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F10E63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博雅教育学院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C1D5B1" w14:textId="77777777" w:rsidR="00CD428E" w:rsidRPr="000A4E04" w:rsidRDefault="00CD428E" w:rsidP="003F64AC">
            <w:pPr>
              <w:widowControl/>
              <w:spacing w:line="46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张老师0592-6667513</w:t>
            </w:r>
          </w:p>
        </w:tc>
      </w:tr>
      <w:tr w:rsidR="000A4E04" w:rsidRPr="000A4E04" w14:paraId="1AB6C4F5" w14:textId="77777777" w:rsidTr="00CD428E">
        <w:trPr>
          <w:trHeight w:val="456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03A270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7B739C" w14:textId="77777777" w:rsidR="00CD428E" w:rsidRPr="000A4E04" w:rsidRDefault="00CD428E" w:rsidP="00CD428E">
            <w:pPr>
              <w:widowControl/>
              <w:spacing w:line="460" w:lineRule="atLeast"/>
              <w:jc w:val="center"/>
              <w:textAlignment w:val="center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0F081B" w14:textId="77777777" w:rsidR="00CD428E" w:rsidRPr="000A4E04" w:rsidRDefault="00CD428E" w:rsidP="003F64AC">
            <w:pPr>
              <w:widowControl/>
              <w:spacing w:line="460" w:lineRule="atLeast"/>
              <w:jc w:val="center"/>
              <w:textAlignment w:val="bottom"/>
              <w:rPr>
                <w:rFonts w:ascii="微软雅黑" w:eastAsia="微软雅黑" w:hAnsi="微软雅黑" w:cs="Arial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0A4E04">
              <w:rPr>
                <w:rFonts w:ascii="微软雅黑" w:eastAsia="微软雅黑" w:hAnsi="微软雅黑" w:cs="Arial" w:hint="eastAsia"/>
                <w:color w:val="000000" w:themeColor="text1"/>
                <w:spacing w:val="15"/>
                <w:kern w:val="0"/>
                <w:sz w:val="24"/>
                <w:szCs w:val="24"/>
              </w:rPr>
              <w:t>丁老师0592-6667825</w:t>
            </w:r>
          </w:p>
        </w:tc>
      </w:tr>
    </w:tbl>
    <w:p w14:paraId="70AEB9FA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咨询时间（工作日）：08:30-11:40,14:30-17:00</w:t>
      </w:r>
    </w:p>
    <w:p w14:paraId="7A2196E4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地  址：福建省厦门市集美区孙</w:t>
      </w:r>
      <w:proofErr w:type="gramStart"/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坂</w:t>
      </w:r>
      <w:proofErr w:type="gramEnd"/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南路1251号</w:t>
      </w:r>
    </w:p>
    <w:p w14:paraId="75A69865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186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厦门工学院人力资源处</w:t>
      </w:r>
    </w:p>
    <w:p w14:paraId="1331465E" w14:textId="77777777" w:rsidR="00CD428E" w:rsidRPr="000A4E04" w:rsidRDefault="00CD428E" w:rsidP="00CD428E">
      <w:pPr>
        <w:widowControl/>
        <w:shd w:val="clear" w:color="auto" w:fill="FFFFFF"/>
        <w:spacing w:line="460" w:lineRule="atLeast"/>
        <w:ind w:firstLine="620"/>
        <w:jc w:val="left"/>
        <w:rPr>
          <w:rFonts w:ascii="微软雅黑" w:eastAsia="微软雅黑" w:hAnsi="微软雅黑" w:cs="Arial"/>
          <w:color w:val="000000" w:themeColor="text1"/>
          <w:spacing w:val="15"/>
          <w:kern w:val="0"/>
          <w:sz w:val="24"/>
          <w:szCs w:val="24"/>
        </w:rPr>
      </w:pPr>
      <w:r w:rsidRPr="000A4E04">
        <w:rPr>
          <w:rFonts w:ascii="微软雅黑" w:eastAsia="微软雅黑" w:hAnsi="微软雅黑" w:cs="Arial" w:hint="eastAsia"/>
          <w:color w:val="000000" w:themeColor="text1"/>
          <w:spacing w:val="15"/>
          <w:kern w:val="0"/>
          <w:sz w:val="24"/>
          <w:szCs w:val="24"/>
          <w:shd w:val="clear" w:color="auto" w:fill="FFFFFF"/>
        </w:rPr>
        <w:t>邮  编：361021</w:t>
      </w:r>
    </w:p>
    <w:p w14:paraId="24DF803B" w14:textId="77777777" w:rsidR="00CD428E" w:rsidRPr="000A4E04" w:rsidRDefault="00CD428E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sectPr w:rsidR="00CD428E" w:rsidRPr="000A4E04" w:rsidSect="0014741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4617" w14:textId="77777777" w:rsidR="007152D7" w:rsidRDefault="007152D7" w:rsidP="00C67838">
      <w:r>
        <w:separator/>
      </w:r>
    </w:p>
  </w:endnote>
  <w:endnote w:type="continuationSeparator" w:id="0">
    <w:p w14:paraId="00700716" w14:textId="77777777" w:rsidR="007152D7" w:rsidRDefault="007152D7" w:rsidP="00C6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51A6" w14:textId="77777777" w:rsidR="007152D7" w:rsidRDefault="007152D7" w:rsidP="00C67838">
      <w:r>
        <w:separator/>
      </w:r>
    </w:p>
  </w:footnote>
  <w:footnote w:type="continuationSeparator" w:id="0">
    <w:p w14:paraId="6B32331B" w14:textId="77777777" w:rsidR="007152D7" w:rsidRDefault="007152D7" w:rsidP="00C67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D8"/>
    <w:rsid w:val="000A4E04"/>
    <w:rsid w:val="00147411"/>
    <w:rsid w:val="001E306C"/>
    <w:rsid w:val="00316CD8"/>
    <w:rsid w:val="003A0A3C"/>
    <w:rsid w:val="003F64AC"/>
    <w:rsid w:val="0040653A"/>
    <w:rsid w:val="007152D7"/>
    <w:rsid w:val="008400C0"/>
    <w:rsid w:val="009F5ACC"/>
    <w:rsid w:val="00A862E3"/>
    <w:rsid w:val="00B42EA5"/>
    <w:rsid w:val="00C67838"/>
    <w:rsid w:val="00CD428E"/>
    <w:rsid w:val="00D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83D0"/>
  <w15:chartTrackingRefBased/>
  <w15:docId w15:val="{4B378DA1-3C06-414B-8D1A-76D09FAF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28E"/>
    <w:rPr>
      <w:color w:val="0000FF"/>
      <w:u w:val="single"/>
    </w:rPr>
  </w:style>
  <w:style w:type="character" w:customStyle="1" w:styleId="15">
    <w:name w:val="15"/>
    <w:basedOn w:val="a0"/>
    <w:rsid w:val="00CD428E"/>
  </w:style>
  <w:style w:type="character" w:customStyle="1" w:styleId="apple-converted-space">
    <w:name w:val="apple-converted-space"/>
    <w:basedOn w:val="a0"/>
    <w:rsid w:val="00CD428E"/>
  </w:style>
  <w:style w:type="character" w:styleId="a4">
    <w:name w:val="Unresolved Mention"/>
    <w:basedOn w:val="a0"/>
    <w:uiPriority w:val="99"/>
    <w:semiHidden/>
    <w:unhideWhenUsed/>
    <w:rsid w:val="00CD428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78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7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t.edu.cn/rsc/UploadFiles_6164/202103/20210330150004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itzp.ejec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liu jian</cp:lastModifiedBy>
  <cp:revision>10</cp:revision>
  <dcterms:created xsi:type="dcterms:W3CDTF">2021-04-01T03:22:00Z</dcterms:created>
  <dcterms:modified xsi:type="dcterms:W3CDTF">2021-05-18T08:45:00Z</dcterms:modified>
</cp:coreProperties>
</file>