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7C52" w14:textId="6385EB52" w:rsidR="00DD47E1" w:rsidRPr="00250011" w:rsidRDefault="00250011" w:rsidP="00250011">
      <w:pPr>
        <w:spacing w:beforeLines="100" w:before="312" w:afterLines="100" w:after="312"/>
        <w:jc w:val="center"/>
        <w:rPr>
          <w:b/>
          <w:bCs/>
          <w:sz w:val="28"/>
          <w:szCs w:val="32"/>
        </w:rPr>
      </w:pPr>
      <w:r w:rsidRPr="00250011">
        <w:rPr>
          <w:rFonts w:hint="eastAsia"/>
          <w:b/>
          <w:bCs/>
          <w:sz w:val="28"/>
          <w:szCs w:val="32"/>
        </w:rPr>
        <w:t>北京市顺义区</w:t>
      </w:r>
      <w:r w:rsidRPr="00250011">
        <w:rPr>
          <w:b/>
          <w:bCs/>
          <w:sz w:val="28"/>
          <w:szCs w:val="32"/>
        </w:rPr>
        <w:t>2021年”梧桐工程“企业校园招聘</w:t>
      </w:r>
    </w:p>
    <w:p w14:paraId="7A648DFF" w14:textId="6C40913F" w:rsidR="00250011" w:rsidRPr="00250011" w:rsidRDefault="00250011" w:rsidP="00250011">
      <w:pPr>
        <w:spacing w:line="360" w:lineRule="auto"/>
        <w:jc w:val="left"/>
        <w:rPr>
          <w:b/>
          <w:bCs/>
        </w:rPr>
      </w:pPr>
      <w:r w:rsidRPr="00250011">
        <w:rPr>
          <w:rFonts w:hint="eastAsia"/>
          <w:b/>
          <w:bCs/>
        </w:rPr>
        <w:t>一、活动介绍</w:t>
      </w:r>
    </w:p>
    <w:p w14:paraId="04110F42" w14:textId="7355B9B4" w:rsidR="00250011" w:rsidRPr="00250011" w:rsidRDefault="00250011" w:rsidP="00250011">
      <w:pPr>
        <w:spacing w:line="360" w:lineRule="auto"/>
        <w:ind w:firstLineChars="200" w:firstLine="420"/>
        <w:jc w:val="left"/>
      </w:pPr>
      <w:r w:rsidRPr="00250011">
        <w:rPr>
          <w:rFonts w:hint="eastAsia"/>
        </w:rPr>
        <w:t>贯彻落实北京建设国家服务业扩大开放综合示范区和中国</w:t>
      </w:r>
      <w:r w:rsidRPr="00250011">
        <w:t>(北京)自由贸易试验区的决策部署，按照顺义区作为北京建设全国科技创新中心中的创新型产业集群功能定位，聚天下英才而用之，重点聚焦“3+4+1”产业发展方向，吸引国际化、专业化、复合型高层次人才落地，高水平推进创新产业集群示范区建设，着力打造首都创新驱动发展的前沿阵地，亟需集聚高精尖人才。区总部人才中心搭建企业人才招聘平台，开展顺义区“梧桐工程”企业校园招聘活动。</w:t>
      </w:r>
    </w:p>
    <w:p w14:paraId="3AC218CA" w14:textId="433DD486" w:rsidR="00250011" w:rsidRDefault="00250011" w:rsidP="00250011">
      <w:pPr>
        <w:spacing w:line="360" w:lineRule="auto"/>
        <w:ind w:firstLineChars="200" w:firstLine="440"/>
        <w:jc w:val="left"/>
        <w:rPr>
          <w:sz w:val="22"/>
          <w:szCs w:val="24"/>
        </w:rPr>
      </w:pPr>
    </w:p>
    <w:p w14:paraId="360EFC09" w14:textId="29EB27FF" w:rsidR="00250011" w:rsidRPr="00250011" w:rsidRDefault="00250011" w:rsidP="00250011">
      <w:pPr>
        <w:spacing w:line="360" w:lineRule="auto"/>
        <w:jc w:val="left"/>
        <w:rPr>
          <w:b/>
          <w:bCs/>
        </w:rPr>
      </w:pPr>
      <w:r w:rsidRPr="00250011">
        <w:rPr>
          <w:rFonts w:hint="eastAsia"/>
          <w:b/>
          <w:bCs/>
        </w:rPr>
        <w:t>二、招录计划</w:t>
      </w:r>
    </w:p>
    <w:p w14:paraId="3D6A2A2B" w14:textId="496DB9B2" w:rsidR="00250011" w:rsidRDefault="00250011" w:rsidP="00250011">
      <w:pPr>
        <w:spacing w:line="360" w:lineRule="auto"/>
        <w:ind w:firstLineChars="200" w:firstLine="420"/>
        <w:jc w:val="left"/>
      </w:pPr>
      <w:r w:rsidRPr="00250011">
        <w:rPr>
          <w:rFonts w:hint="eastAsia"/>
        </w:rPr>
        <w:t>顺义区“梧桐工程”企业校园招聘活动共有</w:t>
      </w:r>
      <w:r w:rsidRPr="00250011">
        <w:t>70余家用人单位参加，提供</w:t>
      </w:r>
      <w:r w:rsidRPr="00250011">
        <w:t>1000</w:t>
      </w:r>
      <w:r w:rsidRPr="00250011">
        <w:rPr>
          <w:rFonts w:hint="eastAsia"/>
        </w:rPr>
        <w:t>余</w:t>
      </w:r>
      <w:r w:rsidRPr="00250011">
        <w:t>个岗位。计划招聘2000余人。其中18家国企单位，3家上市公司。岗位需求面向：计算机类、医药类、运输类、管理类、机械类、航天类、环境类等多个专业类别，欢迎应届生积极报名参加。</w:t>
      </w:r>
    </w:p>
    <w:p w14:paraId="1179B37D" w14:textId="04E78360" w:rsidR="00250011" w:rsidRDefault="00250011" w:rsidP="00250011">
      <w:pPr>
        <w:spacing w:line="360" w:lineRule="auto"/>
        <w:ind w:firstLineChars="200" w:firstLine="420"/>
        <w:jc w:val="left"/>
      </w:pPr>
    </w:p>
    <w:p w14:paraId="40A7BFDC" w14:textId="41D37C30" w:rsidR="00250011" w:rsidRDefault="00250011" w:rsidP="00250011">
      <w:pPr>
        <w:spacing w:line="360" w:lineRule="auto"/>
        <w:jc w:val="left"/>
      </w:pPr>
      <w:r>
        <w:rPr>
          <w:rFonts w:hint="eastAsia"/>
        </w:rPr>
        <w:t>三、招聘对象</w:t>
      </w:r>
    </w:p>
    <w:p w14:paraId="695003CB" w14:textId="7EFFB20F" w:rsidR="00250011" w:rsidRDefault="00250011" w:rsidP="00250011">
      <w:pPr>
        <w:spacing w:line="360" w:lineRule="auto"/>
        <w:ind w:firstLineChars="200" w:firstLine="420"/>
        <w:jc w:val="left"/>
      </w:pPr>
      <w:r w:rsidRPr="00250011">
        <w:rPr>
          <w:rFonts w:hint="eastAsia"/>
        </w:rPr>
        <w:t>全国高等院校及国（境）外院校应届毕业的全日制本科、硕士、博士研究生（不含定向和委培生）。其中，境内院校毕业生应能够在</w:t>
      </w:r>
      <w:r w:rsidRPr="00250011">
        <w:t>2022年7月31日前毕业，取得毕业证、学位证和派遣证（报到证）；国（境）外留学生应于2021年1月1日至2022年7月31日间毕业，并在2022年12月31日前取得国家教育部留学服务中心的学历学位认证。</w:t>
      </w:r>
    </w:p>
    <w:p w14:paraId="325ED605" w14:textId="7B455F4B" w:rsidR="00250011" w:rsidRDefault="00250011" w:rsidP="00250011">
      <w:pPr>
        <w:spacing w:line="360" w:lineRule="auto"/>
        <w:ind w:firstLineChars="200" w:firstLine="420"/>
        <w:jc w:val="left"/>
      </w:pPr>
    </w:p>
    <w:p w14:paraId="2F65CC83" w14:textId="0784BCD4" w:rsidR="00250011" w:rsidRDefault="00250011" w:rsidP="00250011">
      <w:pPr>
        <w:spacing w:line="360" w:lineRule="auto"/>
        <w:jc w:val="left"/>
      </w:pPr>
      <w:r>
        <w:rPr>
          <w:rFonts w:hint="eastAsia"/>
        </w:rPr>
        <w:t>四、资格条件</w:t>
      </w:r>
    </w:p>
    <w:p w14:paraId="23BE4EB3" w14:textId="77777777" w:rsidR="00250011" w:rsidRDefault="00250011" w:rsidP="00250011">
      <w:pPr>
        <w:spacing w:line="360" w:lineRule="auto"/>
        <w:jc w:val="left"/>
      </w:pPr>
      <w:r>
        <w:rPr>
          <w:rFonts w:hint="eastAsia"/>
        </w:rPr>
        <w:t>1、</w:t>
      </w:r>
      <w:r w:rsidRPr="00250011">
        <w:rPr>
          <w:rFonts w:hint="eastAsia"/>
        </w:rPr>
        <w:t>拥护中国共产党的领导，遵守国家法律法规，具有良好的思想品德。</w:t>
      </w:r>
    </w:p>
    <w:p w14:paraId="29F8EA6D" w14:textId="77777777" w:rsidR="00250011" w:rsidRDefault="00250011" w:rsidP="00250011">
      <w:pPr>
        <w:spacing w:line="360" w:lineRule="auto"/>
        <w:jc w:val="left"/>
      </w:pPr>
      <w:r>
        <w:rPr>
          <w:rFonts w:hint="eastAsia"/>
        </w:rPr>
        <w:t>2、</w:t>
      </w:r>
      <w:r w:rsidRPr="00250011">
        <w:t>毕业时博士研究生年龄不超过35周岁（即1987年1月1日后出生）；硕士研究生年龄不超过27周岁（即1995年1月1日后出生），（用人单位有其他要求的，以用人单位为准。</w:t>
      </w:r>
    </w:p>
    <w:p w14:paraId="743AACDE" w14:textId="77777777" w:rsidR="00250011" w:rsidRDefault="00250011" w:rsidP="00250011">
      <w:pPr>
        <w:spacing w:line="360" w:lineRule="auto"/>
        <w:jc w:val="left"/>
      </w:pPr>
      <w:r>
        <w:t>3</w:t>
      </w:r>
      <w:r>
        <w:rPr>
          <w:rFonts w:hint="eastAsia"/>
        </w:rPr>
        <w:t>、</w:t>
      </w:r>
      <w:r w:rsidRPr="00250011">
        <w:t>热心公益，具有社会责任心，组织参加过社会活动。</w:t>
      </w:r>
      <w:r w:rsidRPr="00250011">
        <w:cr/>
      </w:r>
      <w:r>
        <w:t>4</w:t>
      </w:r>
      <w:r>
        <w:rPr>
          <w:rFonts w:hint="eastAsia"/>
        </w:rPr>
        <w:t>、</w:t>
      </w:r>
      <w:r w:rsidRPr="00250011">
        <w:t>身体健康，具有正常履行职责的身体条件。</w:t>
      </w:r>
    </w:p>
    <w:p w14:paraId="0A4CC312" w14:textId="0A06BA8F" w:rsidR="00250011" w:rsidRDefault="00250011" w:rsidP="00250011">
      <w:pPr>
        <w:spacing w:line="360" w:lineRule="auto"/>
        <w:jc w:val="left"/>
      </w:pPr>
      <w:r>
        <w:lastRenderedPageBreak/>
        <w:t>5</w:t>
      </w:r>
      <w:r>
        <w:rPr>
          <w:rFonts w:hint="eastAsia"/>
        </w:rPr>
        <w:t>、</w:t>
      </w:r>
      <w:r w:rsidRPr="00250011">
        <w:t>具体招聘岗位资格条件详见各单位招聘岗位描述。</w:t>
      </w:r>
    </w:p>
    <w:p w14:paraId="3F2FC7CE" w14:textId="27110B18" w:rsidR="00250011" w:rsidRDefault="00250011" w:rsidP="00250011">
      <w:pPr>
        <w:spacing w:line="360" w:lineRule="auto"/>
        <w:jc w:val="left"/>
      </w:pPr>
    </w:p>
    <w:p w14:paraId="53E368B7" w14:textId="610A9CEE" w:rsidR="00250011" w:rsidRDefault="00250011" w:rsidP="00250011">
      <w:pPr>
        <w:spacing w:line="360" w:lineRule="auto"/>
        <w:jc w:val="left"/>
      </w:pPr>
      <w:r>
        <w:rPr>
          <w:rFonts w:hint="eastAsia"/>
        </w:rPr>
        <w:t>五、简历投递</w:t>
      </w:r>
    </w:p>
    <w:p w14:paraId="6F3333F8" w14:textId="509ED919" w:rsidR="00250011" w:rsidRPr="00250011" w:rsidRDefault="00250011" w:rsidP="00250011">
      <w:pPr>
        <w:spacing w:line="360" w:lineRule="auto"/>
        <w:jc w:val="left"/>
        <w:rPr>
          <w:rFonts w:hint="eastAsia"/>
        </w:rPr>
      </w:pPr>
      <w:r>
        <w:rPr>
          <w:rFonts w:hint="eastAsia"/>
        </w:rPr>
        <w:t>点击链接</w:t>
      </w:r>
      <w:r w:rsidRPr="00250011">
        <w:t>wtgc2021.zhaopin.com</w:t>
      </w:r>
      <w:r>
        <w:rPr>
          <w:rFonts w:hint="eastAsia"/>
        </w:rPr>
        <w:t>进入活动页面立即投递简历</w:t>
      </w:r>
    </w:p>
    <w:sectPr w:rsidR="00250011" w:rsidRPr="00250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Microsoft Uighur">
    <w:panose1 w:val="02000000000000000000"/>
    <w:charset w:val="00"/>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64"/>
    <w:rsid w:val="00250011"/>
    <w:rsid w:val="00A64464"/>
    <w:rsid w:val="00AC77ED"/>
    <w:rsid w:val="00B82D6F"/>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D320D"/>
  <w15:chartTrackingRefBased/>
  <w15:docId w15:val="{093C8F51-D7A1-4F0F-9586-97FC0EEE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13522449854@163.com</dc:creator>
  <cp:keywords/>
  <dc:description/>
  <cp:lastModifiedBy>13522449854@163.com</cp:lastModifiedBy>
  <cp:revision>2</cp:revision>
  <dcterms:created xsi:type="dcterms:W3CDTF">2021-11-01T09:50:00Z</dcterms:created>
  <dcterms:modified xsi:type="dcterms:W3CDTF">2021-11-01T09:54:00Z</dcterms:modified>
</cp:coreProperties>
</file>