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D5EC" w14:textId="51F175A9" w:rsidR="002B6F76" w:rsidRDefault="004101EB">
      <w:pPr>
        <w:widowControl/>
        <w:shd w:val="clear" w:color="auto" w:fill="FFFFFF"/>
        <w:spacing w:line="480" w:lineRule="atLeast"/>
        <w:jc w:val="center"/>
        <w:outlineLvl w:val="0"/>
        <w:rPr>
          <w:rFonts w:ascii="Times New Roman" w:eastAsia="宋体" w:hAnsi="Times New Roman" w:cs="Times New Roman"/>
          <w:b/>
          <w:bCs/>
          <w:color w:val="000000"/>
          <w:kern w:val="36"/>
          <w:sz w:val="35"/>
          <w:szCs w:val="35"/>
        </w:rPr>
      </w:pPr>
      <w:r>
        <w:rPr>
          <w:rFonts w:ascii="Times New Roman" w:eastAsia="宋体" w:hAnsi="Times New Roman" w:cs="Times New Roman" w:hint="eastAsia"/>
          <w:b/>
          <w:bCs/>
          <w:color w:val="000000"/>
          <w:kern w:val="36"/>
          <w:sz w:val="35"/>
          <w:szCs w:val="35"/>
        </w:rPr>
        <w:t>重庆</w:t>
      </w:r>
      <w:r>
        <w:rPr>
          <w:rFonts w:ascii="Times New Roman" w:eastAsia="宋体" w:hAnsi="Times New Roman" w:cs="Times New Roman"/>
          <w:b/>
          <w:bCs/>
          <w:color w:val="000000"/>
          <w:kern w:val="36"/>
          <w:sz w:val="35"/>
          <w:szCs w:val="35"/>
        </w:rPr>
        <w:t>国际免疫研究院</w:t>
      </w:r>
      <w:r>
        <w:rPr>
          <w:rFonts w:ascii="Times New Roman" w:eastAsia="宋体" w:hAnsi="Times New Roman" w:cs="Times New Roman"/>
          <w:b/>
          <w:bCs/>
          <w:color w:val="000000"/>
          <w:kern w:val="36"/>
          <w:sz w:val="35"/>
          <w:szCs w:val="35"/>
        </w:rPr>
        <w:t>202</w:t>
      </w:r>
      <w:r>
        <w:rPr>
          <w:rFonts w:ascii="Times New Roman" w:eastAsia="宋体" w:hAnsi="Times New Roman" w:cs="Times New Roman" w:hint="eastAsia"/>
          <w:b/>
          <w:bCs/>
          <w:color w:val="000000"/>
          <w:kern w:val="36"/>
          <w:sz w:val="35"/>
          <w:szCs w:val="35"/>
        </w:rPr>
        <w:t>1</w:t>
      </w:r>
      <w:r>
        <w:rPr>
          <w:rFonts w:ascii="Times New Roman" w:eastAsia="宋体" w:hAnsi="Times New Roman" w:cs="Times New Roman"/>
          <w:b/>
          <w:bCs/>
          <w:color w:val="000000"/>
          <w:kern w:val="36"/>
          <w:sz w:val="35"/>
          <w:szCs w:val="35"/>
        </w:rPr>
        <w:t>年</w:t>
      </w:r>
      <w:r>
        <w:rPr>
          <w:rFonts w:ascii="Times New Roman" w:eastAsia="宋体" w:hAnsi="Times New Roman" w:cs="Times New Roman" w:hint="eastAsia"/>
          <w:b/>
          <w:bCs/>
          <w:color w:val="000000"/>
          <w:kern w:val="36"/>
          <w:sz w:val="35"/>
          <w:szCs w:val="35"/>
        </w:rPr>
        <w:t>人才招聘</w:t>
      </w:r>
    </w:p>
    <w:p w14:paraId="327F9D73" w14:textId="173C095B" w:rsidR="00B2394F" w:rsidRPr="00B2394F" w:rsidRDefault="00B2394F">
      <w:pPr>
        <w:widowControl/>
        <w:shd w:val="clear" w:color="auto" w:fill="FFFFFF"/>
        <w:spacing w:after="15" w:line="478" w:lineRule="atLeast"/>
        <w:ind w:firstLine="480"/>
        <w:jc w:val="left"/>
        <w:rPr>
          <w:rFonts w:ascii="Times New Roman" w:eastAsia="微软雅黑" w:hAnsi="Times New Roman" w:cs="Times New Roman"/>
          <w:b/>
          <w:bCs/>
          <w:color w:val="333333"/>
          <w:kern w:val="0"/>
          <w:sz w:val="28"/>
          <w:szCs w:val="28"/>
        </w:rPr>
      </w:pPr>
      <w:proofErr w:type="gramStart"/>
      <w:r w:rsidRPr="00B2394F">
        <w:rPr>
          <w:rFonts w:ascii="Times New Roman" w:eastAsia="微软雅黑" w:hAnsi="Times New Roman" w:cs="Times New Roman" w:hint="eastAsia"/>
          <w:b/>
          <w:bCs/>
          <w:color w:val="333333"/>
          <w:kern w:val="0"/>
          <w:sz w:val="28"/>
          <w:szCs w:val="28"/>
        </w:rPr>
        <w:t>一</w:t>
      </w:r>
      <w:proofErr w:type="gramEnd"/>
      <w:r w:rsidRPr="00B2394F">
        <w:rPr>
          <w:rFonts w:ascii="Times New Roman" w:eastAsia="微软雅黑" w:hAnsi="Times New Roman" w:cs="Times New Roman" w:hint="eastAsia"/>
          <w:b/>
          <w:bCs/>
          <w:color w:val="333333"/>
          <w:kern w:val="0"/>
          <w:sz w:val="28"/>
          <w:szCs w:val="28"/>
        </w:rPr>
        <w:t>．研究院简介</w:t>
      </w:r>
    </w:p>
    <w:p w14:paraId="41B36AF9" w14:textId="09984AF0" w:rsidR="002B6F76" w:rsidRDefault="004101EB">
      <w:pPr>
        <w:widowControl/>
        <w:shd w:val="clear" w:color="auto" w:fill="FFFFFF"/>
        <w:spacing w:after="15" w:line="478" w:lineRule="atLeast"/>
        <w:ind w:firstLine="48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重庆国际免疫研究院（</w:t>
      </w:r>
      <w:r>
        <w:rPr>
          <w:rFonts w:ascii="Times New Roman" w:eastAsia="微软雅黑" w:hAnsi="Times New Roman" w:cs="Times New Roman" w:hint="eastAsia"/>
          <w:color w:val="333333"/>
          <w:kern w:val="0"/>
          <w:szCs w:val="21"/>
        </w:rPr>
        <w:t>Chongqing International Institute for Immunology</w:t>
      </w:r>
      <w:r>
        <w:rPr>
          <w:rFonts w:ascii="Times New Roman" w:eastAsia="微软雅黑" w:hAnsi="Times New Roman" w:cs="Times New Roman" w:hint="eastAsia"/>
          <w:color w:val="333333"/>
          <w:kern w:val="0"/>
          <w:szCs w:val="21"/>
        </w:rPr>
        <w:t>）位于重庆市巴南区国际生物城，总建筑面积</w:t>
      </w:r>
      <w:r>
        <w:rPr>
          <w:rFonts w:ascii="Times New Roman" w:eastAsia="微软雅黑" w:hAnsi="Times New Roman" w:cs="Times New Roman" w:hint="eastAsia"/>
          <w:color w:val="333333"/>
          <w:kern w:val="0"/>
          <w:szCs w:val="21"/>
        </w:rPr>
        <w:t>4</w:t>
      </w:r>
      <w:r>
        <w:rPr>
          <w:rFonts w:ascii="Times New Roman" w:eastAsia="微软雅黑" w:hAnsi="Times New Roman" w:cs="Times New Roman" w:hint="eastAsia"/>
          <w:color w:val="333333"/>
          <w:kern w:val="0"/>
          <w:szCs w:val="21"/>
        </w:rPr>
        <w:t>万平方米。是重庆市政府</w:t>
      </w:r>
      <w:r w:rsidR="008D5FFA">
        <w:rPr>
          <w:rFonts w:ascii="Times New Roman" w:eastAsia="微软雅黑" w:hAnsi="Times New Roman" w:cs="Times New Roman" w:hint="eastAsia"/>
          <w:color w:val="333333"/>
          <w:kern w:val="0"/>
          <w:szCs w:val="21"/>
        </w:rPr>
        <w:t>建立的新体制、新业态研究院，以免疫学国家重点领域创新团队为基础</w:t>
      </w:r>
      <w:r>
        <w:rPr>
          <w:rFonts w:ascii="Times New Roman" w:eastAsia="微软雅黑" w:hAnsi="Times New Roman" w:cs="Times New Roman" w:hint="eastAsia"/>
          <w:color w:val="333333"/>
          <w:kern w:val="0"/>
          <w:szCs w:val="21"/>
        </w:rPr>
        <w:t>，建设国家创新中心。</w:t>
      </w:r>
    </w:p>
    <w:p w14:paraId="1B1BA9FA" w14:textId="77777777" w:rsidR="002B6F76" w:rsidRDefault="004101EB">
      <w:pPr>
        <w:widowControl/>
        <w:shd w:val="clear" w:color="auto" w:fill="FFFFFF"/>
        <w:spacing w:after="15" w:line="478" w:lineRule="atLeast"/>
        <w:ind w:firstLine="48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研究院以免疫学国家重点领域创新团队为基础，引进国际高端人才，包括院士、杰青、长江学者、四青等国家级人才</w:t>
      </w:r>
      <w:r>
        <w:rPr>
          <w:rFonts w:ascii="Times New Roman" w:eastAsia="微软雅黑" w:hAnsi="Times New Roman" w:cs="Times New Roman" w:hint="eastAsia"/>
          <w:color w:val="333333"/>
          <w:kern w:val="0"/>
          <w:szCs w:val="21"/>
        </w:rPr>
        <w:t>10</w:t>
      </w:r>
      <w:r>
        <w:rPr>
          <w:rFonts w:ascii="Times New Roman" w:eastAsia="微软雅黑" w:hAnsi="Times New Roman" w:cs="Times New Roman" w:hint="eastAsia"/>
          <w:color w:val="333333"/>
          <w:kern w:val="0"/>
          <w:szCs w:val="21"/>
        </w:rPr>
        <w:t>人以上，形成约</w:t>
      </w:r>
      <w:r>
        <w:rPr>
          <w:rFonts w:ascii="Times New Roman" w:eastAsia="微软雅黑" w:hAnsi="Times New Roman" w:cs="Times New Roman" w:hint="eastAsia"/>
          <w:color w:val="333333"/>
          <w:kern w:val="0"/>
          <w:szCs w:val="21"/>
        </w:rPr>
        <w:t>30</w:t>
      </w:r>
      <w:r>
        <w:rPr>
          <w:rFonts w:ascii="Times New Roman" w:eastAsia="微软雅黑" w:hAnsi="Times New Roman" w:cs="Times New Roman" w:hint="eastAsia"/>
          <w:color w:val="333333"/>
          <w:kern w:val="0"/>
          <w:szCs w:val="21"/>
        </w:rPr>
        <w:t>个课题组长的人才团队，将研究院建成全新机制的国内顶尖的免疫研究院和具有较大国际影响力的免疫成果转化平台。同时，研究院将充分依托国际化研发团队和运行保障体系，研发一批原创疫苗、抗体、生物技术药物、医疗器械等；建立具有国际水准的</w:t>
      </w:r>
      <w:r>
        <w:rPr>
          <w:rFonts w:ascii="Times New Roman" w:eastAsia="微软雅黑" w:hAnsi="Times New Roman" w:cs="Times New Roman" w:hint="eastAsia"/>
          <w:color w:val="333333"/>
          <w:kern w:val="0"/>
          <w:szCs w:val="21"/>
        </w:rPr>
        <w:t>ARO</w:t>
      </w:r>
      <w:r>
        <w:rPr>
          <w:rFonts w:ascii="Times New Roman" w:eastAsia="微软雅黑" w:hAnsi="Times New Roman" w:cs="Times New Roman" w:hint="eastAsia"/>
          <w:color w:val="333333"/>
          <w:kern w:val="0"/>
          <w:szCs w:val="21"/>
        </w:rPr>
        <w:t>服务中心，汇聚国际、国内专业投资基金等高端资源，为国家重大研究计划和国内外项目提供国际标准的全程</w:t>
      </w:r>
      <w:r>
        <w:rPr>
          <w:rFonts w:ascii="Times New Roman" w:eastAsia="微软雅黑" w:hAnsi="Times New Roman" w:cs="Times New Roman" w:hint="eastAsia"/>
          <w:color w:val="333333"/>
          <w:kern w:val="0"/>
          <w:szCs w:val="21"/>
        </w:rPr>
        <w:t>ARO</w:t>
      </w:r>
      <w:r>
        <w:rPr>
          <w:rFonts w:ascii="Times New Roman" w:eastAsia="微软雅黑" w:hAnsi="Times New Roman" w:cs="Times New Roman" w:hint="eastAsia"/>
          <w:color w:val="333333"/>
          <w:kern w:val="0"/>
          <w:szCs w:val="21"/>
        </w:rPr>
        <w:t>服务。</w:t>
      </w:r>
    </w:p>
    <w:p w14:paraId="0F54954B" w14:textId="77777777" w:rsidR="002B6F76" w:rsidRDefault="004101EB">
      <w:pPr>
        <w:widowControl/>
        <w:shd w:val="clear" w:color="auto" w:fill="FFFFFF"/>
        <w:spacing w:after="15" w:line="478" w:lineRule="atLeast"/>
        <w:ind w:firstLine="48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研究院瞄准国际前沿和热点，聚集智力、技术、成果、资本等高端创新资源，致力于打造</w:t>
      </w:r>
      <w:proofErr w:type="gramStart"/>
      <w:r>
        <w:rPr>
          <w:rFonts w:ascii="Times New Roman" w:eastAsia="微软雅黑" w:hAnsi="Times New Roman" w:cs="Times New Roman" w:hint="eastAsia"/>
          <w:color w:val="333333"/>
          <w:kern w:val="0"/>
          <w:szCs w:val="21"/>
        </w:rPr>
        <w:t>集理论</w:t>
      </w:r>
      <w:proofErr w:type="gramEnd"/>
      <w:r>
        <w:rPr>
          <w:rFonts w:ascii="Times New Roman" w:eastAsia="微软雅黑" w:hAnsi="Times New Roman" w:cs="Times New Roman" w:hint="eastAsia"/>
          <w:color w:val="333333"/>
          <w:kern w:val="0"/>
          <w:szCs w:val="21"/>
        </w:rPr>
        <w:t>和技术原创研究、创新技术应用研究和创新免疫生物制品研发的高水准研究平台，包括先进的免疫细胞和分子解码平台、“</w:t>
      </w:r>
      <w:r>
        <w:rPr>
          <w:rFonts w:ascii="Times New Roman" w:eastAsia="微软雅黑" w:hAnsi="Times New Roman" w:cs="Times New Roman" w:hint="eastAsia"/>
          <w:color w:val="333333"/>
          <w:kern w:val="0"/>
          <w:szCs w:val="21"/>
        </w:rPr>
        <w:t>2+4+X</w:t>
      </w:r>
      <w:r>
        <w:rPr>
          <w:rFonts w:ascii="Times New Roman" w:eastAsia="微软雅黑" w:hAnsi="Times New Roman" w:cs="Times New Roman" w:hint="eastAsia"/>
          <w:color w:val="333333"/>
          <w:kern w:val="0"/>
          <w:szCs w:val="21"/>
        </w:rPr>
        <w:t>”研发创新平台（“</w:t>
      </w:r>
      <w:r>
        <w:rPr>
          <w:rFonts w:ascii="Times New Roman" w:eastAsia="微软雅黑" w:hAnsi="Times New Roman" w:cs="Times New Roman" w:hint="eastAsia"/>
          <w:color w:val="333333"/>
          <w:kern w:val="0"/>
          <w:szCs w:val="21"/>
        </w:rPr>
        <w:t>2</w:t>
      </w:r>
      <w:r>
        <w:rPr>
          <w:rFonts w:ascii="Times New Roman" w:eastAsia="微软雅黑" w:hAnsi="Times New Roman" w:cs="Times New Roman" w:hint="eastAsia"/>
          <w:color w:val="333333"/>
          <w:kern w:val="0"/>
          <w:szCs w:val="21"/>
        </w:rPr>
        <w:t>”指疫苗、抗体；“</w:t>
      </w:r>
      <w:r>
        <w:rPr>
          <w:rFonts w:ascii="Times New Roman" w:eastAsia="微软雅黑" w:hAnsi="Times New Roman" w:cs="Times New Roman" w:hint="eastAsia"/>
          <w:color w:val="333333"/>
          <w:kern w:val="0"/>
          <w:szCs w:val="21"/>
        </w:rPr>
        <w:t>4</w:t>
      </w:r>
      <w:r>
        <w:rPr>
          <w:rFonts w:ascii="Times New Roman" w:eastAsia="微软雅黑" w:hAnsi="Times New Roman" w:cs="Times New Roman" w:hint="eastAsia"/>
          <w:color w:val="333333"/>
          <w:kern w:val="0"/>
          <w:szCs w:val="21"/>
        </w:rPr>
        <w:t>”指多肽药物、免疫细胞治疗、免疫诊断、</w:t>
      </w:r>
      <w:r>
        <w:rPr>
          <w:rFonts w:ascii="Times New Roman" w:eastAsia="微软雅黑" w:hAnsi="Times New Roman" w:cs="Times New Roman" w:hint="eastAsia"/>
          <w:color w:val="333333"/>
          <w:kern w:val="0"/>
          <w:szCs w:val="21"/>
        </w:rPr>
        <w:t>ARO</w:t>
      </w:r>
      <w:r>
        <w:rPr>
          <w:rFonts w:ascii="Times New Roman" w:eastAsia="微软雅黑" w:hAnsi="Times New Roman" w:cs="Times New Roman" w:hint="eastAsia"/>
          <w:color w:val="333333"/>
          <w:kern w:val="0"/>
          <w:szCs w:val="21"/>
        </w:rPr>
        <w:t>服务；“</w:t>
      </w:r>
      <w:r>
        <w:rPr>
          <w:rFonts w:ascii="Times New Roman" w:eastAsia="微软雅黑" w:hAnsi="Times New Roman" w:cs="Times New Roman" w:hint="eastAsia"/>
          <w:color w:val="333333"/>
          <w:kern w:val="0"/>
          <w:szCs w:val="21"/>
        </w:rPr>
        <w:t>X</w:t>
      </w:r>
      <w:r>
        <w:rPr>
          <w:rFonts w:ascii="Times New Roman" w:eastAsia="微软雅黑" w:hAnsi="Times New Roman" w:cs="Times New Roman" w:hint="eastAsia"/>
          <w:color w:val="333333"/>
          <w:kern w:val="0"/>
          <w:szCs w:val="21"/>
        </w:rPr>
        <w:t>”指免疫大数据与人工智能中心、中试生产中心、实验动物中心、细胞解码中心、生物样本库、大型设备中心等）。研究院将梯次推进国际第一个模拟抗原疫苗</w:t>
      </w:r>
      <w:r>
        <w:rPr>
          <w:rFonts w:ascii="Times New Roman" w:eastAsia="微软雅黑" w:hAnsi="Times New Roman" w:cs="Times New Roman" w:hint="eastAsia"/>
          <w:color w:val="333333"/>
          <w:kern w:val="0"/>
          <w:szCs w:val="21"/>
        </w:rPr>
        <w:t>FDA</w:t>
      </w:r>
      <w:r>
        <w:rPr>
          <w:rFonts w:ascii="Times New Roman" w:eastAsia="微软雅黑" w:hAnsi="Times New Roman" w:cs="Times New Roman" w:hint="eastAsia"/>
          <w:color w:val="333333"/>
          <w:kern w:val="0"/>
          <w:szCs w:val="21"/>
        </w:rPr>
        <w:t>、</w:t>
      </w:r>
      <w:r>
        <w:rPr>
          <w:rFonts w:ascii="Times New Roman" w:eastAsia="微软雅黑" w:hAnsi="Times New Roman" w:cs="Times New Roman" w:hint="eastAsia"/>
          <w:color w:val="333333"/>
          <w:kern w:val="0"/>
          <w:szCs w:val="21"/>
        </w:rPr>
        <w:t>CFDA III</w:t>
      </w:r>
      <w:r>
        <w:rPr>
          <w:rFonts w:ascii="Times New Roman" w:eastAsia="微软雅黑" w:hAnsi="Times New Roman" w:cs="Times New Roman" w:hint="eastAsia"/>
          <w:color w:val="333333"/>
          <w:kern w:val="0"/>
          <w:szCs w:val="21"/>
        </w:rPr>
        <w:t>期临床试验及产品上市，以及</w:t>
      </w:r>
      <w:r>
        <w:rPr>
          <w:rFonts w:ascii="Times New Roman" w:eastAsia="微软雅黑" w:hAnsi="Times New Roman" w:cs="Times New Roman" w:hint="eastAsia"/>
          <w:color w:val="333333"/>
          <w:kern w:val="0"/>
          <w:szCs w:val="21"/>
        </w:rPr>
        <w:t>12</w:t>
      </w:r>
      <w:r>
        <w:rPr>
          <w:rFonts w:ascii="Times New Roman" w:eastAsia="微软雅黑" w:hAnsi="Times New Roman" w:cs="Times New Roman" w:hint="eastAsia"/>
          <w:color w:val="333333"/>
          <w:kern w:val="0"/>
          <w:szCs w:val="21"/>
        </w:rPr>
        <w:t>个“新药创制”国家科技重大专项立项的在</w:t>
      </w:r>
      <w:proofErr w:type="gramStart"/>
      <w:r>
        <w:rPr>
          <w:rFonts w:ascii="Times New Roman" w:eastAsia="微软雅黑" w:hAnsi="Times New Roman" w:cs="Times New Roman" w:hint="eastAsia"/>
          <w:color w:val="333333"/>
          <w:kern w:val="0"/>
          <w:szCs w:val="21"/>
        </w:rPr>
        <w:t>研</w:t>
      </w:r>
      <w:proofErr w:type="gramEnd"/>
      <w:r>
        <w:rPr>
          <w:rFonts w:ascii="Times New Roman" w:eastAsia="微软雅黑" w:hAnsi="Times New Roman" w:cs="Times New Roman" w:hint="eastAsia"/>
          <w:color w:val="333333"/>
          <w:kern w:val="0"/>
          <w:szCs w:val="21"/>
        </w:rPr>
        <w:t>产品进入临床试验。</w:t>
      </w:r>
    </w:p>
    <w:p w14:paraId="3AF01DF0" w14:textId="2ABAB9AA" w:rsidR="002B6F76" w:rsidRDefault="002B6F76">
      <w:pPr>
        <w:widowControl/>
        <w:shd w:val="clear" w:color="auto" w:fill="FFFFFF"/>
        <w:spacing w:after="15" w:line="478" w:lineRule="atLeast"/>
        <w:jc w:val="center"/>
        <w:rPr>
          <w:rFonts w:ascii="Times New Roman" w:eastAsia="微软雅黑" w:hAnsi="Times New Roman" w:cs="Times New Roman"/>
          <w:color w:val="333333"/>
          <w:kern w:val="0"/>
          <w:szCs w:val="21"/>
        </w:rPr>
      </w:pPr>
    </w:p>
    <w:p w14:paraId="6644784E" w14:textId="08AEF775" w:rsidR="002B6F76" w:rsidRPr="00320F2C" w:rsidRDefault="004101EB" w:rsidP="00320F2C">
      <w:pPr>
        <w:widowControl/>
        <w:shd w:val="clear" w:color="auto" w:fill="FFFFFF"/>
        <w:spacing w:after="15" w:line="478" w:lineRule="atLeast"/>
        <w:jc w:val="center"/>
        <w:rPr>
          <w:rFonts w:ascii="Times New Roman" w:eastAsia="微软雅黑" w:hAnsi="Times New Roman" w:cs="Times New Roman"/>
          <w:color w:val="333333"/>
          <w:kern w:val="0"/>
          <w:szCs w:val="21"/>
        </w:rPr>
      </w:pPr>
      <w:r w:rsidRPr="00A5426C">
        <w:rPr>
          <w:rFonts w:ascii="Times New Roman" w:eastAsia="微软雅黑" w:hAnsi="Times New Roman" w:cs="Times New Roman"/>
          <w:i/>
          <w:iCs/>
          <w:color w:val="333333"/>
          <w:kern w:val="0"/>
          <w:szCs w:val="21"/>
        </w:rPr>
        <w:lastRenderedPageBreak/>
        <w:t xml:space="preserve">   </w:t>
      </w:r>
    </w:p>
    <w:p w14:paraId="587AD32C" w14:textId="18558642" w:rsidR="002B6F76" w:rsidRPr="00B2394F" w:rsidRDefault="00B2394F" w:rsidP="00B2394F">
      <w:pPr>
        <w:rPr>
          <w:b/>
          <w:bCs/>
          <w:sz w:val="28"/>
          <w:szCs w:val="28"/>
        </w:rPr>
      </w:pPr>
      <w:r w:rsidRPr="00B2394F">
        <w:rPr>
          <w:rFonts w:hint="eastAsia"/>
          <w:b/>
          <w:bCs/>
          <w:sz w:val="28"/>
          <w:szCs w:val="28"/>
        </w:rPr>
        <w:t>二．招聘岗位</w:t>
      </w:r>
    </w:p>
    <w:p w14:paraId="7B042C4D" w14:textId="77777777" w:rsidR="002B6F76" w:rsidRDefault="004101EB" w:rsidP="00A5426C">
      <w:pPr>
        <w:widowControl/>
        <w:pBdr>
          <w:bottom w:val="single" w:sz="6" w:space="0" w:color="CCCCCC"/>
        </w:pBdr>
        <w:shd w:val="clear" w:color="auto" w:fill="FFFFFF"/>
        <w:jc w:val="left"/>
        <w:outlineLvl w:val="3"/>
      </w:pPr>
      <w:r>
        <w:rPr>
          <w:rFonts w:ascii="Times New Roman" w:eastAsia="微软雅黑" w:hAnsi="Times New Roman" w:cs="Times New Roman" w:hint="eastAsia"/>
          <w:b/>
          <w:color w:val="317BC0"/>
          <w:kern w:val="0"/>
          <w:sz w:val="27"/>
          <w:szCs w:val="27"/>
        </w:rPr>
        <w:t>课题组长</w:t>
      </w:r>
      <w:r>
        <w:rPr>
          <w:rFonts w:ascii="Times New Roman" w:eastAsia="微软雅黑" w:hAnsi="Times New Roman" w:cs="Times New Roman" w:hint="eastAsia"/>
          <w:b/>
          <w:color w:val="317BC0"/>
          <w:kern w:val="0"/>
          <w:sz w:val="27"/>
          <w:szCs w:val="27"/>
        </w:rPr>
        <w:t xml:space="preserve"> (2-3</w:t>
      </w:r>
      <w:r>
        <w:rPr>
          <w:rFonts w:ascii="Times New Roman" w:eastAsia="微软雅黑" w:hAnsi="Times New Roman" w:cs="Times New Roman" w:hint="eastAsia"/>
          <w:b/>
          <w:color w:val="317BC0"/>
          <w:kern w:val="0"/>
          <w:sz w:val="27"/>
          <w:szCs w:val="27"/>
        </w:rPr>
        <w:t>人</w:t>
      </w:r>
      <w:r>
        <w:rPr>
          <w:rFonts w:ascii="Times New Roman" w:eastAsia="微软雅黑" w:hAnsi="Times New Roman" w:cs="Times New Roman" w:hint="eastAsia"/>
          <w:b/>
          <w:color w:val="317BC0"/>
          <w:kern w:val="0"/>
          <w:sz w:val="27"/>
          <w:szCs w:val="27"/>
        </w:rPr>
        <w:t>)</w:t>
      </w:r>
    </w:p>
    <w:p w14:paraId="6A2486B2" w14:textId="77777777" w:rsidR="002B6F76" w:rsidRDefault="004101EB">
      <w:pPr>
        <w:widowControl/>
        <w:numPr>
          <w:ilvl w:val="0"/>
          <w:numId w:val="1"/>
        </w:numPr>
        <w:shd w:val="clear" w:color="auto" w:fill="FFFFFF"/>
        <w:spacing w:line="478" w:lineRule="atLeast"/>
        <w:ind w:firstLineChars="100" w:firstLine="210"/>
        <w:jc w:val="left"/>
        <w:rPr>
          <w:rFonts w:ascii="Times New Roman" w:eastAsia="微软雅黑" w:hAnsi="Times New Roman" w:cs="Times New Roman"/>
          <w:b/>
          <w:bCs/>
          <w:color w:val="333333"/>
          <w:kern w:val="0"/>
          <w:szCs w:val="21"/>
        </w:rPr>
      </w:pPr>
      <w:r>
        <w:rPr>
          <w:rFonts w:ascii="Times New Roman" w:eastAsia="微软雅黑" w:hAnsi="Times New Roman" w:cs="Times New Roman"/>
          <w:b/>
          <w:bCs/>
          <w:color w:val="333333"/>
          <w:kern w:val="0"/>
          <w:szCs w:val="21"/>
        </w:rPr>
        <w:t>岗位要求</w:t>
      </w:r>
    </w:p>
    <w:p w14:paraId="16505D44" w14:textId="77777777" w:rsidR="002B6F76" w:rsidRDefault="004101EB" w:rsidP="00A5426C">
      <w:pPr>
        <w:widowControl/>
        <w:numPr>
          <w:ilvl w:val="0"/>
          <w:numId w:val="3"/>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bookmarkStart w:id="0" w:name="_Hlk60695187"/>
      <w:r>
        <w:rPr>
          <w:rFonts w:ascii="Times New Roman" w:eastAsia="微软雅黑" w:hAnsi="Times New Roman" w:cs="Times New Roman" w:hint="eastAsia"/>
          <w:color w:val="333333"/>
          <w:kern w:val="0"/>
          <w:szCs w:val="21"/>
        </w:rPr>
        <w:t>具有免疫学、生物学、临床医学等专业背景或生物高技术产业的研究经历；</w:t>
      </w:r>
    </w:p>
    <w:p w14:paraId="2416C42F" w14:textId="77777777" w:rsidR="002B6F76" w:rsidRDefault="00243F5D" w:rsidP="00A5426C">
      <w:pPr>
        <w:widowControl/>
        <w:numPr>
          <w:ilvl w:val="0"/>
          <w:numId w:val="3"/>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作为主要作者在国际顶级期刊发表过高水平科研论文</w:t>
      </w:r>
      <w:r w:rsidR="004101EB">
        <w:rPr>
          <w:rFonts w:ascii="Times New Roman" w:eastAsia="微软雅黑" w:hAnsi="Times New Roman" w:cs="Times New Roman" w:hint="eastAsia"/>
          <w:color w:val="333333"/>
          <w:kern w:val="0"/>
          <w:szCs w:val="21"/>
        </w:rPr>
        <w:t>，</w:t>
      </w:r>
      <w:r>
        <w:rPr>
          <w:rFonts w:ascii="Times New Roman" w:eastAsia="微软雅黑" w:hAnsi="Times New Roman" w:cs="Times New Roman" w:hint="eastAsia"/>
          <w:color w:val="333333"/>
          <w:kern w:val="0"/>
          <w:szCs w:val="21"/>
        </w:rPr>
        <w:t>或</w:t>
      </w:r>
      <w:r w:rsidR="004101EB">
        <w:rPr>
          <w:rFonts w:ascii="Times New Roman" w:eastAsia="微软雅黑" w:hAnsi="Times New Roman" w:cs="Times New Roman" w:hint="eastAsia"/>
          <w:color w:val="333333"/>
          <w:kern w:val="0"/>
          <w:szCs w:val="21"/>
        </w:rPr>
        <w:t>具有</w:t>
      </w:r>
      <w:bookmarkStart w:id="1" w:name="_Hlk60692578"/>
      <w:r w:rsidR="004101EB">
        <w:rPr>
          <w:rFonts w:ascii="Times New Roman" w:eastAsia="微软雅黑" w:hAnsi="Times New Roman" w:cs="Times New Roman" w:hint="eastAsia"/>
          <w:color w:val="333333"/>
          <w:kern w:val="0"/>
          <w:szCs w:val="21"/>
        </w:rPr>
        <w:t>主持研发创新生物制品的经历；</w:t>
      </w:r>
    </w:p>
    <w:p w14:paraId="187107AF" w14:textId="77777777" w:rsidR="002B6F76" w:rsidRDefault="004101EB">
      <w:pPr>
        <w:widowControl/>
        <w:numPr>
          <w:ilvl w:val="0"/>
          <w:numId w:val="3"/>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具备独立的科研探索能力和创新精神；</w:t>
      </w:r>
      <w:bookmarkStart w:id="2" w:name="_Hlk60692673"/>
      <w:bookmarkEnd w:id="0"/>
      <w:bookmarkEnd w:id="1"/>
    </w:p>
    <w:p w14:paraId="4340786D" w14:textId="77777777" w:rsidR="002B6F76" w:rsidRDefault="004101EB" w:rsidP="00A5426C">
      <w:pPr>
        <w:widowControl/>
        <w:numPr>
          <w:ilvl w:val="0"/>
          <w:numId w:val="3"/>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具备良好的学术道德和职业操守、优秀的沟通能力和团队合作精神；</w:t>
      </w:r>
    </w:p>
    <w:p w14:paraId="1B58BBC0" w14:textId="77777777" w:rsidR="002B6F76" w:rsidRDefault="004101EB" w:rsidP="00A5426C">
      <w:pPr>
        <w:widowControl/>
        <w:numPr>
          <w:ilvl w:val="0"/>
          <w:numId w:val="3"/>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具备领军能力，</w:t>
      </w:r>
      <w:bookmarkStart w:id="3" w:name="_Hlk60692727"/>
      <w:r>
        <w:rPr>
          <w:rFonts w:ascii="Times New Roman" w:eastAsia="微软雅黑" w:hAnsi="Times New Roman" w:cs="Times New Roman" w:hint="eastAsia"/>
          <w:color w:val="333333"/>
          <w:kern w:val="0"/>
          <w:szCs w:val="21"/>
        </w:rPr>
        <w:t>学风严谨、工作细致、认真负责</w:t>
      </w:r>
      <w:bookmarkEnd w:id="2"/>
      <w:bookmarkEnd w:id="3"/>
      <w:r>
        <w:rPr>
          <w:rFonts w:ascii="Times New Roman" w:eastAsia="微软雅黑" w:hAnsi="Times New Roman" w:cs="Times New Roman" w:hint="eastAsia"/>
          <w:color w:val="333333"/>
          <w:kern w:val="0"/>
          <w:szCs w:val="21"/>
        </w:rPr>
        <w:t>。</w:t>
      </w:r>
    </w:p>
    <w:p w14:paraId="36277989" w14:textId="77777777" w:rsidR="002B6F76" w:rsidRDefault="004101EB">
      <w:pPr>
        <w:widowControl/>
        <w:numPr>
          <w:ilvl w:val="0"/>
          <w:numId w:val="1"/>
        </w:numPr>
        <w:shd w:val="clear" w:color="auto" w:fill="FFFFFF"/>
        <w:spacing w:line="478" w:lineRule="atLeast"/>
        <w:ind w:firstLineChars="100" w:firstLine="210"/>
        <w:jc w:val="left"/>
        <w:rPr>
          <w:rFonts w:ascii="Times New Roman" w:eastAsia="微软雅黑" w:hAnsi="Times New Roman" w:cs="Times New Roman"/>
          <w:b/>
          <w:bCs/>
          <w:color w:val="333333"/>
          <w:kern w:val="0"/>
          <w:szCs w:val="21"/>
        </w:rPr>
      </w:pPr>
      <w:r>
        <w:rPr>
          <w:rFonts w:ascii="Times New Roman" w:eastAsia="微软雅黑" w:hAnsi="Times New Roman" w:cs="Times New Roman" w:hint="eastAsia"/>
          <w:b/>
          <w:bCs/>
          <w:color w:val="333333"/>
          <w:kern w:val="0"/>
          <w:szCs w:val="21"/>
        </w:rPr>
        <w:t>岗位待遇</w:t>
      </w:r>
    </w:p>
    <w:p w14:paraId="236E4CDF" w14:textId="77777777" w:rsidR="002B6F76" w:rsidRDefault="004101EB" w:rsidP="00A5426C">
      <w:pPr>
        <w:widowControl/>
        <w:numPr>
          <w:ilvl w:val="0"/>
          <w:numId w:val="5"/>
        </w:numPr>
        <w:shd w:val="clear" w:color="auto" w:fill="FFFFFF"/>
        <w:spacing w:line="478" w:lineRule="atLeast"/>
        <w:ind w:left="0" w:firstLine="42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研究院将提供具有国际竞争力的薪酬待遇（年薪</w:t>
      </w:r>
      <w:r>
        <w:rPr>
          <w:rFonts w:ascii="Times New Roman" w:eastAsia="微软雅黑" w:hAnsi="Times New Roman" w:cs="Times New Roman" w:hint="eastAsia"/>
          <w:color w:val="333333"/>
          <w:kern w:val="0"/>
          <w:szCs w:val="21"/>
        </w:rPr>
        <w:t>1</w:t>
      </w:r>
      <w:r>
        <w:rPr>
          <w:rFonts w:ascii="Times New Roman" w:eastAsia="微软雅黑" w:hAnsi="Times New Roman" w:cs="Times New Roman"/>
          <w:color w:val="333333"/>
          <w:kern w:val="0"/>
          <w:szCs w:val="21"/>
        </w:rPr>
        <w:t>00</w:t>
      </w:r>
      <w:r>
        <w:rPr>
          <w:rFonts w:ascii="Times New Roman" w:eastAsia="微软雅黑" w:hAnsi="Times New Roman" w:cs="Times New Roman" w:hint="eastAsia"/>
          <w:color w:val="333333"/>
          <w:kern w:val="0"/>
          <w:szCs w:val="21"/>
        </w:rPr>
        <w:t>w+</w:t>
      </w:r>
      <w:r>
        <w:rPr>
          <w:rFonts w:ascii="Times New Roman" w:eastAsia="微软雅黑" w:hAnsi="Times New Roman" w:cs="Times New Roman" w:hint="eastAsia"/>
          <w:color w:val="333333"/>
          <w:kern w:val="0"/>
          <w:szCs w:val="21"/>
        </w:rPr>
        <w:t>），</w:t>
      </w:r>
      <w:bookmarkStart w:id="4" w:name="_Hlk60692800"/>
      <w:r>
        <w:rPr>
          <w:rFonts w:ascii="Times New Roman" w:eastAsia="微软雅黑" w:hAnsi="Times New Roman" w:cs="Times New Roman" w:hint="eastAsia"/>
          <w:color w:val="333333"/>
          <w:kern w:val="0"/>
          <w:szCs w:val="21"/>
        </w:rPr>
        <w:t>具体根据</w:t>
      </w:r>
      <w:bookmarkStart w:id="5" w:name="_Hlk60691732"/>
      <w:r>
        <w:rPr>
          <w:rFonts w:ascii="Times New Roman" w:eastAsia="微软雅黑" w:hAnsi="Times New Roman" w:cs="Times New Roman" w:hint="eastAsia"/>
          <w:color w:val="333333"/>
          <w:kern w:val="0"/>
          <w:szCs w:val="21"/>
        </w:rPr>
        <w:t>应聘者资历和成果面议</w:t>
      </w:r>
      <w:bookmarkEnd w:id="4"/>
      <w:bookmarkEnd w:id="5"/>
      <w:r>
        <w:rPr>
          <w:rFonts w:ascii="Times New Roman" w:eastAsia="微软雅黑" w:hAnsi="Times New Roman" w:cs="Times New Roman" w:hint="eastAsia"/>
          <w:color w:val="333333"/>
          <w:kern w:val="0"/>
          <w:szCs w:val="21"/>
        </w:rPr>
        <w:t>；</w:t>
      </w:r>
    </w:p>
    <w:p w14:paraId="5987C128" w14:textId="77777777" w:rsidR="002B6F76" w:rsidRDefault="004101EB" w:rsidP="00A5426C">
      <w:pPr>
        <w:widowControl/>
        <w:numPr>
          <w:ilvl w:val="0"/>
          <w:numId w:val="5"/>
        </w:numPr>
        <w:shd w:val="clear" w:color="auto" w:fill="FFFFFF"/>
        <w:spacing w:line="478" w:lineRule="atLeast"/>
        <w:ind w:left="0" w:firstLine="420"/>
        <w:jc w:val="left"/>
        <w:rPr>
          <w:rFonts w:ascii="Times New Roman" w:eastAsia="微软雅黑" w:hAnsi="Times New Roman" w:cs="Times New Roman"/>
          <w:color w:val="333333"/>
          <w:kern w:val="0"/>
          <w:szCs w:val="21"/>
        </w:rPr>
      </w:pPr>
      <w:bookmarkStart w:id="6" w:name="_Hlk60692179"/>
      <w:bookmarkStart w:id="7" w:name="_Hlk60692017"/>
      <w:r>
        <w:rPr>
          <w:rFonts w:ascii="Times New Roman" w:eastAsia="微软雅黑" w:hAnsi="Times New Roman" w:cs="Times New Roman" w:hint="eastAsia"/>
          <w:color w:val="333333"/>
          <w:kern w:val="0"/>
          <w:szCs w:val="21"/>
        </w:rPr>
        <w:t>提供国家规定的</w:t>
      </w:r>
      <w:proofErr w:type="gramStart"/>
      <w:r>
        <w:rPr>
          <w:rFonts w:ascii="Times New Roman" w:eastAsia="微软雅黑" w:hAnsi="Times New Roman" w:cs="Times New Roman" w:hint="eastAsia"/>
          <w:color w:val="333333"/>
          <w:kern w:val="0"/>
          <w:szCs w:val="21"/>
        </w:rPr>
        <w:t>五险一</w:t>
      </w:r>
      <w:proofErr w:type="gramEnd"/>
      <w:r>
        <w:rPr>
          <w:rFonts w:ascii="Times New Roman" w:eastAsia="微软雅黑" w:hAnsi="Times New Roman" w:cs="Times New Roman" w:hint="eastAsia"/>
          <w:color w:val="333333"/>
          <w:kern w:val="0"/>
          <w:szCs w:val="21"/>
        </w:rPr>
        <w:t>金等相关福利；</w:t>
      </w:r>
    </w:p>
    <w:bookmarkEnd w:id="6"/>
    <w:bookmarkEnd w:id="7"/>
    <w:p w14:paraId="4809F392" w14:textId="77777777" w:rsidR="002B6F76" w:rsidRDefault="004101EB" w:rsidP="00A5426C">
      <w:pPr>
        <w:widowControl/>
        <w:numPr>
          <w:ilvl w:val="0"/>
          <w:numId w:val="5"/>
        </w:numPr>
        <w:shd w:val="clear" w:color="auto" w:fill="FFFFFF"/>
        <w:spacing w:line="478" w:lineRule="atLeast"/>
        <w:ind w:left="0" w:firstLine="42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提供专家公寓，协助解决户口迁移、子女入学及家属工作安排；</w:t>
      </w:r>
    </w:p>
    <w:p w14:paraId="40D2124A" w14:textId="77777777" w:rsidR="002B6F76" w:rsidRDefault="004101EB" w:rsidP="00A5426C">
      <w:pPr>
        <w:widowControl/>
        <w:numPr>
          <w:ilvl w:val="0"/>
          <w:numId w:val="5"/>
        </w:numPr>
        <w:shd w:val="clear" w:color="auto" w:fill="FFFFFF"/>
        <w:spacing w:line="478" w:lineRule="atLeast"/>
        <w:ind w:left="0" w:firstLine="42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lastRenderedPageBreak/>
        <w:t>提供健康检查、交通、餐饮及家政等后勤保障服务；</w:t>
      </w:r>
    </w:p>
    <w:p w14:paraId="56146A16" w14:textId="77777777" w:rsidR="002B6F76" w:rsidRDefault="004101EB" w:rsidP="00A5426C">
      <w:pPr>
        <w:widowControl/>
        <w:numPr>
          <w:ilvl w:val="0"/>
          <w:numId w:val="5"/>
        </w:numPr>
        <w:shd w:val="clear" w:color="auto" w:fill="FFFFFF"/>
        <w:spacing w:line="478" w:lineRule="atLeast"/>
        <w:ind w:leftChars="200" w:left="845"/>
        <w:jc w:val="left"/>
        <w:rPr>
          <w:rFonts w:ascii="Times New Roman" w:eastAsia="微软雅黑" w:hAnsi="Times New Roman" w:cs="Times New Roman"/>
          <w:color w:val="333333"/>
          <w:kern w:val="0"/>
          <w:szCs w:val="21"/>
        </w:rPr>
      </w:pPr>
      <w:bookmarkStart w:id="8" w:name="_Hlk60692227"/>
      <w:r>
        <w:rPr>
          <w:rFonts w:ascii="Times New Roman" w:eastAsia="微软雅黑" w:hAnsi="Times New Roman" w:cs="Times New Roman" w:hint="eastAsia"/>
          <w:color w:val="333333"/>
          <w:kern w:val="0"/>
          <w:szCs w:val="21"/>
        </w:rPr>
        <w:t>提供具有国际水准的研究平台</w:t>
      </w:r>
      <w:r w:rsidRPr="00A5426C">
        <w:rPr>
          <w:rFonts w:ascii="Times New Roman" w:eastAsia="微软雅黑" w:hAnsi="Times New Roman" w:cs="Times New Roman" w:hint="eastAsia"/>
          <w:kern w:val="0"/>
          <w:szCs w:val="21"/>
        </w:rPr>
        <w:t>，</w:t>
      </w:r>
      <w:r>
        <w:rPr>
          <w:rFonts w:ascii="Times New Roman" w:eastAsia="微软雅黑" w:hAnsi="Times New Roman" w:cs="Times New Roman" w:hint="eastAsia"/>
          <w:color w:val="333333"/>
          <w:kern w:val="0"/>
          <w:szCs w:val="21"/>
        </w:rPr>
        <w:t>配备精良的实验仪器，科研方向给予较高自由度，学术氛围浓厚；</w:t>
      </w:r>
      <w:bookmarkEnd w:id="8"/>
    </w:p>
    <w:p w14:paraId="6836B996" w14:textId="77777777" w:rsidR="002B6F76" w:rsidRDefault="004101EB" w:rsidP="00A5426C">
      <w:pPr>
        <w:widowControl/>
        <w:numPr>
          <w:ilvl w:val="0"/>
          <w:numId w:val="5"/>
        </w:numPr>
        <w:shd w:val="clear" w:color="auto" w:fill="FFFFFF"/>
        <w:spacing w:line="478" w:lineRule="atLeast"/>
        <w:ind w:left="0" w:firstLine="42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协助申报国家级、市级、区级人才项目及相关人才引进优惠政策。</w:t>
      </w:r>
    </w:p>
    <w:p w14:paraId="167AA967" w14:textId="77777777" w:rsidR="002B6F76" w:rsidRDefault="002B6F76">
      <w:pPr>
        <w:widowControl/>
        <w:shd w:val="clear" w:color="auto" w:fill="FFFFFF"/>
        <w:spacing w:after="15" w:line="478" w:lineRule="atLeast"/>
        <w:ind w:firstLine="480"/>
        <w:jc w:val="left"/>
        <w:rPr>
          <w:rFonts w:ascii="Times New Roman" w:eastAsia="微软雅黑" w:hAnsi="Times New Roman" w:cs="Times New Roman"/>
          <w:color w:val="333333"/>
          <w:kern w:val="0"/>
          <w:szCs w:val="21"/>
        </w:rPr>
      </w:pPr>
    </w:p>
    <w:p w14:paraId="7AC19C32" w14:textId="77777777" w:rsidR="002B6F76" w:rsidRDefault="004101EB" w:rsidP="00A5426C">
      <w:pPr>
        <w:widowControl/>
        <w:pBdr>
          <w:bottom w:val="single" w:sz="6" w:space="0" w:color="CCCCCC"/>
        </w:pBdr>
        <w:shd w:val="clear" w:color="auto" w:fill="FFFFFF"/>
        <w:jc w:val="left"/>
        <w:outlineLvl w:val="3"/>
        <w:rPr>
          <w:rFonts w:ascii="Times New Roman" w:eastAsia="微软雅黑" w:hAnsi="Times New Roman" w:cs="Times New Roman"/>
          <w:b/>
          <w:bCs/>
          <w:color w:val="333333"/>
          <w:kern w:val="0"/>
          <w:szCs w:val="21"/>
        </w:rPr>
      </w:pPr>
      <w:r>
        <w:rPr>
          <w:rFonts w:ascii="Times New Roman" w:eastAsia="微软雅黑" w:hAnsi="Times New Roman" w:cs="Times New Roman" w:hint="eastAsia"/>
          <w:b/>
          <w:color w:val="317BC0"/>
          <w:kern w:val="0"/>
          <w:sz w:val="27"/>
          <w:szCs w:val="27"/>
        </w:rPr>
        <w:t>免疫信息学专家</w:t>
      </w:r>
      <w:r>
        <w:rPr>
          <w:rFonts w:ascii="Times New Roman" w:eastAsia="微软雅黑" w:hAnsi="Times New Roman" w:cs="Times New Roman" w:hint="eastAsia"/>
          <w:b/>
          <w:color w:val="317BC0"/>
          <w:kern w:val="0"/>
          <w:sz w:val="27"/>
          <w:szCs w:val="27"/>
        </w:rPr>
        <w:t xml:space="preserve"> (2-3</w:t>
      </w:r>
      <w:r>
        <w:rPr>
          <w:rFonts w:ascii="Times New Roman" w:eastAsia="微软雅黑" w:hAnsi="Times New Roman" w:cs="Times New Roman" w:hint="eastAsia"/>
          <w:b/>
          <w:color w:val="317BC0"/>
          <w:kern w:val="0"/>
          <w:sz w:val="27"/>
          <w:szCs w:val="27"/>
        </w:rPr>
        <w:t>人</w:t>
      </w:r>
      <w:r>
        <w:rPr>
          <w:rFonts w:ascii="Times New Roman" w:eastAsia="微软雅黑" w:hAnsi="Times New Roman" w:cs="Times New Roman" w:hint="eastAsia"/>
          <w:b/>
          <w:color w:val="317BC0"/>
          <w:kern w:val="0"/>
          <w:sz w:val="27"/>
          <w:szCs w:val="27"/>
        </w:rPr>
        <w:t>)</w:t>
      </w:r>
    </w:p>
    <w:p w14:paraId="70922AD0" w14:textId="77777777" w:rsidR="002B6F76" w:rsidRDefault="004101EB">
      <w:pPr>
        <w:widowControl/>
        <w:numPr>
          <w:ilvl w:val="0"/>
          <w:numId w:val="6"/>
        </w:numPr>
        <w:shd w:val="clear" w:color="auto" w:fill="FFFFFF"/>
        <w:spacing w:line="478" w:lineRule="atLeast"/>
        <w:ind w:firstLine="480"/>
        <w:jc w:val="left"/>
        <w:rPr>
          <w:rFonts w:ascii="Times New Roman" w:eastAsia="微软雅黑" w:hAnsi="Times New Roman" w:cs="Times New Roman"/>
          <w:b/>
          <w:bCs/>
          <w:color w:val="333333"/>
          <w:kern w:val="0"/>
          <w:szCs w:val="21"/>
        </w:rPr>
      </w:pPr>
      <w:r>
        <w:rPr>
          <w:rFonts w:ascii="Times New Roman" w:eastAsia="微软雅黑" w:hAnsi="Times New Roman" w:cs="Times New Roman"/>
          <w:b/>
          <w:bCs/>
          <w:color w:val="333333"/>
          <w:kern w:val="0"/>
          <w:szCs w:val="21"/>
        </w:rPr>
        <w:t>岗位要求</w:t>
      </w:r>
    </w:p>
    <w:p w14:paraId="3281691F" w14:textId="77777777" w:rsidR="002B6F76" w:rsidRDefault="004101EB">
      <w:pPr>
        <w:widowControl/>
        <w:numPr>
          <w:ilvl w:val="0"/>
          <w:numId w:val="7"/>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具有免疫学、生物学、计算机科学、医学等博士学位（含双学位）或博士后研究经历；</w:t>
      </w:r>
    </w:p>
    <w:p w14:paraId="29AA91F8" w14:textId="77777777" w:rsidR="002B6F76" w:rsidRDefault="004101EB">
      <w:pPr>
        <w:widowControl/>
        <w:numPr>
          <w:ilvl w:val="0"/>
          <w:numId w:val="7"/>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具有作为主要作者在国际顶级期刊发表高水平科研论文的经历；</w:t>
      </w:r>
    </w:p>
    <w:p w14:paraId="0FAEAA6B" w14:textId="77777777" w:rsidR="002B6F76" w:rsidRDefault="004101EB">
      <w:pPr>
        <w:widowControl/>
        <w:numPr>
          <w:ilvl w:val="0"/>
          <w:numId w:val="7"/>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具有丰富的免疫信息学分析经验；</w:t>
      </w:r>
    </w:p>
    <w:p w14:paraId="3ACC7DC0" w14:textId="77777777" w:rsidR="002B6F76" w:rsidRDefault="004101EB">
      <w:pPr>
        <w:widowControl/>
        <w:numPr>
          <w:ilvl w:val="0"/>
          <w:numId w:val="7"/>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具备良好的学术道德和职业操守、优秀的沟通能力和团队合作精神，学风严谨，工作细致、认真负责。</w:t>
      </w:r>
    </w:p>
    <w:p w14:paraId="5200EF0A" w14:textId="77777777" w:rsidR="002B6F76" w:rsidRDefault="004101EB">
      <w:pPr>
        <w:widowControl/>
        <w:numPr>
          <w:ilvl w:val="0"/>
          <w:numId w:val="6"/>
        </w:numPr>
        <w:shd w:val="clear" w:color="auto" w:fill="FFFFFF"/>
        <w:spacing w:line="478" w:lineRule="atLeast"/>
        <w:ind w:firstLine="480"/>
        <w:jc w:val="left"/>
        <w:rPr>
          <w:rFonts w:ascii="Times New Roman" w:eastAsia="微软雅黑" w:hAnsi="Times New Roman" w:cs="Times New Roman"/>
          <w:b/>
          <w:bCs/>
          <w:color w:val="333333"/>
          <w:kern w:val="0"/>
          <w:szCs w:val="21"/>
        </w:rPr>
      </w:pPr>
      <w:r>
        <w:rPr>
          <w:rFonts w:ascii="Times New Roman" w:eastAsia="微软雅黑" w:hAnsi="Times New Roman" w:cs="Times New Roman" w:hint="eastAsia"/>
          <w:b/>
          <w:bCs/>
          <w:color w:val="333333"/>
          <w:kern w:val="0"/>
          <w:szCs w:val="21"/>
        </w:rPr>
        <w:t>岗位待遇</w:t>
      </w:r>
    </w:p>
    <w:p w14:paraId="08DF26A2" w14:textId="77777777" w:rsidR="002B6F76" w:rsidRDefault="004101EB">
      <w:pPr>
        <w:widowControl/>
        <w:numPr>
          <w:ilvl w:val="0"/>
          <w:numId w:val="8"/>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研究院将提供具有国际竞争力的薪酬待遇（年薪</w:t>
      </w:r>
      <w:r>
        <w:rPr>
          <w:rFonts w:ascii="Times New Roman" w:eastAsia="微软雅黑" w:hAnsi="Times New Roman" w:cs="Times New Roman"/>
          <w:color w:val="333333"/>
          <w:kern w:val="0"/>
          <w:szCs w:val="21"/>
        </w:rPr>
        <w:t>50</w:t>
      </w:r>
      <w:r>
        <w:rPr>
          <w:rFonts w:ascii="Times New Roman" w:eastAsia="微软雅黑" w:hAnsi="Times New Roman" w:cs="Times New Roman" w:hint="eastAsia"/>
          <w:color w:val="333333"/>
          <w:kern w:val="0"/>
          <w:szCs w:val="21"/>
        </w:rPr>
        <w:t>w+</w:t>
      </w:r>
      <w:r>
        <w:rPr>
          <w:rFonts w:ascii="Times New Roman" w:eastAsia="微软雅黑" w:hAnsi="Times New Roman" w:cs="Times New Roman" w:hint="eastAsia"/>
          <w:color w:val="333333"/>
          <w:kern w:val="0"/>
          <w:szCs w:val="21"/>
        </w:rPr>
        <w:t>），具体根据应聘者资历和成果面议；</w:t>
      </w:r>
    </w:p>
    <w:p w14:paraId="73D9B9B7" w14:textId="77777777" w:rsidR="002B6F76" w:rsidRDefault="004101EB" w:rsidP="00A5426C">
      <w:pPr>
        <w:widowControl/>
        <w:numPr>
          <w:ilvl w:val="0"/>
          <w:numId w:val="8"/>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提供国家规定的</w:t>
      </w:r>
      <w:proofErr w:type="gramStart"/>
      <w:r>
        <w:rPr>
          <w:rFonts w:ascii="Times New Roman" w:eastAsia="微软雅黑" w:hAnsi="Times New Roman" w:cs="Times New Roman" w:hint="eastAsia"/>
          <w:color w:val="333333"/>
          <w:kern w:val="0"/>
          <w:szCs w:val="21"/>
        </w:rPr>
        <w:t>五险一</w:t>
      </w:r>
      <w:proofErr w:type="gramEnd"/>
      <w:r>
        <w:rPr>
          <w:rFonts w:ascii="Times New Roman" w:eastAsia="微软雅黑" w:hAnsi="Times New Roman" w:cs="Times New Roman" w:hint="eastAsia"/>
          <w:color w:val="333333"/>
          <w:kern w:val="0"/>
          <w:szCs w:val="21"/>
        </w:rPr>
        <w:t>金等相关福利；</w:t>
      </w:r>
    </w:p>
    <w:p w14:paraId="02B68969" w14:textId="77777777" w:rsidR="002B6F76" w:rsidRDefault="004101EB" w:rsidP="00A5426C">
      <w:pPr>
        <w:widowControl/>
        <w:numPr>
          <w:ilvl w:val="0"/>
          <w:numId w:val="8"/>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lastRenderedPageBreak/>
        <w:t>提供专家公寓，协助解决户口迁移、子女入学及家属工作安排；</w:t>
      </w:r>
    </w:p>
    <w:p w14:paraId="2FC23239" w14:textId="77777777" w:rsidR="002B6F76" w:rsidRDefault="004101EB" w:rsidP="00A5426C">
      <w:pPr>
        <w:widowControl/>
        <w:numPr>
          <w:ilvl w:val="0"/>
          <w:numId w:val="8"/>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提供健康检查、交通、餐饮及家政等后勤保障服务；</w:t>
      </w:r>
    </w:p>
    <w:p w14:paraId="480D8D93" w14:textId="77777777" w:rsidR="002B6F76" w:rsidRDefault="004101EB" w:rsidP="00A5426C">
      <w:pPr>
        <w:widowControl/>
        <w:numPr>
          <w:ilvl w:val="0"/>
          <w:numId w:val="8"/>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提供具有国际水准的研究平台，配备精良的实验仪器，科研方向给予较高自由度，学术氛围浓厚；</w:t>
      </w:r>
    </w:p>
    <w:p w14:paraId="4AFD1B37" w14:textId="77777777" w:rsidR="002B6F76" w:rsidRDefault="004101EB">
      <w:pPr>
        <w:widowControl/>
        <w:numPr>
          <w:ilvl w:val="0"/>
          <w:numId w:val="8"/>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协助申报国家级、市级、区级人才项目及相关人才引进优惠政策。</w:t>
      </w:r>
    </w:p>
    <w:p w14:paraId="6B09EC83" w14:textId="77777777" w:rsidR="002B6F76" w:rsidRDefault="002B6F76" w:rsidP="00A5426C">
      <w:pPr>
        <w:widowControl/>
        <w:numPr>
          <w:ilvl w:val="255"/>
          <w:numId w:val="0"/>
        </w:numPr>
        <w:shd w:val="clear" w:color="auto" w:fill="FFFFFF"/>
        <w:spacing w:after="15" w:line="478" w:lineRule="atLeast"/>
        <w:ind w:left="425"/>
        <w:jc w:val="left"/>
      </w:pPr>
    </w:p>
    <w:p w14:paraId="76C34E21" w14:textId="77777777" w:rsidR="002B6F76" w:rsidRDefault="004101EB">
      <w:pPr>
        <w:widowControl/>
        <w:pBdr>
          <w:bottom w:val="single" w:sz="6" w:space="0" w:color="CCCCCC"/>
        </w:pBdr>
        <w:shd w:val="clear" w:color="auto" w:fill="FFFFFF"/>
        <w:jc w:val="left"/>
        <w:outlineLvl w:val="3"/>
        <w:rPr>
          <w:rFonts w:ascii="Times New Roman" w:eastAsia="微软雅黑" w:hAnsi="Times New Roman" w:cs="Times New Roman"/>
          <w:b/>
          <w:bCs/>
          <w:color w:val="000000"/>
          <w:kern w:val="0"/>
          <w:sz w:val="24"/>
          <w:szCs w:val="24"/>
        </w:rPr>
      </w:pPr>
      <w:r>
        <w:rPr>
          <w:rFonts w:ascii="Times New Roman" w:eastAsia="微软雅黑" w:hAnsi="Times New Roman" w:cs="Times New Roman" w:hint="eastAsia"/>
          <w:b/>
          <w:color w:val="317BC0"/>
          <w:kern w:val="0"/>
          <w:sz w:val="27"/>
          <w:szCs w:val="27"/>
        </w:rPr>
        <w:t>博士后研究岗</w:t>
      </w:r>
      <w:r>
        <w:rPr>
          <w:rFonts w:ascii="Times New Roman" w:eastAsia="微软雅黑" w:hAnsi="Times New Roman" w:cs="Times New Roman" w:hint="eastAsia"/>
          <w:b/>
          <w:color w:val="317BC0"/>
          <w:kern w:val="0"/>
          <w:sz w:val="27"/>
          <w:szCs w:val="27"/>
        </w:rPr>
        <w:t xml:space="preserve"> (15-20</w:t>
      </w:r>
      <w:r>
        <w:rPr>
          <w:rFonts w:ascii="Times New Roman" w:eastAsia="微软雅黑" w:hAnsi="Times New Roman" w:cs="Times New Roman" w:hint="eastAsia"/>
          <w:b/>
          <w:color w:val="317BC0"/>
          <w:kern w:val="0"/>
          <w:sz w:val="27"/>
          <w:szCs w:val="27"/>
        </w:rPr>
        <w:t>人</w:t>
      </w:r>
      <w:r>
        <w:rPr>
          <w:rFonts w:ascii="Times New Roman" w:eastAsia="微软雅黑" w:hAnsi="Times New Roman" w:cs="Times New Roman" w:hint="eastAsia"/>
          <w:b/>
          <w:color w:val="317BC0"/>
          <w:kern w:val="0"/>
          <w:sz w:val="27"/>
          <w:szCs w:val="27"/>
        </w:rPr>
        <w:t>)</w:t>
      </w:r>
    </w:p>
    <w:p w14:paraId="3D994199" w14:textId="77777777" w:rsidR="002B6F76" w:rsidRDefault="004101EB">
      <w:pPr>
        <w:widowControl/>
        <w:numPr>
          <w:ilvl w:val="0"/>
          <w:numId w:val="9"/>
        </w:numPr>
        <w:shd w:val="clear" w:color="auto" w:fill="FFFFFF"/>
        <w:spacing w:line="478" w:lineRule="atLeast"/>
        <w:ind w:firstLine="480"/>
        <w:jc w:val="left"/>
        <w:rPr>
          <w:rFonts w:ascii="Times New Roman" w:eastAsia="微软雅黑" w:hAnsi="Times New Roman" w:cs="Times New Roman"/>
          <w:b/>
          <w:bCs/>
          <w:color w:val="333333"/>
          <w:kern w:val="0"/>
          <w:szCs w:val="21"/>
        </w:rPr>
      </w:pPr>
      <w:bookmarkStart w:id="9" w:name="_Hlk60693600"/>
      <w:r>
        <w:rPr>
          <w:rFonts w:ascii="Times New Roman" w:eastAsia="微软雅黑" w:hAnsi="Times New Roman" w:cs="Times New Roman" w:hint="eastAsia"/>
          <w:b/>
          <w:bCs/>
          <w:color w:val="333333"/>
          <w:kern w:val="0"/>
          <w:szCs w:val="21"/>
        </w:rPr>
        <w:t>岗位职责</w:t>
      </w:r>
    </w:p>
    <w:p w14:paraId="3B765CEE" w14:textId="77777777" w:rsidR="002B6F76" w:rsidRPr="004101EB" w:rsidRDefault="004101EB">
      <w:pPr>
        <w:widowControl/>
        <w:numPr>
          <w:ilvl w:val="0"/>
          <w:numId w:val="10"/>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bookmarkStart w:id="10" w:name="_Hlk60693700"/>
      <w:bookmarkStart w:id="11" w:name="_Hlk60693679"/>
      <w:r w:rsidRPr="004101EB">
        <w:rPr>
          <w:rFonts w:ascii="Times New Roman" w:eastAsia="微软雅黑" w:hAnsi="Times New Roman" w:cs="Times New Roman" w:hint="eastAsia"/>
          <w:color w:val="333333"/>
          <w:kern w:val="0"/>
          <w:szCs w:val="21"/>
        </w:rPr>
        <w:t>在</w:t>
      </w:r>
      <w:r w:rsidRPr="004101EB">
        <w:rPr>
          <w:rFonts w:ascii="Times New Roman" w:eastAsia="微软雅黑" w:hAnsi="Times New Roman" w:cs="Times New Roman"/>
          <w:color w:val="333333"/>
          <w:kern w:val="0"/>
          <w:szCs w:val="21"/>
        </w:rPr>
        <w:t>PI</w:t>
      </w:r>
      <w:r w:rsidRPr="004101EB">
        <w:rPr>
          <w:rFonts w:ascii="Times New Roman" w:eastAsia="微软雅黑" w:hAnsi="Times New Roman" w:cs="Times New Roman" w:hint="eastAsia"/>
          <w:color w:val="333333"/>
          <w:kern w:val="0"/>
          <w:szCs w:val="21"/>
        </w:rPr>
        <w:t>指导下开展科学研究，同时欢迎优秀博士后自带课题加入课题组开展合作</w:t>
      </w:r>
      <w:bookmarkEnd w:id="10"/>
      <w:r w:rsidRPr="004101EB">
        <w:rPr>
          <w:rFonts w:ascii="Times New Roman" w:eastAsia="微软雅黑" w:hAnsi="Times New Roman" w:cs="Times New Roman" w:hint="eastAsia"/>
          <w:color w:val="333333"/>
          <w:kern w:val="0"/>
          <w:szCs w:val="21"/>
        </w:rPr>
        <w:t>；</w:t>
      </w:r>
    </w:p>
    <w:p w14:paraId="46D7E1D7" w14:textId="77777777" w:rsidR="002B6F76" w:rsidRPr="004101EB" w:rsidRDefault="004101EB">
      <w:pPr>
        <w:widowControl/>
        <w:numPr>
          <w:ilvl w:val="0"/>
          <w:numId w:val="10"/>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bookmarkStart w:id="12" w:name="_Hlk60693751"/>
      <w:bookmarkEnd w:id="11"/>
      <w:r w:rsidRPr="004101EB">
        <w:rPr>
          <w:rFonts w:ascii="Times New Roman" w:eastAsia="微软雅黑" w:hAnsi="Times New Roman" w:cs="Times New Roman" w:hint="eastAsia"/>
          <w:color w:val="333333"/>
          <w:kern w:val="0"/>
          <w:szCs w:val="21"/>
        </w:rPr>
        <w:t>协助</w:t>
      </w:r>
      <w:r w:rsidRPr="004101EB">
        <w:rPr>
          <w:rFonts w:ascii="Times New Roman" w:eastAsia="微软雅黑" w:hAnsi="Times New Roman" w:cs="Times New Roman"/>
          <w:color w:val="333333"/>
          <w:kern w:val="0"/>
          <w:szCs w:val="21"/>
        </w:rPr>
        <w:t>PI</w:t>
      </w:r>
      <w:r w:rsidRPr="004101EB">
        <w:rPr>
          <w:rFonts w:ascii="Times New Roman" w:eastAsia="微软雅黑" w:hAnsi="Times New Roman" w:cs="Times New Roman" w:hint="eastAsia"/>
          <w:color w:val="333333"/>
          <w:kern w:val="0"/>
          <w:szCs w:val="21"/>
        </w:rPr>
        <w:t>申请国内外纵向和横向的科研课题或科技项目，作为负责人申请博士后科学基金</w:t>
      </w:r>
      <w:bookmarkEnd w:id="12"/>
      <w:r w:rsidRPr="004101EB">
        <w:rPr>
          <w:rFonts w:ascii="Times New Roman" w:eastAsia="微软雅黑" w:hAnsi="Times New Roman" w:cs="Times New Roman" w:hint="eastAsia"/>
          <w:color w:val="333333"/>
          <w:kern w:val="0"/>
          <w:szCs w:val="21"/>
        </w:rPr>
        <w:t>；</w:t>
      </w:r>
    </w:p>
    <w:p w14:paraId="62FFC49A" w14:textId="77777777" w:rsidR="002B6F76" w:rsidRPr="004101EB" w:rsidRDefault="004101EB" w:rsidP="00A5426C">
      <w:pPr>
        <w:widowControl/>
        <w:numPr>
          <w:ilvl w:val="0"/>
          <w:numId w:val="10"/>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sidRPr="00A5426C">
        <w:rPr>
          <w:rFonts w:ascii="Times New Roman" w:eastAsia="微软雅黑" w:hAnsi="Times New Roman" w:cs="Times New Roman" w:hint="eastAsia"/>
          <w:color w:val="333333"/>
          <w:kern w:val="0"/>
          <w:szCs w:val="21"/>
        </w:rPr>
        <w:t>协助</w:t>
      </w:r>
      <w:r w:rsidRPr="004101EB">
        <w:rPr>
          <w:rFonts w:ascii="Times New Roman" w:eastAsia="微软雅黑" w:hAnsi="Times New Roman" w:cs="Times New Roman" w:hint="eastAsia"/>
          <w:color w:val="333333"/>
          <w:kern w:val="0"/>
          <w:szCs w:val="21"/>
        </w:rPr>
        <w:t>开展</w:t>
      </w:r>
      <w:r w:rsidRPr="00A5426C">
        <w:rPr>
          <w:rFonts w:ascii="Times New Roman" w:eastAsia="微软雅黑" w:hAnsi="Times New Roman" w:cs="Times New Roman" w:hint="eastAsia"/>
          <w:color w:val="333333"/>
          <w:kern w:val="0"/>
          <w:szCs w:val="21"/>
        </w:rPr>
        <w:t>研究生培养工作</w:t>
      </w:r>
      <w:r w:rsidRPr="004101EB">
        <w:rPr>
          <w:rFonts w:ascii="Times New Roman" w:eastAsia="微软雅黑" w:hAnsi="Times New Roman" w:cs="Times New Roman" w:hint="eastAsia"/>
          <w:color w:val="333333"/>
          <w:kern w:val="0"/>
          <w:szCs w:val="21"/>
        </w:rPr>
        <w:t>等。</w:t>
      </w:r>
    </w:p>
    <w:bookmarkEnd w:id="9"/>
    <w:p w14:paraId="09263D70" w14:textId="77777777" w:rsidR="002B6F76" w:rsidRDefault="004101EB">
      <w:pPr>
        <w:widowControl/>
        <w:numPr>
          <w:ilvl w:val="0"/>
          <w:numId w:val="9"/>
        </w:numPr>
        <w:shd w:val="clear" w:color="auto" w:fill="FFFFFF"/>
        <w:spacing w:line="478" w:lineRule="atLeast"/>
        <w:ind w:firstLine="480"/>
        <w:jc w:val="left"/>
        <w:rPr>
          <w:rFonts w:ascii="Times New Roman" w:eastAsia="微软雅黑" w:hAnsi="Times New Roman" w:cs="Times New Roman"/>
          <w:b/>
          <w:bCs/>
          <w:color w:val="333333"/>
          <w:kern w:val="0"/>
          <w:szCs w:val="21"/>
        </w:rPr>
      </w:pPr>
      <w:r>
        <w:rPr>
          <w:rFonts w:ascii="Times New Roman" w:eastAsia="微软雅黑" w:hAnsi="Times New Roman" w:cs="Times New Roman"/>
          <w:b/>
          <w:bCs/>
          <w:color w:val="333333"/>
          <w:kern w:val="0"/>
          <w:szCs w:val="21"/>
        </w:rPr>
        <w:t>岗位要求</w:t>
      </w:r>
    </w:p>
    <w:p w14:paraId="1B0F9DF9" w14:textId="77777777" w:rsidR="002B6F76" w:rsidRDefault="004101EB" w:rsidP="00A5426C">
      <w:pPr>
        <w:widowControl/>
        <w:numPr>
          <w:ilvl w:val="0"/>
          <w:numId w:val="11"/>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bookmarkStart w:id="13" w:name="_Hlk60690508"/>
      <w:r>
        <w:rPr>
          <w:rFonts w:ascii="Times New Roman" w:eastAsia="微软雅黑" w:hAnsi="Times New Roman" w:cs="Times New Roman" w:hint="eastAsia"/>
          <w:color w:val="333333"/>
          <w:kern w:val="0"/>
          <w:szCs w:val="21"/>
        </w:rPr>
        <w:t>年龄</w:t>
      </w:r>
      <w:r>
        <w:rPr>
          <w:rFonts w:ascii="Times New Roman" w:eastAsia="微软雅黑" w:hAnsi="Times New Roman" w:cs="Times New Roman" w:hint="eastAsia"/>
          <w:color w:val="333333"/>
          <w:kern w:val="0"/>
          <w:szCs w:val="21"/>
        </w:rPr>
        <w:t>35</w:t>
      </w:r>
      <w:r>
        <w:rPr>
          <w:rFonts w:ascii="Times New Roman" w:eastAsia="微软雅黑" w:hAnsi="Times New Roman" w:cs="Times New Roman" w:hint="eastAsia"/>
          <w:color w:val="333333"/>
          <w:kern w:val="0"/>
          <w:szCs w:val="21"/>
        </w:rPr>
        <w:t>岁以下，</w:t>
      </w:r>
      <w:bookmarkStart w:id="14" w:name="_Hlk60692983"/>
      <w:r>
        <w:rPr>
          <w:rFonts w:ascii="Times New Roman" w:eastAsia="微软雅黑" w:hAnsi="Times New Roman" w:cs="Times New Roman" w:hint="eastAsia"/>
          <w:color w:val="333333"/>
          <w:kern w:val="0"/>
          <w:szCs w:val="21"/>
        </w:rPr>
        <w:t>在国内外即将或已</w:t>
      </w:r>
      <w:bookmarkEnd w:id="14"/>
      <w:r>
        <w:rPr>
          <w:rFonts w:ascii="Times New Roman" w:eastAsia="微软雅黑" w:hAnsi="Times New Roman" w:cs="Times New Roman" w:hint="eastAsia"/>
          <w:color w:val="333333"/>
          <w:kern w:val="0"/>
          <w:szCs w:val="21"/>
        </w:rPr>
        <w:t>获得博士学位（已获得博士学位不超过</w:t>
      </w:r>
      <w:r>
        <w:rPr>
          <w:rFonts w:ascii="Times New Roman" w:eastAsia="微软雅黑" w:hAnsi="Times New Roman" w:cs="Times New Roman" w:hint="eastAsia"/>
          <w:color w:val="333333"/>
          <w:kern w:val="0"/>
          <w:szCs w:val="21"/>
        </w:rPr>
        <w:t>3</w:t>
      </w:r>
      <w:r>
        <w:rPr>
          <w:rFonts w:ascii="Times New Roman" w:eastAsia="微软雅黑" w:hAnsi="Times New Roman" w:cs="Times New Roman" w:hint="eastAsia"/>
          <w:color w:val="333333"/>
          <w:kern w:val="0"/>
          <w:szCs w:val="21"/>
        </w:rPr>
        <w:t>年）；</w:t>
      </w:r>
    </w:p>
    <w:p w14:paraId="412C1A58" w14:textId="77777777" w:rsidR="002B6F76" w:rsidRDefault="004101EB">
      <w:pPr>
        <w:widowControl/>
        <w:numPr>
          <w:ilvl w:val="0"/>
          <w:numId w:val="11"/>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具有临床医学、基础医学、生物学、免疫学、信息学等专业背景，熟悉国际热点和前沿；</w:t>
      </w:r>
    </w:p>
    <w:p w14:paraId="53FB8759" w14:textId="77777777" w:rsidR="002B6F76" w:rsidRDefault="004101EB" w:rsidP="00A5426C">
      <w:pPr>
        <w:widowControl/>
        <w:numPr>
          <w:ilvl w:val="0"/>
          <w:numId w:val="11"/>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lastRenderedPageBreak/>
        <w:t>研究方向（优先）：免疫应答的细胞和分子解码；创新免疫生物制品的设计与评价；</w:t>
      </w:r>
    </w:p>
    <w:p w14:paraId="738431F4" w14:textId="77777777" w:rsidR="002B6F76" w:rsidRDefault="004101EB" w:rsidP="00A5426C">
      <w:pPr>
        <w:widowControl/>
        <w:numPr>
          <w:ilvl w:val="0"/>
          <w:numId w:val="11"/>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bookmarkStart w:id="15" w:name="_Hlk60695553"/>
      <w:bookmarkEnd w:id="13"/>
      <w:r>
        <w:rPr>
          <w:rFonts w:ascii="Times New Roman" w:eastAsia="微软雅黑" w:hAnsi="Times New Roman" w:cs="Times New Roman" w:hint="eastAsia"/>
          <w:color w:val="333333"/>
          <w:kern w:val="0"/>
          <w:szCs w:val="21"/>
        </w:rPr>
        <w:t>潜心治学、</w:t>
      </w:r>
      <w:bookmarkStart w:id="16" w:name="_Hlk60693058"/>
      <w:r>
        <w:rPr>
          <w:rFonts w:ascii="Times New Roman" w:eastAsia="微软雅黑" w:hAnsi="Times New Roman" w:cs="Times New Roman" w:hint="eastAsia"/>
          <w:color w:val="333333"/>
          <w:kern w:val="0"/>
          <w:szCs w:val="21"/>
        </w:rPr>
        <w:t>学风严谨，具备较强的创新能力和科研探索精神</w:t>
      </w:r>
      <w:bookmarkEnd w:id="16"/>
      <w:r>
        <w:rPr>
          <w:rFonts w:ascii="Times New Roman" w:eastAsia="微软雅黑" w:hAnsi="Times New Roman" w:cs="Times New Roman" w:hint="eastAsia"/>
          <w:color w:val="333333"/>
          <w:kern w:val="0"/>
          <w:szCs w:val="21"/>
        </w:rPr>
        <w:t>。</w:t>
      </w:r>
      <w:bookmarkEnd w:id="15"/>
    </w:p>
    <w:p w14:paraId="317D4891" w14:textId="77777777" w:rsidR="002B6F76" w:rsidRDefault="004101EB">
      <w:pPr>
        <w:widowControl/>
        <w:numPr>
          <w:ilvl w:val="0"/>
          <w:numId w:val="9"/>
        </w:numPr>
        <w:shd w:val="clear" w:color="auto" w:fill="FFFFFF"/>
        <w:spacing w:line="478" w:lineRule="atLeast"/>
        <w:ind w:firstLine="480"/>
        <w:jc w:val="left"/>
        <w:rPr>
          <w:rFonts w:ascii="Times New Roman" w:eastAsia="微软雅黑" w:hAnsi="Times New Roman" w:cs="Times New Roman"/>
          <w:b/>
          <w:bCs/>
          <w:color w:val="333333"/>
          <w:kern w:val="0"/>
          <w:szCs w:val="21"/>
        </w:rPr>
      </w:pPr>
      <w:r>
        <w:rPr>
          <w:rFonts w:ascii="Times New Roman" w:eastAsia="微软雅黑" w:hAnsi="Times New Roman" w:cs="Times New Roman" w:hint="eastAsia"/>
          <w:b/>
          <w:bCs/>
          <w:color w:val="333333"/>
          <w:kern w:val="0"/>
          <w:szCs w:val="21"/>
        </w:rPr>
        <w:t>岗位待遇</w:t>
      </w:r>
    </w:p>
    <w:p w14:paraId="2E559DF2" w14:textId="77777777" w:rsidR="002B6F76" w:rsidRDefault="004101EB">
      <w:pPr>
        <w:widowControl/>
        <w:numPr>
          <w:ilvl w:val="0"/>
          <w:numId w:val="12"/>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研究院将提供具有竞争力的薪酬待遇（年薪</w:t>
      </w:r>
      <w:r>
        <w:rPr>
          <w:rFonts w:ascii="Times New Roman" w:eastAsia="微软雅黑" w:hAnsi="Times New Roman" w:cs="Times New Roman"/>
          <w:color w:val="333333"/>
          <w:kern w:val="0"/>
          <w:szCs w:val="21"/>
        </w:rPr>
        <w:t>30-35</w:t>
      </w:r>
      <w:r>
        <w:rPr>
          <w:rFonts w:ascii="Times New Roman" w:eastAsia="微软雅黑" w:hAnsi="Times New Roman" w:cs="Times New Roman" w:hint="eastAsia"/>
          <w:color w:val="333333"/>
          <w:kern w:val="0"/>
          <w:szCs w:val="21"/>
        </w:rPr>
        <w:t>w</w:t>
      </w:r>
      <w:r>
        <w:rPr>
          <w:rFonts w:ascii="Times New Roman" w:eastAsia="微软雅黑" w:hAnsi="Times New Roman" w:cs="Times New Roman" w:hint="eastAsia"/>
          <w:color w:val="333333"/>
          <w:kern w:val="0"/>
          <w:szCs w:val="21"/>
        </w:rPr>
        <w:t>），具体根据</w:t>
      </w:r>
      <w:bookmarkStart w:id="17" w:name="_Hlk60693108"/>
      <w:r>
        <w:rPr>
          <w:rFonts w:ascii="Times New Roman" w:eastAsia="微软雅黑" w:hAnsi="Times New Roman" w:cs="Times New Roman" w:hint="eastAsia"/>
          <w:color w:val="333333"/>
          <w:kern w:val="0"/>
          <w:szCs w:val="21"/>
        </w:rPr>
        <w:t>应聘者资历和成果面议</w:t>
      </w:r>
      <w:bookmarkEnd w:id="17"/>
      <w:r>
        <w:rPr>
          <w:rFonts w:ascii="Times New Roman" w:eastAsia="微软雅黑" w:hAnsi="Times New Roman" w:cs="Times New Roman" w:hint="eastAsia"/>
          <w:color w:val="333333"/>
          <w:kern w:val="0"/>
          <w:szCs w:val="21"/>
        </w:rPr>
        <w:t>；</w:t>
      </w:r>
    </w:p>
    <w:p w14:paraId="25991A64" w14:textId="77777777" w:rsidR="002B6F76" w:rsidRDefault="004101EB" w:rsidP="00A5426C">
      <w:pPr>
        <w:widowControl/>
        <w:numPr>
          <w:ilvl w:val="0"/>
          <w:numId w:val="12"/>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bookmarkStart w:id="18" w:name="_Hlk60693122"/>
      <w:r>
        <w:rPr>
          <w:rFonts w:ascii="Times New Roman" w:eastAsia="微软雅黑" w:hAnsi="Times New Roman" w:cs="Times New Roman" w:hint="eastAsia"/>
          <w:color w:val="333333"/>
          <w:kern w:val="0"/>
          <w:szCs w:val="21"/>
        </w:rPr>
        <w:t>提供国家规定的</w:t>
      </w:r>
      <w:proofErr w:type="gramStart"/>
      <w:r>
        <w:rPr>
          <w:rFonts w:ascii="Times New Roman" w:eastAsia="微软雅黑" w:hAnsi="Times New Roman" w:cs="Times New Roman" w:hint="eastAsia"/>
          <w:color w:val="333333"/>
          <w:kern w:val="0"/>
          <w:szCs w:val="21"/>
        </w:rPr>
        <w:t>五险一</w:t>
      </w:r>
      <w:proofErr w:type="gramEnd"/>
      <w:r>
        <w:rPr>
          <w:rFonts w:ascii="Times New Roman" w:eastAsia="微软雅黑" w:hAnsi="Times New Roman" w:cs="Times New Roman" w:hint="eastAsia"/>
          <w:color w:val="333333"/>
          <w:kern w:val="0"/>
          <w:szCs w:val="21"/>
        </w:rPr>
        <w:t>金等相关福利；</w:t>
      </w:r>
    </w:p>
    <w:p w14:paraId="7D96411F" w14:textId="77777777" w:rsidR="002B6F76" w:rsidRDefault="004101EB" w:rsidP="00A5426C">
      <w:pPr>
        <w:widowControl/>
        <w:numPr>
          <w:ilvl w:val="0"/>
          <w:numId w:val="12"/>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提供公寓、健康检查、交通及餐饮等后勤保障服务；</w:t>
      </w:r>
    </w:p>
    <w:p w14:paraId="084D3774" w14:textId="77777777" w:rsidR="002B6F76" w:rsidRDefault="004101EB" w:rsidP="00A5426C">
      <w:pPr>
        <w:widowControl/>
        <w:numPr>
          <w:ilvl w:val="0"/>
          <w:numId w:val="12"/>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提供具有国际水准的研究平台，配备精良的实验仪器，学术氛围浓厚，气氛融洽；</w:t>
      </w:r>
    </w:p>
    <w:p w14:paraId="155513EB" w14:textId="77777777" w:rsidR="002B6F76" w:rsidRDefault="004101EB" w:rsidP="00A5426C">
      <w:pPr>
        <w:widowControl/>
        <w:numPr>
          <w:ilvl w:val="0"/>
          <w:numId w:val="12"/>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协助申报国家级、市级、区级人才项目及相关人才引进优惠政策。</w:t>
      </w:r>
    </w:p>
    <w:bookmarkEnd w:id="18"/>
    <w:p w14:paraId="7BE9C960" w14:textId="77777777" w:rsidR="002B6F76" w:rsidRDefault="002B6F76">
      <w:pPr>
        <w:widowControl/>
        <w:shd w:val="clear" w:color="auto" w:fill="FFFFFF"/>
        <w:spacing w:after="15" w:line="478" w:lineRule="atLeast"/>
        <w:ind w:firstLine="480"/>
        <w:jc w:val="left"/>
        <w:rPr>
          <w:rFonts w:ascii="Times New Roman" w:eastAsia="微软雅黑" w:hAnsi="Times New Roman" w:cs="Times New Roman"/>
          <w:color w:val="333333"/>
          <w:kern w:val="0"/>
          <w:szCs w:val="21"/>
        </w:rPr>
      </w:pPr>
    </w:p>
    <w:p w14:paraId="52DF721E" w14:textId="77777777" w:rsidR="002B6F76" w:rsidRDefault="004101EB">
      <w:pPr>
        <w:widowControl/>
        <w:pBdr>
          <w:bottom w:val="single" w:sz="6" w:space="0" w:color="CCCCCC"/>
        </w:pBdr>
        <w:shd w:val="clear" w:color="auto" w:fill="FFFFFF"/>
        <w:jc w:val="left"/>
        <w:outlineLvl w:val="3"/>
        <w:rPr>
          <w:rFonts w:ascii="Times New Roman" w:eastAsia="微软雅黑" w:hAnsi="Times New Roman" w:cs="Times New Roman"/>
          <w:b/>
          <w:bCs/>
          <w:color w:val="000000"/>
          <w:kern w:val="0"/>
          <w:sz w:val="24"/>
          <w:szCs w:val="24"/>
        </w:rPr>
      </w:pPr>
      <w:r>
        <w:rPr>
          <w:rFonts w:ascii="Times New Roman" w:eastAsia="微软雅黑" w:hAnsi="Times New Roman" w:cs="Times New Roman" w:hint="eastAsia"/>
          <w:b/>
          <w:color w:val="317BC0"/>
          <w:kern w:val="0"/>
          <w:sz w:val="27"/>
          <w:szCs w:val="27"/>
        </w:rPr>
        <w:t>博士专职研究岗</w:t>
      </w:r>
      <w:r>
        <w:rPr>
          <w:rFonts w:ascii="Times New Roman" w:eastAsia="微软雅黑" w:hAnsi="Times New Roman" w:cs="Times New Roman" w:hint="eastAsia"/>
          <w:b/>
          <w:color w:val="317BC0"/>
          <w:kern w:val="0"/>
          <w:sz w:val="27"/>
          <w:szCs w:val="27"/>
        </w:rPr>
        <w:t xml:space="preserve"> (15-20</w:t>
      </w:r>
      <w:r>
        <w:rPr>
          <w:rFonts w:ascii="Times New Roman" w:eastAsia="微软雅黑" w:hAnsi="Times New Roman" w:cs="Times New Roman" w:hint="eastAsia"/>
          <w:b/>
          <w:color w:val="317BC0"/>
          <w:kern w:val="0"/>
          <w:sz w:val="27"/>
          <w:szCs w:val="27"/>
        </w:rPr>
        <w:t>人</w:t>
      </w:r>
      <w:r>
        <w:rPr>
          <w:rFonts w:ascii="Times New Roman" w:eastAsia="微软雅黑" w:hAnsi="Times New Roman" w:cs="Times New Roman" w:hint="eastAsia"/>
          <w:b/>
          <w:color w:val="317BC0"/>
          <w:kern w:val="0"/>
          <w:sz w:val="27"/>
          <w:szCs w:val="27"/>
        </w:rPr>
        <w:t>)</w:t>
      </w:r>
    </w:p>
    <w:p w14:paraId="6129C7AE" w14:textId="77777777" w:rsidR="002B6F76" w:rsidRDefault="004101EB">
      <w:pPr>
        <w:widowControl/>
        <w:numPr>
          <w:ilvl w:val="0"/>
          <w:numId w:val="13"/>
        </w:numPr>
        <w:shd w:val="clear" w:color="auto" w:fill="FFFFFF"/>
        <w:spacing w:line="478" w:lineRule="atLeast"/>
        <w:ind w:firstLine="480"/>
        <w:jc w:val="left"/>
        <w:rPr>
          <w:rFonts w:ascii="Times New Roman" w:eastAsia="微软雅黑" w:hAnsi="Times New Roman" w:cs="Times New Roman"/>
          <w:b/>
          <w:bCs/>
          <w:color w:val="333333"/>
          <w:kern w:val="0"/>
          <w:szCs w:val="21"/>
        </w:rPr>
      </w:pPr>
      <w:r>
        <w:rPr>
          <w:rFonts w:ascii="Times New Roman" w:eastAsia="微软雅黑" w:hAnsi="Times New Roman" w:cs="Times New Roman" w:hint="eastAsia"/>
          <w:b/>
          <w:bCs/>
          <w:color w:val="333333"/>
          <w:kern w:val="0"/>
          <w:szCs w:val="21"/>
        </w:rPr>
        <w:t>岗位职责</w:t>
      </w:r>
    </w:p>
    <w:p w14:paraId="1ADE55CD" w14:textId="77777777" w:rsidR="00E66A96" w:rsidRPr="00A5426C" w:rsidRDefault="00BF1F35" w:rsidP="00E66A96">
      <w:pPr>
        <w:pStyle w:val="a9"/>
        <w:numPr>
          <w:ilvl w:val="0"/>
          <w:numId w:val="29"/>
        </w:numPr>
        <w:ind w:leftChars="200" w:left="578" w:rightChars="100" w:right="210" w:hangingChars="75" w:hanging="158"/>
        <w:jc w:val="left"/>
        <w:rPr>
          <w:rFonts w:ascii="Times New Roman" w:eastAsia="微软雅黑" w:hAnsi="Times New Roman" w:cs="Times New Roman"/>
          <w:color w:val="333333"/>
          <w:kern w:val="0"/>
          <w:szCs w:val="21"/>
        </w:rPr>
      </w:pPr>
      <w:r w:rsidRPr="00A5426C">
        <w:rPr>
          <w:rFonts w:ascii="Times New Roman" w:eastAsia="微软雅黑" w:hAnsi="Times New Roman" w:cs="Times New Roman" w:hint="eastAsia"/>
          <w:color w:val="333333"/>
          <w:kern w:val="0"/>
          <w:szCs w:val="21"/>
        </w:rPr>
        <w:t>参与科研项目的实施；</w:t>
      </w:r>
    </w:p>
    <w:p w14:paraId="5E8E490D" w14:textId="77777777" w:rsidR="00E66A96" w:rsidRPr="00BF1F35" w:rsidRDefault="00BF1F35" w:rsidP="00A5426C">
      <w:pPr>
        <w:pStyle w:val="a9"/>
        <w:numPr>
          <w:ilvl w:val="0"/>
          <w:numId w:val="29"/>
        </w:numPr>
        <w:ind w:leftChars="200" w:left="578" w:rightChars="100" w:right="210" w:hangingChars="75" w:hanging="158"/>
        <w:jc w:val="left"/>
        <w:rPr>
          <w:rFonts w:ascii="Times New Roman" w:eastAsia="微软雅黑" w:hAnsi="Times New Roman" w:cs="Times New Roman"/>
          <w:color w:val="333333"/>
          <w:kern w:val="0"/>
          <w:szCs w:val="21"/>
        </w:rPr>
      </w:pPr>
      <w:r w:rsidRPr="00A5426C">
        <w:rPr>
          <w:rFonts w:ascii="Times New Roman" w:eastAsia="微软雅黑" w:hAnsi="Times New Roman" w:cs="Times New Roman" w:hint="eastAsia"/>
          <w:color w:val="333333"/>
          <w:kern w:val="0"/>
          <w:szCs w:val="21"/>
        </w:rPr>
        <w:t>协助申请科研项目及科研成果整理；</w:t>
      </w:r>
    </w:p>
    <w:p w14:paraId="13955EAD" w14:textId="77777777" w:rsidR="002B6F76" w:rsidRPr="00A5426C" w:rsidRDefault="00BF1F35" w:rsidP="00A5426C">
      <w:pPr>
        <w:pStyle w:val="a9"/>
        <w:widowControl/>
        <w:numPr>
          <w:ilvl w:val="0"/>
          <w:numId w:val="29"/>
        </w:numPr>
        <w:shd w:val="clear" w:color="auto" w:fill="FFFFFF"/>
        <w:spacing w:after="15" w:line="478" w:lineRule="atLeast"/>
        <w:ind w:leftChars="200" w:left="578" w:rightChars="100" w:right="210" w:hangingChars="75" w:hanging="158"/>
        <w:jc w:val="left"/>
        <w:rPr>
          <w:rFonts w:ascii="Times New Roman" w:eastAsia="微软雅黑" w:hAnsi="Times New Roman" w:cs="Times New Roman"/>
          <w:color w:val="333333"/>
          <w:kern w:val="0"/>
          <w:szCs w:val="21"/>
        </w:rPr>
      </w:pPr>
      <w:r w:rsidRPr="00A5426C">
        <w:rPr>
          <w:rFonts w:ascii="Times New Roman" w:eastAsia="微软雅黑" w:hAnsi="Times New Roman" w:cs="Times New Roman" w:hint="eastAsia"/>
          <w:color w:val="333333"/>
          <w:kern w:val="0"/>
          <w:szCs w:val="21"/>
        </w:rPr>
        <w:lastRenderedPageBreak/>
        <w:t>协助申请项目相关专利；</w:t>
      </w:r>
    </w:p>
    <w:p w14:paraId="645DDC5A" w14:textId="77777777" w:rsidR="00BF1F35" w:rsidRPr="00A5426C" w:rsidRDefault="00BF1F35" w:rsidP="00A5426C">
      <w:pPr>
        <w:pStyle w:val="a9"/>
        <w:widowControl/>
        <w:numPr>
          <w:ilvl w:val="0"/>
          <w:numId w:val="29"/>
        </w:numPr>
        <w:shd w:val="clear" w:color="auto" w:fill="FFFFFF"/>
        <w:spacing w:after="15" w:line="478" w:lineRule="atLeast"/>
        <w:ind w:leftChars="200" w:left="578" w:rightChars="100" w:right="210" w:hangingChars="75" w:hanging="158"/>
        <w:jc w:val="left"/>
        <w:rPr>
          <w:rFonts w:ascii="Times New Roman" w:eastAsia="微软雅黑" w:hAnsi="Times New Roman" w:cs="Times New Roman"/>
          <w:color w:val="333333"/>
          <w:kern w:val="0"/>
          <w:szCs w:val="21"/>
        </w:rPr>
      </w:pPr>
      <w:r w:rsidRPr="00A5426C">
        <w:rPr>
          <w:rFonts w:ascii="Times New Roman" w:eastAsia="微软雅黑" w:hAnsi="Times New Roman" w:cs="Times New Roman" w:hint="eastAsia"/>
          <w:color w:val="333333"/>
          <w:kern w:val="0"/>
          <w:szCs w:val="21"/>
        </w:rPr>
        <w:t>协助处理实验室日常事务。</w:t>
      </w:r>
    </w:p>
    <w:p w14:paraId="7FDB49CC" w14:textId="77777777" w:rsidR="002B6F76" w:rsidRDefault="004101EB">
      <w:pPr>
        <w:widowControl/>
        <w:numPr>
          <w:ilvl w:val="0"/>
          <w:numId w:val="13"/>
        </w:numPr>
        <w:shd w:val="clear" w:color="auto" w:fill="FFFFFF"/>
        <w:spacing w:line="478" w:lineRule="atLeast"/>
        <w:ind w:firstLine="480"/>
        <w:jc w:val="left"/>
        <w:rPr>
          <w:rFonts w:ascii="Times New Roman" w:eastAsia="微软雅黑" w:hAnsi="Times New Roman" w:cs="Times New Roman"/>
          <w:b/>
          <w:bCs/>
          <w:color w:val="333333"/>
          <w:kern w:val="0"/>
          <w:szCs w:val="21"/>
        </w:rPr>
      </w:pPr>
      <w:r>
        <w:rPr>
          <w:rFonts w:ascii="Times New Roman" w:eastAsia="微软雅黑" w:hAnsi="Times New Roman" w:cs="Times New Roman" w:hint="eastAsia"/>
          <w:b/>
          <w:bCs/>
          <w:color w:val="333333"/>
          <w:kern w:val="0"/>
          <w:szCs w:val="21"/>
        </w:rPr>
        <w:t>岗位要求</w:t>
      </w:r>
    </w:p>
    <w:p w14:paraId="1AAB26E6" w14:textId="77777777" w:rsidR="002B6F76" w:rsidRDefault="004101EB" w:rsidP="00A5426C">
      <w:pPr>
        <w:widowControl/>
        <w:numPr>
          <w:ilvl w:val="0"/>
          <w:numId w:val="24"/>
        </w:numPr>
        <w:shd w:val="clear" w:color="auto" w:fill="FFFFFF"/>
        <w:spacing w:after="15" w:line="478" w:lineRule="atLeast"/>
        <w:ind w:leftChars="200" w:left="845" w:rightChars="100" w:right="21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年龄</w:t>
      </w:r>
      <w:r>
        <w:rPr>
          <w:rFonts w:ascii="Times New Roman" w:eastAsia="微软雅黑" w:hAnsi="Times New Roman" w:cs="Times New Roman" w:hint="eastAsia"/>
          <w:color w:val="333333"/>
          <w:kern w:val="0"/>
          <w:szCs w:val="21"/>
        </w:rPr>
        <w:t>35</w:t>
      </w:r>
      <w:r>
        <w:rPr>
          <w:rFonts w:ascii="Times New Roman" w:eastAsia="微软雅黑" w:hAnsi="Times New Roman" w:cs="Times New Roman" w:hint="eastAsia"/>
          <w:color w:val="333333"/>
          <w:kern w:val="0"/>
          <w:szCs w:val="21"/>
        </w:rPr>
        <w:t>岁以下，在国内外即将或已获得博士学位；</w:t>
      </w:r>
    </w:p>
    <w:p w14:paraId="33000EE9" w14:textId="77777777" w:rsidR="002B6F76" w:rsidRDefault="004101EB" w:rsidP="00A5426C">
      <w:pPr>
        <w:widowControl/>
        <w:numPr>
          <w:ilvl w:val="0"/>
          <w:numId w:val="24"/>
        </w:numPr>
        <w:shd w:val="clear" w:color="auto" w:fill="FFFFFF"/>
        <w:spacing w:after="15" w:line="478" w:lineRule="atLeast"/>
        <w:ind w:firstLine="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具有临床医学、基础医学、生物学、免疫学、信息学等专业背景，熟悉国际热点和前沿；</w:t>
      </w:r>
    </w:p>
    <w:p w14:paraId="2448D3D1" w14:textId="77777777" w:rsidR="002B6F76" w:rsidRDefault="004101EB" w:rsidP="00A5426C">
      <w:pPr>
        <w:widowControl/>
        <w:numPr>
          <w:ilvl w:val="0"/>
          <w:numId w:val="24"/>
        </w:numPr>
        <w:shd w:val="clear" w:color="auto" w:fill="FFFFFF"/>
        <w:spacing w:after="15" w:line="478" w:lineRule="atLeast"/>
        <w:ind w:firstLine="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研究方向（优先）：免疫应答的细胞和分子解码；创新免疫生物制品的设计与评价；</w:t>
      </w:r>
    </w:p>
    <w:p w14:paraId="18F2C43B" w14:textId="77777777" w:rsidR="002B6F76" w:rsidRDefault="004101EB" w:rsidP="00A5426C">
      <w:pPr>
        <w:widowControl/>
        <w:numPr>
          <w:ilvl w:val="0"/>
          <w:numId w:val="24"/>
        </w:numPr>
        <w:shd w:val="clear" w:color="auto" w:fill="FFFFFF"/>
        <w:spacing w:after="15" w:line="478" w:lineRule="atLeast"/>
        <w:ind w:firstLine="0"/>
        <w:jc w:val="left"/>
      </w:pPr>
      <w:r>
        <w:rPr>
          <w:rFonts w:ascii="Times New Roman" w:eastAsia="微软雅黑" w:hAnsi="Times New Roman" w:cs="Times New Roman" w:hint="eastAsia"/>
          <w:color w:val="333333"/>
          <w:kern w:val="0"/>
          <w:szCs w:val="21"/>
        </w:rPr>
        <w:t>潜心治学、学风严谨，具备较强的创新能力和科研探索精神。</w:t>
      </w:r>
    </w:p>
    <w:p w14:paraId="345ED3F7" w14:textId="77777777" w:rsidR="002B6F76" w:rsidRDefault="004101EB">
      <w:pPr>
        <w:widowControl/>
        <w:numPr>
          <w:ilvl w:val="0"/>
          <w:numId w:val="13"/>
        </w:numPr>
        <w:shd w:val="clear" w:color="auto" w:fill="FFFFFF"/>
        <w:spacing w:line="478" w:lineRule="atLeast"/>
        <w:ind w:firstLine="480"/>
        <w:jc w:val="left"/>
        <w:rPr>
          <w:rFonts w:ascii="Times New Roman" w:eastAsia="微软雅黑" w:hAnsi="Times New Roman" w:cs="Times New Roman"/>
          <w:b/>
          <w:bCs/>
          <w:color w:val="333333"/>
          <w:kern w:val="0"/>
          <w:szCs w:val="21"/>
        </w:rPr>
      </w:pPr>
      <w:r>
        <w:rPr>
          <w:rFonts w:ascii="Times New Roman" w:eastAsia="微软雅黑" w:hAnsi="Times New Roman" w:cs="Times New Roman" w:hint="eastAsia"/>
          <w:b/>
          <w:bCs/>
          <w:color w:val="333333"/>
          <w:kern w:val="0"/>
          <w:szCs w:val="21"/>
        </w:rPr>
        <w:t>岗位待遇</w:t>
      </w:r>
    </w:p>
    <w:p w14:paraId="34F67DFA" w14:textId="77777777" w:rsidR="002B6F76" w:rsidRDefault="004101EB" w:rsidP="00A5426C">
      <w:pPr>
        <w:widowControl/>
        <w:numPr>
          <w:ilvl w:val="0"/>
          <w:numId w:val="17"/>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研究院将提供具有竞争力的薪酬待遇</w:t>
      </w:r>
      <w:r w:rsidRPr="00A5426C">
        <w:rPr>
          <w:rFonts w:ascii="Times New Roman" w:eastAsia="微软雅黑" w:hAnsi="Times New Roman" w:cs="Times New Roman" w:hint="eastAsia"/>
          <w:kern w:val="0"/>
          <w:szCs w:val="21"/>
        </w:rPr>
        <w:t>（年薪</w:t>
      </w:r>
      <w:r w:rsidRPr="00A5426C">
        <w:rPr>
          <w:rFonts w:ascii="Times New Roman" w:eastAsia="微软雅黑" w:hAnsi="Times New Roman" w:cs="Times New Roman"/>
          <w:kern w:val="0"/>
          <w:szCs w:val="21"/>
        </w:rPr>
        <w:t>25-30w</w:t>
      </w:r>
      <w:r w:rsidRPr="00A5426C">
        <w:rPr>
          <w:rFonts w:ascii="Times New Roman" w:eastAsia="微软雅黑" w:hAnsi="Times New Roman" w:cs="Times New Roman" w:hint="eastAsia"/>
          <w:kern w:val="0"/>
          <w:szCs w:val="21"/>
        </w:rPr>
        <w:t>）</w:t>
      </w:r>
      <w:r>
        <w:rPr>
          <w:rFonts w:ascii="Times New Roman" w:eastAsia="微软雅黑" w:hAnsi="Times New Roman" w:cs="Times New Roman" w:hint="eastAsia"/>
          <w:color w:val="333333"/>
          <w:kern w:val="0"/>
          <w:szCs w:val="21"/>
        </w:rPr>
        <w:t>，具体根据应聘者资历和成果面议；</w:t>
      </w:r>
    </w:p>
    <w:p w14:paraId="6F4BB217" w14:textId="77777777" w:rsidR="002B6F76" w:rsidRDefault="004101EB" w:rsidP="00A5426C">
      <w:pPr>
        <w:widowControl/>
        <w:numPr>
          <w:ilvl w:val="0"/>
          <w:numId w:val="17"/>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提供国家规定的</w:t>
      </w:r>
      <w:proofErr w:type="gramStart"/>
      <w:r>
        <w:rPr>
          <w:rFonts w:ascii="Times New Roman" w:eastAsia="微软雅黑" w:hAnsi="Times New Roman" w:cs="Times New Roman" w:hint="eastAsia"/>
          <w:color w:val="333333"/>
          <w:kern w:val="0"/>
          <w:szCs w:val="21"/>
        </w:rPr>
        <w:t>五险一</w:t>
      </w:r>
      <w:proofErr w:type="gramEnd"/>
      <w:r>
        <w:rPr>
          <w:rFonts w:ascii="Times New Roman" w:eastAsia="微软雅黑" w:hAnsi="Times New Roman" w:cs="Times New Roman" w:hint="eastAsia"/>
          <w:color w:val="333333"/>
          <w:kern w:val="0"/>
          <w:szCs w:val="21"/>
        </w:rPr>
        <w:t>金等相关福利；</w:t>
      </w:r>
    </w:p>
    <w:p w14:paraId="45FC0721" w14:textId="77777777" w:rsidR="002B6F76" w:rsidRDefault="004101EB" w:rsidP="00A5426C">
      <w:pPr>
        <w:widowControl/>
        <w:numPr>
          <w:ilvl w:val="0"/>
          <w:numId w:val="17"/>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提供公寓、健康检查、交通及餐饮等后勤保障服务；</w:t>
      </w:r>
    </w:p>
    <w:p w14:paraId="70AA50AE" w14:textId="77777777" w:rsidR="002B6F76" w:rsidRDefault="004101EB" w:rsidP="00A5426C">
      <w:pPr>
        <w:widowControl/>
        <w:numPr>
          <w:ilvl w:val="0"/>
          <w:numId w:val="17"/>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提供具有国际水准的研究平台，配备精良的实验仪器，学术氛围浓厚，气氛融洽；</w:t>
      </w:r>
    </w:p>
    <w:p w14:paraId="50E61F4B" w14:textId="77777777" w:rsidR="002B6F76" w:rsidRDefault="004101EB" w:rsidP="00A5426C">
      <w:pPr>
        <w:widowControl/>
        <w:numPr>
          <w:ilvl w:val="0"/>
          <w:numId w:val="17"/>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协助申报国家级、市级、区级人才项目及相关人才引进优惠政策。</w:t>
      </w:r>
    </w:p>
    <w:p w14:paraId="274B524B" w14:textId="77777777" w:rsidR="002B6F76" w:rsidRDefault="002B6F76">
      <w:pPr>
        <w:pStyle w:val="5"/>
      </w:pPr>
    </w:p>
    <w:p w14:paraId="0FA0DD1E" w14:textId="77777777" w:rsidR="002B6F76" w:rsidRDefault="004101EB">
      <w:pPr>
        <w:widowControl/>
        <w:pBdr>
          <w:bottom w:val="single" w:sz="6" w:space="0" w:color="CCCCCC"/>
        </w:pBdr>
        <w:shd w:val="clear" w:color="auto" w:fill="FFFFFF"/>
        <w:jc w:val="left"/>
        <w:outlineLvl w:val="3"/>
        <w:rPr>
          <w:rFonts w:ascii="Times New Roman" w:eastAsia="微软雅黑" w:hAnsi="Times New Roman" w:cs="Times New Roman"/>
          <w:b/>
          <w:bCs/>
          <w:color w:val="000000"/>
          <w:kern w:val="0"/>
          <w:sz w:val="24"/>
          <w:szCs w:val="24"/>
        </w:rPr>
      </w:pPr>
      <w:r>
        <w:rPr>
          <w:rFonts w:ascii="Times New Roman" w:eastAsia="微软雅黑" w:hAnsi="Times New Roman" w:cs="Times New Roman" w:hint="eastAsia"/>
          <w:b/>
          <w:color w:val="317BC0"/>
          <w:kern w:val="0"/>
          <w:sz w:val="27"/>
          <w:szCs w:val="27"/>
        </w:rPr>
        <w:t>平台技术岗</w:t>
      </w:r>
      <w:r>
        <w:rPr>
          <w:rFonts w:ascii="Times New Roman" w:eastAsia="微软雅黑" w:hAnsi="Times New Roman" w:cs="Times New Roman" w:hint="eastAsia"/>
          <w:b/>
          <w:color w:val="317BC0"/>
          <w:kern w:val="0"/>
          <w:sz w:val="27"/>
          <w:szCs w:val="27"/>
        </w:rPr>
        <w:t xml:space="preserve"> (6-10</w:t>
      </w:r>
      <w:r>
        <w:rPr>
          <w:rFonts w:ascii="Times New Roman" w:eastAsia="微软雅黑" w:hAnsi="Times New Roman" w:cs="Times New Roman" w:hint="eastAsia"/>
          <w:b/>
          <w:color w:val="317BC0"/>
          <w:kern w:val="0"/>
          <w:sz w:val="27"/>
          <w:szCs w:val="27"/>
        </w:rPr>
        <w:t>人</w:t>
      </w:r>
      <w:r>
        <w:rPr>
          <w:rFonts w:ascii="Times New Roman" w:eastAsia="微软雅黑" w:hAnsi="Times New Roman" w:cs="Times New Roman" w:hint="eastAsia"/>
          <w:b/>
          <w:color w:val="317BC0"/>
          <w:kern w:val="0"/>
          <w:sz w:val="27"/>
          <w:szCs w:val="27"/>
        </w:rPr>
        <w:t>)</w:t>
      </w:r>
    </w:p>
    <w:p w14:paraId="294F8185" w14:textId="77777777" w:rsidR="002B6F76" w:rsidRDefault="004101EB">
      <w:pPr>
        <w:widowControl/>
        <w:numPr>
          <w:ilvl w:val="0"/>
          <w:numId w:val="19"/>
        </w:numPr>
        <w:shd w:val="clear" w:color="auto" w:fill="FFFFFF"/>
        <w:spacing w:line="478" w:lineRule="atLeast"/>
        <w:ind w:firstLine="480"/>
        <w:jc w:val="left"/>
        <w:rPr>
          <w:rFonts w:ascii="Times New Roman" w:eastAsia="微软雅黑" w:hAnsi="Times New Roman" w:cs="Times New Roman"/>
          <w:b/>
          <w:bCs/>
          <w:color w:val="333333"/>
          <w:kern w:val="0"/>
          <w:szCs w:val="21"/>
        </w:rPr>
      </w:pPr>
      <w:r>
        <w:rPr>
          <w:rFonts w:ascii="Times New Roman" w:eastAsia="微软雅黑" w:hAnsi="Times New Roman" w:cs="Times New Roman" w:hint="eastAsia"/>
          <w:b/>
          <w:bCs/>
          <w:color w:val="333333"/>
          <w:kern w:val="0"/>
          <w:szCs w:val="21"/>
        </w:rPr>
        <w:t>岗位职责</w:t>
      </w:r>
    </w:p>
    <w:p w14:paraId="6A2898F1" w14:textId="77777777" w:rsidR="002B6F76" w:rsidRPr="00A5426C" w:rsidRDefault="004101EB" w:rsidP="00A5426C">
      <w:pPr>
        <w:widowControl/>
        <w:shd w:val="clear" w:color="auto" w:fill="FFFFFF"/>
        <w:spacing w:after="15" w:line="478" w:lineRule="atLeast"/>
        <w:ind w:left="425"/>
        <w:jc w:val="left"/>
        <w:rPr>
          <w:rFonts w:ascii="Times New Roman" w:eastAsia="微软雅黑" w:hAnsi="Times New Roman" w:cs="Times New Roman"/>
          <w:color w:val="333333"/>
          <w:kern w:val="0"/>
          <w:szCs w:val="21"/>
        </w:rPr>
      </w:pPr>
      <w:r w:rsidRPr="004101EB">
        <w:rPr>
          <w:rFonts w:ascii="Times New Roman" w:eastAsia="微软雅黑" w:hAnsi="Times New Roman" w:cs="Times New Roman" w:hint="eastAsia"/>
          <w:color w:val="333333"/>
          <w:kern w:val="0"/>
          <w:szCs w:val="21"/>
        </w:rPr>
        <w:t>协助课题小组开展实验，负责精密设备</w:t>
      </w:r>
      <w:r w:rsidRPr="00A5426C">
        <w:rPr>
          <w:rFonts w:ascii="Times New Roman" w:eastAsia="微软雅黑" w:hAnsi="Times New Roman" w:cs="Times New Roman" w:hint="eastAsia"/>
          <w:color w:val="333333"/>
          <w:kern w:val="0"/>
          <w:szCs w:val="21"/>
        </w:rPr>
        <w:t>的操作以及</w:t>
      </w:r>
      <w:r w:rsidRPr="004101EB">
        <w:rPr>
          <w:rFonts w:ascii="Times New Roman" w:eastAsia="微软雅黑" w:hAnsi="Times New Roman" w:cs="Times New Roman" w:hint="eastAsia"/>
          <w:color w:val="333333"/>
          <w:kern w:val="0"/>
          <w:szCs w:val="21"/>
        </w:rPr>
        <w:t>组织、细胞、蛋白质、基因</w:t>
      </w:r>
      <w:r w:rsidRPr="00A5426C">
        <w:rPr>
          <w:rFonts w:ascii="Times New Roman" w:eastAsia="微软雅黑" w:hAnsi="Times New Roman" w:cs="Times New Roman" w:hint="eastAsia"/>
          <w:color w:val="333333"/>
          <w:kern w:val="0"/>
          <w:szCs w:val="21"/>
        </w:rPr>
        <w:t>等</w:t>
      </w:r>
      <w:r w:rsidRPr="004101EB">
        <w:rPr>
          <w:rFonts w:ascii="Times New Roman" w:eastAsia="微软雅黑" w:hAnsi="Times New Roman" w:cs="Times New Roman" w:hint="eastAsia"/>
          <w:color w:val="333333"/>
          <w:kern w:val="0"/>
          <w:szCs w:val="21"/>
        </w:rPr>
        <w:t>方面</w:t>
      </w:r>
      <w:r w:rsidRPr="00A5426C">
        <w:rPr>
          <w:rFonts w:ascii="Times New Roman" w:eastAsia="微软雅黑" w:hAnsi="Times New Roman" w:cs="Times New Roman" w:hint="eastAsia"/>
          <w:color w:val="333333"/>
          <w:kern w:val="0"/>
          <w:szCs w:val="21"/>
        </w:rPr>
        <w:t>一系列</w:t>
      </w:r>
      <w:r w:rsidRPr="004101EB">
        <w:rPr>
          <w:rFonts w:ascii="Times New Roman" w:eastAsia="微软雅黑" w:hAnsi="Times New Roman" w:cs="Times New Roman" w:hint="eastAsia"/>
          <w:color w:val="333333"/>
          <w:kern w:val="0"/>
          <w:szCs w:val="21"/>
        </w:rPr>
        <w:t>的</w:t>
      </w:r>
      <w:r w:rsidRPr="00A5426C">
        <w:rPr>
          <w:rFonts w:ascii="Times New Roman" w:eastAsia="微软雅黑" w:hAnsi="Times New Roman" w:cs="Times New Roman" w:hint="eastAsia"/>
          <w:color w:val="333333"/>
          <w:kern w:val="0"/>
          <w:szCs w:val="21"/>
        </w:rPr>
        <w:t>平台工作。</w:t>
      </w:r>
    </w:p>
    <w:p w14:paraId="32803649" w14:textId="77777777" w:rsidR="002B6F76" w:rsidRDefault="004101EB">
      <w:pPr>
        <w:widowControl/>
        <w:numPr>
          <w:ilvl w:val="0"/>
          <w:numId w:val="19"/>
        </w:numPr>
        <w:shd w:val="clear" w:color="auto" w:fill="FFFFFF"/>
        <w:spacing w:line="478" w:lineRule="atLeast"/>
        <w:ind w:firstLine="480"/>
        <w:jc w:val="left"/>
        <w:rPr>
          <w:rFonts w:ascii="Times New Roman" w:eastAsia="微软雅黑" w:hAnsi="Times New Roman" w:cs="Times New Roman"/>
          <w:b/>
          <w:bCs/>
          <w:color w:val="333333"/>
          <w:kern w:val="0"/>
          <w:szCs w:val="21"/>
        </w:rPr>
      </w:pPr>
      <w:r>
        <w:rPr>
          <w:rFonts w:ascii="Times New Roman" w:eastAsia="微软雅黑" w:hAnsi="Times New Roman" w:cs="Times New Roman"/>
          <w:b/>
          <w:bCs/>
          <w:color w:val="333333"/>
          <w:kern w:val="0"/>
          <w:szCs w:val="21"/>
        </w:rPr>
        <w:t>岗位</w:t>
      </w:r>
      <w:r>
        <w:rPr>
          <w:rFonts w:ascii="Times New Roman" w:eastAsia="微软雅黑" w:hAnsi="Times New Roman" w:cs="Times New Roman" w:hint="eastAsia"/>
          <w:b/>
          <w:bCs/>
          <w:color w:val="333333"/>
          <w:kern w:val="0"/>
          <w:szCs w:val="21"/>
        </w:rPr>
        <w:t>要求</w:t>
      </w:r>
    </w:p>
    <w:p w14:paraId="7BAF5519" w14:textId="77777777" w:rsidR="002B6F76" w:rsidRDefault="004101EB">
      <w:pPr>
        <w:widowControl/>
        <w:numPr>
          <w:ilvl w:val="0"/>
          <w:numId w:val="20"/>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年龄</w:t>
      </w:r>
      <w:r>
        <w:rPr>
          <w:rFonts w:ascii="Times New Roman" w:eastAsia="微软雅黑" w:hAnsi="Times New Roman" w:cs="Times New Roman" w:hint="eastAsia"/>
          <w:color w:val="333333"/>
          <w:kern w:val="0"/>
          <w:szCs w:val="21"/>
        </w:rPr>
        <w:t>35</w:t>
      </w:r>
      <w:r>
        <w:rPr>
          <w:rFonts w:ascii="Times New Roman" w:eastAsia="微软雅黑" w:hAnsi="Times New Roman" w:cs="Times New Roman" w:hint="eastAsia"/>
          <w:color w:val="333333"/>
          <w:kern w:val="0"/>
          <w:szCs w:val="21"/>
        </w:rPr>
        <w:t>以下，硕士学位及以上</w:t>
      </w:r>
      <w:r w:rsidRPr="00A5426C">
        <w:rPr>
          <w:rFonts w:ascii="Times New Roman" w:eastAsia="微软雅黑" w:hAnsi="Times New Roman" w:cs="Times New Roman" w:hint="eastAsia"/>
          <w:kern w:val="0"/>
          <w:szCs w:val="21"/>
        </w:rPr>
        <w:t>；</w:t>
      </w:r>
    </w:p>
    <w:p w14:paraId="1060A455" w14:textId="77777777" w:rsidR="002B6F76" w:rsidRDefault="004101EB">
      <w:pPr>
        <w:widowControl/>
        <w:numPr>
          <w:ilvl w:val="0"/>
          <w:numId w:val="20"/>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具有组织、细胞、蛋白质、基因等方面的操作经验（组织切片与三维重建、活细胞工作站、流式分析和分选、质谱流式、激光共聚焦、双光子、基因测序等某项技术操作经验尤佳）；</w:t>
      </w:r>
    </w:p>
    <w:p w14:paraId="668D1B48" w14:textId="77777777" w:rsidR="002B6F76" w:rsidRDefault="004101EB">
      <w:pPr>
        <w:widowControl/>
        <w:numPr>
          <w:ilvl w:val="0"/>
          <w:numId w:val="20"/>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具有较强的学习能力和操作新型精密大型设备的潜质；</w:t>
      </w:r>
    </w:p>
    <w:p w14:paraId="4E5C8128" w14:textId="77777777" w:rsidR="002B6F76" w:rsidRDefault="004101EB">
      <w:pPr>
        <w:widowControl/>
        <w:numPr>
          <w:ilvl w:val="0"/>
          <w:numId w:val="20"/>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具有从事技术工作的钻研精神，身心健康，学风严谨、工作细致、尽职履责。</w:t>
      </w:r>
    </w:p>
    <w:p w14:paraId="4DD3B9DE" w14:textId="77777777" w:rsidR="002B6F76" w:rsidRDefault="004101EB">
      <w:pPr>
        <w:widowControl/>
        <w:numPr>
          <w:ilvl w:val="0"/>
          <w:numId w:val="19"/>
        </w:numPr>
        <w:shd w:val="clear" w:color="auto" w:fill="FFFFFF"/>
        <w:spacing w:line="478" w:lineRule="atLeast"/>
        <w:ind w:firstLine="480"/>
        <w:jc w:val="left"/>
        <w:rPr>
          <w:rFonts w:ascii="Times New Roman" w:eastAsia="微软雅黑" w:hAnsi="Times New Roman" w:cs="Times New Roman"/>
          <w:b/>
          <w:bCs/>
          <w:color w:val="333333"/>
          <w:kern w:val="0"/>
          <w:szCs w:val="21"/>
        </w:rPr>
      </w:pPr>
      <w:r>
        <w:rPr>
          <w:rFonts w:ascii="Times New Roman" w:eastAsia="微软雅黑" w:hAnsi="Times New Roman" w:cs="Times New Roman" w:hint="eastAsia"/>
          <w:b/>
          <w:bCs/>
          <w:color w:val="333333"/>
          <w:kern w:val="0"/>
          <w:szCs w:val="21"/>
        </w:rPr>
        <w:t>岗位待遇</w:t>
      </w:r>
    </w:p>
    <w:p w14:paraId="4E8E476C" w14:textId="77777777" w:rsidR="002B6F76" w:rsidRDefault="004101EB">
      <w:pPr>
        <w:widowControl/>
        <w:numPr>
          <w:ilvl w:val="0"/>
          <w:numId w:val="21"/>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研究院将提供具有竞争力的薪酬待遇，具体标准视应聘者能力而定；</w:t>
      </w:r>
    </w:p>
    <w:p w14:paraId="4356E8E7" w14:textId="77777777" w:rsidR="002B6F76" w:rsidRDefault="004101EB" w:rsidP="00A5426C">
      <w:pPr>
        <w:widowControl/>
        <w:numPr>
          <w:ilvl w:val="0"/>
          <w:numId w:val="21"/>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提供国家规定的</w:t>
      </w:r>
      <w:proofErr w:type="gramStart"/>
      <w:r>
        <w:rPr>
          <w:rFonts w:ascii="Times New Roman" w:eastAsia="微软雅黑" w:hAnsi="Times New Roman" w:cs="Times New Roman" w:hint="eastAsia"/>
          <w:color w:val="333333"/>
          <w:kern w:val="0"/>
          <w:szCs w:val="21"/>
        </w:rPr>
        <w:t>五险一</w:t>
      </w:r>
      <w:proofErr w:type="gramEnd"/>
      <w:r>
        <w:rPr>
          <w:rFonts w:ascii="Times New Roman" w:eastAsia="微软雅黑" w:hAnsi="Times New Roman" w:cs="Times New Roman" w:hint="eastAsia"/>
          <w:color w:val="333333"/>
          <w:kern w:val="0"/>
          <w:szCs w:val="21"/>
        </w:rPr>
        <w:t>金等相关福利；</w:t>
      </w:r>
    </w:p>
    <w:p w14:paraId="7831CA9E" w14:textId="77777777" w:rsidR="002B6F76" w:rsidRDefault="004101EB" w:rsidP="00A5426C">
      <w:pPr>
        <w:widowControl/>
        <w:numPr>
          <w:ilvl w:val="0"/>
          <w:numId w:val="21"/>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lastRenderedPageBreak/>
        <w:t>提供公寓、健康检查、交通及餐饮等后勤保障服务；</w:t>
      </w:r>
    </w:p>
    <w:p w14:paraId="29371466" w14:textId="04F4C896" w:rsidR="002B6F76" w:rsidRDefault="004101EB" w:rsidP="00A5426C">
      <w:pPr>
        <w:widowControl/>
        <w:numPr>
          <w:ilvl w:val="0"/>
          <w:numId w:val="21"/>
        </w:numPr>
        <w:shd w:val="clear" w:color="auto" w:fill="FFFFFF"/>
        <w:spacing w:after="15"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协助申报市级、区级及国际生物</w:t>
      </w:r>
      <w:proofErr w:type="gramStart"/>
      <w:r>
        <w:rPr>
          <w:rFonts w:ascii="Times New Roman" w:eastAsia="微软雅黑" w:hAnsi="Times New Roman" w:cs="Times New Roman" w:hint="eastAsia"/>
          <w:color w:val="333333"/>
          <w:kern w:val="0"/>
          <w:szCs w:val="21"/>
        </w:rPr>
        <w:t>城相关</w:t>
      </w:r>
      <w:proofErr w:type="gramEnd"/>
      <w:r>
        <w:rPr>
          <w:rFonts w:ascii="Times New Roman" w:eastAsia="微软雅黑" w:hAnsi="Times New Roman" w:cs="Times New Roman" w:hint="eastAsia"/>
          <w:color w:val="333333"/>
          <w:kern w:val="0"/>
          <w:szCs w:val="21"/>
        </w:rPr>
        <w:t>待遇。</w:t>
      </w:r>
    </w:p>
    <w:p w14:paraId="3DBFE328" w14:textId="77777777" w:rsidR="00B2394F" w:rsidRPr="00B2394F" w:rsidRDefault="00B2394F" w:rsidP="00B2394F">
      <w:pPr>
        <w:pStyle w:val="5"/>
      </w:pPr>
    </w:p>
    <w:p w14:paraId="4116506A" w14:textId="28C0BBE3" w:rsidR="002B6F76" w:rsidRPr="00B2394F" w:rsidRDefault="00B2394F" w:rsidP="00A5426C">
      <w:pPr>
        <w:pStyle w:val="5"/>
        <w:ind w:left="0"/>
        <w:rPr>
          <w:b/>
          <w:bCs/>
          <w:sz w:val="28"/>
          <w:szCs w:val="28"/>
        </w:rPr>
      </w:pPr>
      <w:r w:rsidRPr="00B2394F">
        <w:rPr>
          <w:rFonts w:hint="eastAsia"/>
          <w:b/>
          <w:bCs/>
          <w:sz w:val="28"/>
          <w:szCs w:val="28"/>
        </w:rPr>
        <w:t>三．应聘方式</w:t>
      </w:r>
    </w:p>
    <w:p w14:paraId="7DB95079" w14:textId="77777777" w:rsidR="002B6F76" w:rsidRDefault="004101EB">
      <w:pPr>
        <w:widowControl/>
        <w:shd w:val="clear" w:color="auto" w:fill="FFFFFF"/>
        <w:spacing w:after="15" w:line="478" w:lineRule="atLeast"/>
        <w:ind w:firstLine="48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1</w:t>
      </w:r>
      <w:r>
        <w:rPr>
          <w:rFonts w:ascii="Times New Roman" w:eastAsia="微软雅黑" w:hAnsi="Times New Roman" w:cs="Times New Roman"/>
          <w:color w:val="333333"/>
          <w:kern w:val="0"/>
          <w:szCs w:val="21"/>
        </w:rPr>
        <w:t>.</w:t>
      </w:r>
      <w:r>
        <w:rPr>
          <w:rFonts w:ascii="Times New Roman" w:eastAsia="微软雅黑" w:hAnsi="Times New Roman" w:cs="Times New Roman" w:hint="eastAsia"/>
          <w:color w:val="333333"/>
          <w:kern w:val="0"/>
          <w:szCs w:val="21"/>
        </w:rPr>
        <w:t xml:space="preserve"> </w:t>
      </w:r>
      <w:r>
        <w:rPr>
          <w:rFonts w:ascii="Times New Roman" w:eastAsia="微软雅黑" w:hAnsi="Times New Roman" w:cs="Times New Roman" w:hint="eastAsia"/>
          <w:color w:val="333333"/>
          <w:kern w:val="0"/>
          <w:szCs w:val="21"/>
        </w:rPr>
        <w:t>应聘材料：个人简历（含学习、工作、科研经历、技术亮点）、完整的科研成果列表、荣誉奖励、研究兴趣等；</w:t>
      </w:r>
    </w:p>
    <w:p w14:paraId="494B8D16" w14:textId="10DAB501" w:rsidR="00504E6A" w:rsidRDefault="004101EB">
      <w:pPr>
        <w:widowControl/>
        <w:shd w:val="clear" w:color="auto" w:fill="FFFFFF"/>
        <w:spacing w:line="478" w:lineRule="atLeast"/>
        <w:ind w:firstLine="480"/>
        <w:jc w:val="left"/>
        <w:rPr>
          <w:rFonts w:ascii="Times New Roman" w:eastAsia="微软雅黑" w:hAnsi="Times New Roman" w:cs="Times New Roman"/>
          <w:color w:val="C00000"/>
          <w:kern w:val="0"/>
          <w:szCs w:val="21"/>
        </w:rPr>
      </w:pPr>
      <w:r>
        <w:rPr>
          <w:rFonts w:ascii="Times New Roman" w:eastAsia="微软雅黑" w:hAnsi="Times New Roman" w:cs="Times New Roman" w:hint="eastAsia"/>
          <w:color w:val="333333"/>
          <w:kern w:val="0"/>
          <w:szCs w:val="21"/>
        </w:rPr>
        <w:t>2</w:t>
      </w:r>
      <w:r>
        <w:rPr>
          <w:rFonts w:ascii="Times New Roman" w:eastAsia="微软雅黑" w:hAnsi="Times New Roman" w:cs="Times New Roman"/>
          <w:color w:val="333333"/>
          <w:kern w:val="0"/>
          <w:szCs w:val="21"/>
        </w:rPr>
        <w:t>.</w:t>
      </w:r>
      <w:r>
        <w:rPr>
          <w:rFonts w:ascii="Times New Roman" w:eastAsia="微软雅黑" w:hAnsi="Times New Roman" w:cs="Times New Roman" w:hint="eastAsia"/>
          <w:color w:val="333333"/>
          <w:kern w:val="0"/>
          <w:szCs w:val="21"/>
        </w:rPr>
        <w:t xml:space="preserve"> </w:t>
      </w:r>
      <w:r>
        <w:rPr>
          <w:rFonts w:ascii="Times New Roman" w:eastAsia="微软雅黑" w:hAnsi="Times New Roman" w:cs="Times New Roman" w:hint="eastAsia"/>
          <w:color w:val="333333"/>
          <w:kern w:val="0"/>
          <w:szCs w:val="21"/>
        </w:rPr>
        <w:t>申请人请以</w:t>
      </w:r>
      <w:r>
        <w:rPr>
          <w:rFonts w:ascii="Times New Roman" w:eastAsia="微软雅黑" w:hAnsi="Times New Roman" w:cs="Times New Roman" w:hint="eastAsia"/>
          <w:color w:val="333333"/>
          <w:kern w:val="0"/>
          <w:szCs w:val="21"/>
        </w:rPr>
        <w:t>"</w:t>
      </w:r>
      <w:r w:rsidR="00320F2C" w:rsidRPr="00942232">
        <w:rPr>
          <w:rFonts w:ascii="Times New Roman" w:eastAsia="微软雅黑" w:hAnsi="Times New Roman" w:cs="Times New Roman" w:hint="eastAsia"/>
          <w:b/>
          <w:bCs/>
          <w:color w:val="FF0000"/>
          <w:kern w:val="0"/>
          <w:szCs w:val="21"/>
        </w:rPr>
        <w:t>高校</w:t>
      </w:r>
      <w:proofErr w:type="gramStart"/>
      <w:r w:rsidR="00320F2C" w:rsidRPr="00942232">
        <w:rPr>
          <w:rFonts w:ascii="Times New Roman" w:eastAsia="微软雅黑" w:hAnsi="Times New Roman" w:cs="Times New Roman" w:hint="eastAsia"/>
          <w:b/>
          <w:bCs/>
          <w:color w:val="FF0000"/>
          <w:kern w:val="0"/>
          <w:szCs w:val="21"/>
        </w:rPr>
        <w:t>博士网</w:t>
      </w:r>
      <w:proofErr w:type="gramEnd"/>
      <w:r w:rsidR="00320F2C" w:rsidRPr="00942232">
        <w:rPr>
          <w:rFonts w:ascii="Times New Roman" w:eastAsia="微软雅黑" w:hAnsi="Times New Roman" w:cs="Times New Roman" w:hint="eastAsia"/>
          <w:b/>
          <w:bCs/>
          <w:color w:val="FF0000"/>
          <w:kern w:val="0"/>
          <w:szCs w:val="21"/>
        </w:rPr>
        <w:t>--</w:t>
      </w:r>
      <w:r w:rsidRPr="00942232">
        <w:rPr>
          <w:rFonts w:ascii="Times New Roman" w:eastAsia="微软雅黑" w:hAnsi="Times New Roman" w:cs="Times New Roman" w:hint="eastAsia"/>
          <w:b/>
          <w:bCs/>
          <w:color w:val="FF0000"/>
          <w:kern w:val="0"/>
          <w:szCs w:val="21"/>
        </w:rPr>
        <w:t>应聘岗位—姓名</w:t>
      </w:r>
      <w:r>
        <w:rPr>
          <w:rFonts w:ascii="Times New Roman" w:eastAsia="微软雅黑" w:hAnsi="Times New Roman" w:cs="Times New Roman" w:hint="eastAsia"/>
          <w:color w:val="333333"/>
          <w:kern w:val="0"/>
          <w:szCs w:val="21"/>
        </w:rPr>
        <w:t>"</w:t>
      </w:r>
      <w:r>
        <w:rPr>
          <w:rFonts w:ascii="Times New Roman" w:eastAsia="微软雅黑" w:hAnsi="Times New Roman" w:cs="Times New Roman" w:hint="eastAsia"/>
          <w:color w:val="333333"/>
          <w:kern w:val="0"/>
          <w:szCs w:val="21"/>
        </w:rPr>
        <w:t>为邮件标题，将电子版材料发送至邮箱：</w:t>
      </w:r>
      <w:hyperlink r:id="rId8" w:history="1">
        <w:r w:rsidR="00320F2C" w:rsidRPr="00BF70F5">
          <w:rPr>
            <w:rStyle w:val="a8"/>
            <w:rFonts w:ascii="Times New Roman" w:eastAsia="微软雅黑" w:hAnsi="Times New Roman" w:cs="Times New Roman"/>
            <w:b/>
            <w:bCs/>
            <w:color w:val="FF0000"/>
            <w:kern w:val="0"/>
            <w:sz w:val="24"/>
            <w:szCs w:val="24"/>
            <w:u w:val="none"/>
          </w:rPr>
          <w:t>qianxinyi@iiicq.vip,</w:t>
        </w:r>
      </w:hyperlink>
      <w:r w:rsidR="00320F2C" w:rsidRPr="00BF70F5">
        <w:rPr>
          <w:rFonts w:ascii="Times New Roman" w:hAnsi="Times New Roman" w:cs="Times New Roman"/>
          <w:b/>
          <w:bCs/>
          <w:color w:val="FF0000"/>
          <w:sz w:val="24"/>
          <w:szCs w:val="24"/>
        </w:rPr>
        <w:t>yeretew@126.com</w:t>
      </w:r>
      <w:r w:rsidR="00320F2C" w:rsidRPr="00942232">
        <w:rPr>
          <w:rFonts w:ascii="Times New Roman" w:eastAsia="微软雅黑" w:hAnsi="Times New Roman" w:cs="Times New Roman"/>
          <w:color w:val="FF0000"/>
          <w:kern w:val="0"/>
          <w:szCs w:val="21"/>
        </w:rPr>
        <w:t xml:space="preserve"> </w:t>
      </w:r>
    </w:p>
    <w:p w14:paraId="4951293E" w14:textId="5FB8A2D4" w:rsidR="002B6F76" w:rsidRPr="00A5426C" w:rsidRDefault="004101EB">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sidRPr="00A5426C">
        <w:rPr>
          <w:rFonts w:ascii="Times New Roman" w:eastAsia="微软雅黑" w:hAnsi="Times New Roman" w:cs="Times New Roman" w:hint="eastAsia"/>
          <w:color w:val="333333"/>
          <w:kern w:val="0"/>
          <w:szCs w:val="21"/>
        </w:rPr>
        <w:t>申请材料将会严格保密</w:t>
      </w:r>
      <w:r>
        <w:rPr>
          <w:rFonts w:ascii="Times New Roman" w:eastAsia="微软雅黑" w:hAnsi="Times New Roman" w:cs="Times New Roman" w:hint="eastAsia"/>
          <w:color w:val="333333"/>
          <w:kern w:val="0"/>
          <w:szCs w:val="21"/>
        </w:rPr>
        <w:t>；</w:t>
      </w:r>
    </w:p>
    <w:p w14:paraId="49A80FF5" w14:textId="77777777" w:rsidR="002B6F76" w:rsidRDefault="004101EB" w:rsidP="00A5426C">
      <w:pPr>
        <w:ind w:left="60" w:firstLine="420"/>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 xml:space="preserve">3. </w:t>
      </w:r>
      <w:r w:rsidR="008D5FFA">
        <w:rPr>
          <w:rFonts w:ascii="Times New Roman" w:eastAsia="微软雅黑" w:hAnsi="Times New Roman" w:cs="Times New Roman" w:hint="eastAsia"/>
          <w:color w:val="333333"/>
          <w:kern w:val="0"/>
          <w:szCs w:val="21"/>
        </w:rPr>
        <w:t>联系人：钱</w:t>
      </w:r>
      <w:r>
        <w:rPr>
          <w:rFonts w:ascii="Times New Roman" w:eastAsia="微软雅黑" w:hAnsi="Times New Roman" w:cs="Times New Roman" w:hint="eastAsia"/>
          <w:color w:val="333333"/>
          <w:kern w:val="0"/>
          <w:szCs w:val="21"/>
        </w:rPr>
        <w:t>老师</w:t>
      </w:r>
    </w:p>
    <w:p w14:paraId="4F78FB13" w14:textId="3EC2A54D" w:rsidR="002B6F76" w:rsidRDefault="004101EB" w:rsidP="00A5426C">
      <w:pPr>
        <w:widowControl/>
        <w:shd w:val="clear" w:color="auto" w:fill="FFFFFF"/>
        <w:spacing w:line="478" w:lineRule="atLeast"/>
        <w:ind w:left="60" w:firstLine="42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 xml:space="preserve">4. </w:t>
      </w:r>
      <w:r>
        <w:rPr>
          <w:rFonts w:ascii="Times New Roman" w:eastAsia="微软雅黑" w:hAnsi="Times New Roman" w:cs="Times New Roman" w:hint="eastAsia"/>
          <w:color w:val="333333"/>
          <w:kern w:val="0"/>
          <w:szCs w:val="21"/>
        </w:rPr>
        <w:t>联系电话：</w:t>
      </w:r>
      <w:r w:rsidR="008D5FFA">
        <w:rPr>
          <w:rFonts w:ascii="Times New Roman" w:eastAsia="微软雅黑" w:hAnsi="Times New Roman" w:cs="Times New Roman" w:hint="eastAsia"/>
          <w:color w:val="333333"/>
          <w:kern w:val="0"/>
          <w:szCs w:val="21"/>
        </w:rPr>
        <w:t>18124602480</w:t>
      </w:r>
      <w:r w:rsidR="008D5FFA">
        <w:rPr>
          <w:rFonts w:ascii="Times New Roman" w:eastAsia="微软雅黑" w:hAnsi="Times New Roman" w:cs="Times New Roman" w:hint="eastAsia"/>
          <w:color w:val="333333"/>
          <w:kern w:val="0"/>
          <w:szCs w:val="21"/>
        </w:rPr>
        <w:t>（</w:t>
      </w:r>
      <w:proofErr w:type="gramStart"/>
      <w:r w:rsidR="008D5FFA">
        <w:rPr>
          <w:rFonts w:ascii="Times New Roman" w:eastAsia="微软雅黑" w:hAnsi="Times New Roman" w:cs="Times New Roman" w:hint="eastAsia"/>
          <w:color w:val="333333"/>
          <w:kern w:val="0"/>
          <w:szCs w:val="21"/>
        </w:rPr>
        <w:t>微信同</w:t>
      </w:r>
      <w:proofErr w:type="gramEnd"/>
      <w:r w:rsidR="008D5FFA">
        <w:rPr>
          <w:rFonts w:ascii="Times New Roman" w:eastAsia="微软雅黑" w:hAnsi="Times New Roman" w:cs="Times New Roman" w:hint="eastAsia"/>
          <w:color w:val="333333"/>
          <w:kern w:val="0"/>
          <w:szCs w:val="21"/>
        </w:rPr>
        <w:t>号）</w:t>
      </w:r>
    </w:p>
    <w:p w14:paraId="6F44F645" w14:textId="77777777" w:rsidR="002B6F76" w:rsidRDefault="004101EB" w:rsidP="00A5426C">
      <w:pPr>
        <w:widowControl/>
        <w:shd w:val="clear" w:color="auto" w:fill="FFFFFF"/>
        <w:spacing w:line="478" w:lineRule="atLeast"/>
        <w:ind w:left="60" w:firstLine="420"/>
        <w:jc w:val="left"/>
      </w:pPr>
      <w:r>
        <w:rPr>
          <w:rFonts w:ascii="Times New Roman" w:eastAsia="微软雅黑" w:hAnsi="Times New Roman" w:cs="Times New Roman" w:hint="eastAsia"/>
          <w:color w:val="333333"/>
          <w:kern w:val="0"/>
          <w:szCs w:val="21"/>
        </w:rPr>
        <w:t xml:space="preserve">5. </w:t>
      </w:r>
      <w:r>
        <w:rPr>
          <w:rFonts w:ascii="Times New Roman" w:eastAsia="微软雅黑" w:hAnsi="Times New Roman" w:cs="Times New Roman" w:hint="eastAsia"/>
          <w:color w:val="333333"/>
          <w:kern w:val="0"/>
          <w:szCs w:val="21"/>
        </w:rPr>
        <w:t>联系地址：重庆市巴南区天池大道</w:t>
      </w:r>
      <w:r>
        <w:rPr>
          <w:rFonts w:ascii="Times New Roman" w:eastAsia="微软雅黑" w:hAnsi="Times New Roman" w:cs="Times New Roman" w:hint="eastAsia"/>
          <w:color w:val="333333"/>
          <w:kern w:val="0"/>
          <w:szCs w:val="21"/>
        </w:rPr>
        <w:t>13</w:t>
      </w:r>
      <w:r>
        <w:rPr>
          <w:rFonts w:ascii="Times New Roman" w:eastAsia="微软雅黑" w:hAnsi="Times New Roman" w:cs="Times New Roman" w:hint="eastAsia"/>
          <w:color w:val="333333"/>
          <w:kern w:val="0"/>
          <w:szCs w:val="21"/>
        </w:rPr>
        <w:t>号</w:t>
      </w:r>
    </w:p>
    <w:p w14:paraId="43A8A443" w14:textId="5391B42C" w:rsidR="002B6F76" w:rsidRDefault="004101EB">
      <w:pPr>
        <w:rPr>
          <w:rFonts w:ascii="Times New Roman" w:eastAsia="微软雅黑" w:hAnsi="Times New Roman" w:cs="Times New Roman"/>
          <w:color w:val="333333"/>
          <w:kern w:val="0"/>
          <w:szCs w:val="21"/>
        </w:rPr>
      </w:pPr>
      <w:r w:rsidRPr="00A5426C">
        <w:rPr>
          <w:rFonts w:ascii="Times New Roman" w:eastAsia="微软雅黑" w:hAnsi="Times New Roman" w:cs="Times New Roman"/>
          <w:b/>
          <w:bCs/>
          <w:kern w:val="0"/>
          <w:sz w:val="24"/>
          <w:szCs w:val="24"/>
        </w:rPr>
        <w:tab/>
      </w:r>
      <w:r w:rsidRPr="00A5426C">
        <w:rPr>
          <w:rFonts w:ascii="Times New Roman" w:eastAsia="微软雅黑" w:hAnsi="Times New Roman" w:cs="Times New Roman" w:hint="eastAsia"/>
          <w:b/>
          <w:bCs/>
          <w:kern w:val="0"/>
          <w:szCs w:val="21"/>
        </w:rPr>
        <w:t>附件</w:t>
      </w:r>
      <w:r w:rsidRPr="00A5426C">
        <w:rPr>
          <w:rFonts w:ascii="Times New Roman" w:eastAsia="微软雅黑" w:hAnsi="Times New Roman" w:cs="Times New Roman"/>
          <w:b/>
          <w:bCs/>
          <w:kern w:val="0"/>
          <w:szCs w:val="21"/>
        </w:rPr>
        <w:t>1</w:t>
      </w:r>
      <w:r w:rsidRPr="00A5426C">
        <w:rPr>
          <w:rFonts w:ascii="Times New Roman" w:eastAsia="微软雅黑" w:hAnsi="Times New Roman" w:cs="Times New Roman" w:hint="eastAsia"/>
          <w:b/>
          <w:bCs/>
          <w:kern w:val="0"/>
          <w:szCs w:val="21"/>
        </w:rPr>
        <w:t>：</w:t>
      </w:r>
      <w:bookmarkStart w:id="19" w:name="_Hlk60730995"/>
      <w:r w:rsidRPr="00A5426C">
        <w:rPr>
          <w:rFonts w:ascii="Times New Roman" w:eastAsia="微软雅黑" w:hAnsi="Times New Roman" w:cs="Times New Roman" w:hint="eastAsia"/>
          <w:color w:val="333333"/>
          <w:kern w:val="0"/>
          <w:szCs w:val="21"/>
        </w:rPr>
        <w:t>重庆市、巴南区人才创新政策摘要</w:t>
      </w:r>
      <w:bookmarkEnd w:id="19"/>
      <w:r w:rsidRPr="00A5426C">
        <w:rPr>
          <w:rFonts w:ascii="Times New Roman" w:eastAsia="微软雅黑" w:hAnsi="Times New Roman" w:cs="Times New Roman" w:hint="eastAsia"/>
          <w:color w:val="333333"/>
          <w:kern w:val="0"/>
          <w:szCs w:val="21"/>
        </w:rPr>
        <w:t>（附后）</w:t>
      </w:r>
    </w:p>
    <w:p w14:paraId="17B9E51D" w14:textId="1D864E21" w:rsidR="00671F40" w:rsidRPr="00671F40" w:rsidRDefault="00671F40" w:rsidP="00671F40">
      <w:pPr>
        <w:pStyle w:val="5"/>
        <w:ind w:left="0" w:firstLineChars="200" w:firstLine="420"/>
      </w:pPr>
      <w:r>
        <w:rPr>
          <w:rStyle w:val="a6"/>
          <w:rFonts w:ascii="微软雅黑" w:eastAsia="微软雅黑" w:hAnsi="微软雅黑" w:cs="Arial" w:hint="eastAsia"/>
          <w:color w:val="333333"/>
          <w:szCs w:val="21"/>
          <w:bdr w:val="none" w:sz="0" w:space="0" w:color="auto" w:frame="1"/>
          <w:shd w:val="clear" w:color="auto" w:fill="FFFFFF"/>
        </w:rPr>
        <w:t>附件2：</w:t>
      </w:r>
      <w:hyperlink r:id="rId9" w:tgtFrame="_self" w:history="1">
        <w:r>
          <w:rPr>
            <w:rStyle w:val="a6"/>
            <w:rFonts w:ascii="微软雅黑" w:eastAsia="微软雅黑" w:hAnsi="微软雅黑" w:cs="Arial" w:hint="eastAsia"/>
            <w:color w:val="FF3300"/>
            <w:szCs w:val="21"/>
            <w:u w:val="single"/>
            <w:bdr w:val="none" w:sz="0" w:space="0" w:color="auto" w:frame="1"/>
            <w:shd w:val="clear" w:color="auto" w:fill="FFFFFF"/>
          </w:rPr>
          <w:t>《重庆市市级、区级人才计划一览表》</w:t>
        </w:r>
      </w:hyperlink>
      <w:r>
        <w:t xml:space="preserve"> </w:t>
      </w:r>
      <w:r w:rsidRPr="00671F40">
        <w:rPr>
          <w:rFonts w:hint="eastAsia"/>
          <w:b/>
          <w:bCs/>
          <w:color w:val="FF0000"/>
          <w:sz w:val="24"/>
          <w:szCs w:val="24"/>
        </w:rPr>
        <w:t>点击链接</w:t>
      </w:r>
    </w:p>
    <w:p w14:paraId="37B26719" w14:textId="77777777" w:rsidR="002B6F76" w:rsidRDefault="004101EB" w:rsidP="00A5426C">
      <w:pPr>
        <w:pStyle w:val="5"/>
        <w:widowControl/>
        <w:shd w:val="clear" w:color="auto" w:fill="FFFFFF"/>
        <w:spacing w:line="478" w:lineRule="atLeast"/>
        <w:ind w:left="0"/>
        <w:rPr>
          <w:rFonts w:ascii="Times New Roman" w:eastAsia="微软雅黑" w:hAnsi="Times New Roman" w:cs="Times New Roman"/>
          <w:b/>
          <w:bCs/>
          <w:color w:val="FFFFFF"/>
          <w:kern w:val="0"/>
          <w:sz w:val="24"/>
          <w:szCs w:val="24"/>
        </w:rPr>
      </w:pPr>
      <w:r>
        <w:tab/>
      </w:r>
      <w:r w:rsidRPr="00A5426C">
        <w:rPr>
          <w:rFonts w:ascii="Times New Roman" w:eastAsia="微软雅黑" w:hAnsi="Times New Roman" w:cs="Times New Roman" w:hint="eastAsia"/>
          <w:b/>
          <w:bCs/>
          <w:kern w:val="0"/>
          <w:szCs w:val="21"/>
        </w:rPr>
        <w:t>附件</w:t>
      </w:r>
      <w:r w:rsidRPr="00A5426C">
        <w:rPr>
          <w:rFonts w:ascii="Times New Roman" w:eastAsia="微软雅黑" w:hAnsi="Times New Roman" w:cs="Times New Roman"/>
          <w:b/>
          <w:bCs/>
          <w:kern w:val="0"/>
          <w:szCs w:val="21"/>
        </w:rPr>
        <w:t>2</w:t>
      </w:r>
      <w:r w:rsidRPr="00A5426C">
        <w:rPr>
          <w:rFonts w:ascii="Times New Roman" w:eastAsia="微软雅黑" w:hAnsi="Times New Roman" w:cs="Times New Roman" w:hint="eastAsia"/>
          <w:b/>
          <w:bCs/>
          <w:kern w:val="0"/>
          <w:szCs w:val="21"/>
        </w:rPr>
        <w:t>：</w:t>
      </w:r>
      <w:r w:rsidRPr="00A5426C">
        <w:rPr>
          <w:rFonts w:ascii="Times New Roman" w:eastAsia="微软雅黑" w:hAnsi="Times New Roman" w:cs="Times New Roman" w:hint="eastAsia"/>
          <w:color w:val="333333"/>
          <w:kern w:val="0"/>
          <w:szCs w:val="21"/>
        </w:rPr>
        <w:t>《重庆市市级、区级人才计划一览表》</w:t>
      </w:r>
      <w:r>
        <w:rPr>
          <w:rFonts w:ascii="Times New Roman" w:eastAsia="微软雅黑" w:hAnsi="Times New Roman" w:cs="Times New Roman" w:hint="eastAsia"/>
          <w:color w:val="333333"/>
          <w:kern w:val="0"/>
          <w:szCs w:val="21"/>
        </w:rPr>
        <w:t>（链接）</w:t>
      </w:r>
    </w:p>
    <w:p w14:paraId="5229EBDE" w14:textId="77777777" w:rsidR="002B6F76" w:rsidRDefault="004101EB">
      <w:r>
        <w:tab/>
      </w:r>
    </w:p>
    <w:p w14:paraId="2D4A8FEC" w14:textId="77777777" w:rsidR="002B6F76" w:rsidRDefault="004101EB" w:rsidP="00A5426C">
      <w:pPr>
        <w:pStyle w:val="5"/>
        <w:ind w:left="0"/>
      </w:pPr>
      <w:r>
        <w:rPr>
          <w:rFonts w:hint="eastAsia"/>
        </w:rPr>
        <w:lastRenderedPageBreak/>
        <w:t>附件</w:t>
      </w:r>
      <w:r>
        <w:rPr>
          <w:rFonts w:hint="eastAsia"/>
        </w:rPr>
        <w:t>1</w:t>
      </w:r>
      <w:r>
        <w:rPr>
          <w:rFonts w:hint="eastAsia"/>
        </w:rPr>
        <w:t>：</w:t>
      </w:r>
    </w:p>
    <w:p w14:paraId="20801645" w14:textId="77777777" w:rsidR="002B6F76" w:rsidRDefault="002B6F76" w:rsidP="00A5426C">
      <w:pPr>
        <w:rPr>
          <w:rFonts w:ascii="Times New Roman" w:eastAsia="微软雅黑" w:hAnsi="Times New Roman" w:cs="Times New Roman"/>
          <w:color w:val="333333"/>
          <w:kern w:val="0"/>
        </w:rPr>
      </w:pPr>
    </w:p>
    <w:p w14:paraId="6CE31E1E" w14:textId="77777777" w:rsidR="002B6F76" w:rsidRPr="00A5426C" w:rsidRDefault="004101EB" w:rsidP="00A5426C">
      <w:pPr>
        <w:widowControl/>
        <w:shd w:val="clear" w:color="auto" w:fill="FFFFFF"/>
        <w:spacing w:line="478" w:lineRule="atLeast"/>
        <w:jc w:val="center"/>
        <w:rPr>
          <w:rFonts w:ascii="Times New Roman" w:eastAsia="微软雅黑" w:hAnsi="Times New Roman" w:cs="Times New Roman"/>
          <w:b/>
          <w:bCs/>
          <w:color w:val="333333"/>
          <w:kern w:val="0"/>
          <w:sz w:val="24"/>
          <w:szCs w:val="21"/>
        </w:rPr>
      </w:pPr>
      <w:r w:rsidRPr="00A5426C">
        <w:rPr>
          <w:rFonts w:ascii="Times New Roman" w:eastAsia="微软雅黑" w:hAnsi="Times New Roman" w:cs="Times New Roman" w:hint="eastAsia"/>
          <w:b/>
          <w:bCs/>
          <w:color w:val="333333"/>
          <w:kern w:val="0"/>
          <w:sz w:val="24"/>
          <w:szCs w:val="21"/>
        </w:rPr>
        <w:t>重庆市、巴南区人才创新政策摘要</w:t>
      </w:r>
    </w:p>
    <w:p w14:paraId="600768EC" w14:textId="77777777" w:rsidR="002B6F76" w:rsidRDefault="004101EB">
      <w:pPr>
        <w:widowControl/>
        <w:shd w:val="clear" w:color="auto" w:fill="FFFFFF"/>
        <w:spacing w:line="478" w:lineRule="atLeast"/>
        <w:rPr>
          <w:rFonts w:ascii="Times New Roman" w:eastAsia="微软雅黑" w:hAnsi="Times New Roman" w:cs="Times New Roman"/>
          <w:b/>
          <w:bCs/>
          <w:color w:val="333333"/>
          <w:kern w:val="0"/>
          <w:szCs w:val="21"/>
        </w:rPr>
      </w:pPr>
      <w:r>
        <w:rPr>
          <w:rFonts w:ascii="Times New Roman" w:eastAsia="微软雅黑" w:hAnsi="Times New Roman" w:cs="Times New Roman" w:hint="eastAsia"/>
          <w:b/>
          <w:bCs/>
          <w:color w:val="333333"/>
          <w:kern w:val="0"/>
          <w:szCs w:val="21"/>
        </w:rPr>
        <w:t>一、市级政策</w:t>
      </w:r>
      <w:r>
        <w:rPr>
          <w:rFonts w:ascii="Times New Roman" w:eastAsia="微软雅黑" w:hAnsi="Times New Roman" w:cs="Times New Roman" w:hint="eastAsia"/>
          <w:b/>
          <w:bCs/>
          <w:color w:val="333333"/>
          <w:kern w:val="0"/>
          <w:szCs w:val="21"/>
        </w:rPr>
        <w:t xml:space="preserve"> </w:t>
      </w:r>
    </w:p>
    <w:p w14:paraId="175101AD" w14:textId="77777777" w:rsidR="002B6F76" w:rsidRDefault="004101EB">
      <w:pPr>
        <w:widowControl/>
        <w:numPr>
          <w:ilvl w:val="0"/>
          <w:numId w:val="22"/>
        </w:numPr>
        <w:shd w:val="clear" w:color="auto" w:fill="FFFFFF"/>
        <w:spacing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对引进的“鸿雁计划”海内外英才，按照人才类别给予不超过</w:t>
      </w:r>
      <w:r>
        <w:rPr>
          <w:rFonts w:ascii="Times New Roman" w:eastAsia="微软雅黑" w:hAnsi="Times New Roman" w:cs="Times New Roman" w:hint="eastAsia"/>
          <w:color w:val="333333"/>
          <w:kern w:val="0"/>
          <w:szCs w:val="21"/>
        </w:rPr>
        <w:t>200</w:t>
      </w:r>
      <w:r>
        <w:rPr>
          <w:rFonts w:ascii="Times New Roman" w:eastAsia="微软雅黑" w:hAnsi="Times New Roman" w:cs="Times New Roman" w:hint="eastAsia"/>
          <w:color w:val="333333"/>
          <w:kern w:val="0"/>
          <w:szCs w:val="21"/>
        </w:rPr>
        <w:t>万元、</w:t>
      </w:r>
      <w:r>
        <w:rPr>
          <w:rFonts w:ascii="Times New Roman" w:eastAsia="微软雅黑" w:hAnsi="Times New Roman" w:cs="Times New Roman" w:hint="eastAsia"/>
          <w:color w:val="333333"/>
          <w:kern w:val="0"/>
          <w:szCs w:val="21"/>
        </w:rPr>
        <w:t>100</w:t>
      </w:r>
      <w:r>
        <w:rPr>
          <w:rFonts w:ascii="Times New Roman" w:eastAsia="微软雅黑" w:hAnsi="Times New Roman" w:cs="Times New Roman" w:hint="eastAsia"/>
          <w:color w:val="333333"/>
          <w:kern w:val="0"/>
          <w:szCs w:val="21"/>
        </w:rPr>
        <w:t>万元、</w:t>
      </w:r>
      <w:r>
        <w:rPr>
          <w:rFonts w:ascii="Times New Roman" w:eastAsia="微软雅黑" w:hAnsi="Times New Roman" w:cs="Times New Roman" w:hint="eastAsia"/>
          <w:color w:val="333333"/>
          <w:kern w:val="0"/>
          <w:szCs w:val="21"/>
        </w:rPr>
        <w:t>30</w:t>
      </w:r>
      <w:r>
        <w:rPr>
          <w:rFonts w:ascii="Times New Roman" w:eastAsia="微软雅黑" w:hAnsi="Times New Roman" w:cs="Times New Roman" w:hint="eastAsia"/>
          <w:color w:val="333333"/>
          <w:kern w:val="0"/>
          <w:szCs w:val="21"/>
        </w:rPr>
        <w:t>万元人才奖励，同时享受创业服务、居留签证、落户、配偶子女就业、医疗服务等政策。</w:t>
      </w:r>
    </w:p>
    <w:p w14:paraId="19B9F875" w14:textId="77777777" w:rsidR="002B6F76" w:rsidRDefault="004101EB">
      <w:pPr>
        <w:widowControl/>
        <w:numPr>
          <w:ilvl w:val="0"/>
          <w:numId w:val="22"/>
        </w:numPr>
        <w:shd w:val="clear" w:color="auto" w:fill="FFFFFF"/>
        <w:spacing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对入选“两江学者</w:t>
      </w:r>
      <w:r>
        <w:rPr>
          <w:rFonts w:ascii="Times New Roman" w:eastAsia="微软雅黑" w:hAnsi="Times New Roman" w:cs="Times New Roman"/>
          <w:color w:val="333333"/>
          <w:kern w:val="0"/>
          <w:szCs w:val="21"/>
        </w:rPr>
        <w:t>”</w:t>
      </w:r>
      <w:r>
        <w:rPr>
          <w:rFonts w:ascii="Times New Roman" w:eastAsia="微软雅黑" w:hAnsi="Times New Roman" w:cs="Times New Roman" w:hint="eastAsia"/>
          <w:color w:val="333333"/>
          <w:kern w:val="0"/>
          <w:szCs w:val="21"/>
        </w:rPr>
        <w:t>计划的人才，给予每月岗位津贴</w:t>
      </w:r>
      <w:r>
        <w:rPr>
          <w:rFonts w:ascii="Times New Roman" w:eastAsia="微软雅黑" w:hAnsi="Times New Roman" w:cs="Times New Roman" w:hint="eastAsia"/>
          <w:color w:val="333333"/>
          <w:kern w:val="0"/>
          <w:szCs w:val="21"/>
        </w:rPr>
        <w:t>5000</w:t>
      </w:r>
      <w:r>
        <w:rPr>
          <w:rFonts w:ascii="Times New Roman" w:eastAsia="微软雅黑" w:hAnsi="Times New Roman" w:cs="Times New Roman" w:hint="eastAsia"/>
          <w:color w:val="333333"/>
          <w:kern w:val="0"/>
          <w:szCs w:val="21"/>
        </w:rPr>
        <w:t>元，给予</w:t>
      </w:r>
      <w:r>
        <w:rPr>
          <w:rFonts w:ascii="Times New Roman" w:eastAsia="微软雅黑" w:hAnsi="Times New Roman" w:cs="Times New Roman" w:hint="eastAsia"/>
          <w:color w:val="333333"/>
          <w:kern w:val="0"/>
          <w:szCs w:val="21"/>
        </w:rPr>
        <w:t>20</w:t>
      </w:r>
      <w:r>
        <w:rPr>
          <w:rFonts w:ascii="Times New Roman" w:eastAsia="微软雅黑" w:hAnsi="Times New Roman" w:cs="Times New Roman" w:hint="eastAsia"/>
          <w:color w:val="333333"/>
          <w:kern w:val="0"/>
          <w:szCs w:val="21"/>
        </w:rPr>
        <w:t>万元科研团队启动经费。</w:t>
      </w:r>
      <w:r>
        <w:rPr>
          <w:rFonts w:ascii="Times New Roman" w:eastAsia="微软雅黑" w:hAnsi="Times New Roman" w:cs="Times New Roman" w:hint="eastAsia"/>
          <w:color w:val="333333"/>
          <w:kern w:val="0"/>
          <w:szCs w:val="21"/>
        </w:rPr>
        <w:t xml:space="preserve"> </w:t>
      </w:r>
    </w:p>
    <w:p w14:paraId="0E7D533C" w14:textId="77777777" w:rsidR="002B6F76" w:rsidRDefault="004101EB">
      <w:pPr>
        <w:widowControl/>
        <w:numPr>
          <w:ilvl w:val="0"/>
          <w:numId w:val="22"/>
        </w:numPr>
        <w:shd w:val="clear" w:color="auto" w:fill="FFFFFF"/>
        <w:spacing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对入选“重庆英才计划”的人才给予个人资助和科研资助，具体如下：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7"/>
        <w:gridCol w:w="2931"/>
        <w:gridCol w:w="3748"/>
        <w:gridCol w:w="3748"/>
      </w:tblGrid>
      <w:tr w:rsidR="002B6F76" w14:paraId="3AF3B513" w14:textId="77777777" w:rsidTr="00A5426C">
        <w:trPr>
          <w:trHeight w:val="532"/>
          <w:jc w:val="center"/>
        </w:trPr>
        <w:tc>
          <w:tcPr>
            <w:tcW w:w="1322" w:type="pct"/>
            <w:shd w:val="clear" w:color="auto" w:fill="F2F2F2" w:themeFill="background1" w:themeFillShade="F2"/>
            <w:noWrap/>
            <w:vAlign w:val="center"/>
          </w:tcPr>
          <w:p w14:paraId="78EED725" w14:textId="77777777" w:rsidR="002B6F76" w:rsidRPr="00A5426C" w:rsidRDefault="004101EB">
            <w:pPr>
              <w:widowControl/>
              <w:jc w:val="center"/>
              <w:rPr>
                <w:rFonts w:ascii="微软雅黑" w:eastAsia="微软雅黑" w:hAnsi="微软雅黑" w:cs="宋体"/>
                <w:b/>
                <w:bCs/>
                <w:color w:val="000000"/>
                <w:kern w:val="0"/>
                <w:sz w:val="18"/>
                <w:szCs w:val="21"/>
              </w:rPr>
            </w:pPr>
            <w:proofErr w:type="gramStart"/>
            <w:r w:rsidRPr="00A5426C">
              <w:rPr>
                <w:rFonts w:ascii="微软雅黑" w:eastAsia="微软雅黑" w:hAnsi="微软雅黑" w:cs="宋体" w:hint="eastAsia"/>
                <w:b/>
                <w:bCs/>
                <w:color w:val="000000"/>
                <w:kern w:val="0"/>
                <w:sz w:val="18"/>
                <w:szCs w:val="21"/>
              </w:rPr>
              <w:t>子计划</w:t>
            </w:r>
            <w:proofErr w:type="gramEnd"/>
            <w:r w:rsidRPr="00A5426C">
              <w:rPr>
                <w:rFonts w:ascii="微软雅黑" w:eastAsia="微软雅黑" w:hAnsi="微软雅黑" w:cs="宋体" w:hint="eastAsia"/>
                <w:b/>
                <w:bCs/>
                <w:color w:val="000000"/>
                <w:kern w:val="0"/>
                <w:sz w:val="18"/>
                <w:szCs w:val="21"/>
              </w:rPr>
              <w:t>名称</w:t>
            </w:r>
          </w:p>
        </w:tc>
        <w:tc>
          <w:tcPr>
            <w:tcW w:w="1034" w:type="pct"/>
            <w:shd w:val="clear" w:color="auto" w:fill="F2F2F2" w:themeFill="background1" w:themeFillShade="F2"/>
            <w:noWrap/>
            <w:vAlign w:val="center"/>
          </w:tcPr>
          <w:p w14:paraId="7DC0A90A" w14:textId="77777777" w:rsidR="002B6F76" w:rsidRPr="00A5426C" w:rsidRDefault="004101EB">
            <w:pPr>
              <w:widowControl/>
              <w:jc w:val="center"/>
              <w:rPr>
                <w:rFonts w:ascii="微软雅黑" w:eastAsia="微软雅黑" w:hAnsi="微软雅黑" w:cs="宋体"/>
                <w:b/>
                <w:bCs/>
                <w:color w:val="000000"/>
                <w:kern w:val="0"/>
                <w:sz w:val="18"/>
                <w:szCs w:val="21"/>
              </w:rPr>
            </w:pPr>
            <w:r w:rsidRPr="00A5426C">
              <w:rPr>
                <w:rFonts w:ascii="微软雅黑" w:eastAsia="微软雅黑" w:hAnsi="微软雅黑" w:cs="宋体" w:hint="eastAsia"/>
                <w:b/>
                <w:bCs/>
                <w:color w:val="000000"/>
                <w:kern w:val="0"/>
                <w:sz w:val="18"/>
                <w:szCs w:val="21"/>
              </w:rPr>
              <w:t>人才类别</w:t>
            </w:r>
          </w:p>
        </w:tc>
        <w:tc>
          <w:tcPr>
            <w:tcW w:w="1322" w:type="pct"/>
            <w:shd w:val="clear" w:color="auto" w:fill="F2F2F2" w:themeFill="background1" w:themeFillShade="F2"/>
            <w:vAlign w:val="center"/>
          </w:tcPr>
          <w:p w14:paraId="6321D58C" w14:textId="77777777" w:rsidR="002B6F76" w:rsidRPr="00A5426C" w:rsidRDefault="004101EB">
            <w:pPr>
              <w:widowControl/>
              <w:jc w:val="center"/>
              <w:rPr>
                <w:rFonts w:ascii="微软雅黑" w:eastAsia="微软雅黑" w:hAnsi="微软雅黑" w:cs="宋体"/>
                <w:b/>
                <w:bCs/>
                <w:color w:val="000000"/>
                <w:kern w:val="0"/>
                <w:sz w:val="18"/>
                <w:szCs w:val="21"/>
              </w:rPr>
            </w:pPr>
            <w:r w:rsidRPr="00A5426C">
              <w:rPr>
                <w:rFonts w:ascii="微软雅黑" w:eastAsia="微软雅黑" w:hAnsi="微软雅黑" w:cs="宋体" w:hint="eastAsia"/>
                <w:b/>
                <w:bCs/>
                <w:color w:val="000000"/>
                <w:kern w:val="0"/>
                <w:sz w:val="18"/>
                <w:szCs w:val="21"/>
              </w:rPr>
              <w:t>个人资助（万元）</w:t>
            </w:r>
          </w:p>
        </w:tc>
        <w:tc>
          <w:tcPr>
            <w:tcW w:w="1322" w:type="pct"/>
            <w:shd w:val="clear" w:color="auto" w:fill="F2F2F2" w:themeFill="background1" w:themeFillShade="F2"/>
            <w:vAlign w:val="center"/>
          </w:tcPr>
          <w:p w14:paraId="240A51E0" w14:textId="77777777" w:rsidR="002B6F76" w:rsidRPr="00A5426C" w:rsidRDefault="004101EB">
            <w:pPr>
              <w:widowControl/>
              <w:jc w:val="center"/>
              <w:rPr>
                <w:rFonts w:ascii="微软雅黑" w:eastAsia="微软雅黑" w:hAnsi="微软雅黑" w:cs="宋体"/>
                <w:b/>
                <w:bCs/>
                <w:color w:val="000000"/>
                <w:kern w:val="0"/>
                <w:sz w:val="18"/>
                <w:szCs w:val="21"/>
              </w:rPr>
            </w:pPr>
            <w:r w:rsidRPr="00A5426C">
              <w:rPr>
                <w:rFonts w:ascii="微软雅黑" w:eastAsia="微软雅黑" w:hAnsi="微软雅黑" w:cs="宋体" w:hint="eastAsia"/>
                <w:b/>
                <w:bCs/>
                <w:color w:val="000000"/>
                <w:kern w:val="0"/>
                <w:sz w:val="18"/>
                <w:szCs w:val="21"/>
              </w:rPr>
              <w:t>科研资助（万元）</w:t>
            </w:r>
          </w:p>
        </w:tc>
      </w:tr>
      <w:tr w:rsidR="002B6F76" w14:paraId="4CED07CE" w14:textId="77777777" w:rsidTr="00A5426C">
        <w:trPr>
          <w:trHeight w:val="505"/>
          <w:jc w:val="center"/>
        </w:trPr>
        <w:tc>
          <w:tcPr>
            <w:tcW w:w="1322" w:type="pct"/>
            <w:vMerge w:val="restart"/>
            <w:shd w:val="clear" w:color="auto" w:fill="auto"/>
            <w:noWrap/>
            <w:vAlign w:val="center"/>
          </w:tcPr>
          <w:p w14:paraId="3276644F" w14:textId="77777777" w:rsidR="002B6F76" w:rsidRPr="00A5426C" w:rsidRDefault="004101EB">
            <w:pPr>
              <w:widowControl/>
              <w:jc w:val="center"/>
              <w:rPr>
                <w:rFonts w:ascii="微软雅黑" w:eastAsia="微软雅黑" w:hAnsi="微软雅黑" w:cs="宋体"/>
                <w:color w:val="000000"/>
                <w:kern w:val="0"/>
                <w:sz w:val="18"/>
                <w:szCs w:val="18"/>
              </w:rPr>
            </w:pPr>
            <w:r w:rsidRPr="00A5426C">
              <w:rPr>
                <w:rFonts w:ascii="微软雅黑" w:eastAsia="微软雅黑" w:hAnsi="微软雅黑" w:cs="宋体" w:hint="eastAsia"/>
                <w:color w:val="000000"/>
                <w:kern w:val="0"/>
                <w:sz w:val="18"/>
                <w:szCs w:val="18"/>
              </w:rPr>
              <w:t>优秀科学</w:t>
            </w:r>
          </w:p>
        </w:tc>
        <w:tc>
          <w:tcPr>
            <w:tcW w:w="1034" w:type="pct"/>
            <w:shd w:val="clear" w:color="auto" w:fill="auto"/>
            <w:noWrap/>
            <w:vAlign w:val="center"/>
          </w:tcPr>
          <w:p w14:paraId="02F2EC57" w14:textId="77777777" w:rsidR="002B6F76" w:rsidRPr="00A5426C" w:rsidRDefault="004101EB">
            <w:pPr>
              <w:widowControl/>
              <w:jc w:val="center"/>
              <w:rPr>
                <w:rFonts w:ascii="微软雅黑" w:eastAsia="微软雅黑" w:hAnsi="微软雅黑" w:cs="宋体"/>
                <w:color w:val="000000"/>
                <w:kern w:val="0"/>
                <w:sz w:val="18"/>
                <w:szCs w:val="18"/>
              </w:rPr>
            </w:pPr>
            <w:r w:rsidRPr="00A5426C">
              <w:rPr>
                <w:rFonts w:ascii="微软雅黑" w:eastAsia="微软雅黑" w:hAnsi="微软雅黑" w:cs="宋体" w:hint="eastAsia"/>
                <w:color w:val="000000"/>
                <w:kern w:val="0"/>
                <w:sz w:val="18"/>
                <w:szCs w:val="18"/>
              </w:rPr>
              <w:t>两院院士</w:t>
            </w:r>
          </w:p>
        </w:tc>
        <w:tc>
          <w:tcPr>
            <w:tcW w:w="1322" w:type="pct"/>
            <w:shd w:val="clear" w:color="auto" w:fill="auto"/>
            <w:noWrap/>
            <w:vAlign w:val="center"/>
          </w:tcPr>
          <w:p w14:paraId="3C617D94" w14:textId="77777777" w:rsidR="002B6F76" w:rsidRPr="00A5426C" w:rsidRDefault="004101EB">
            <w:pPr>
              <w:widowControl/>
              <w:jc w:val="center"/>
              <w:rPr>
                <w:rFonts w:ascii="微软雅黑" w:eastAsia="微软雅黑" w:hAnsi="微软雅黑" w:cs="宋体"/>
                <w:color w:val="000000"/>
                <w:kern w:val="0"/>
                <w:sz w:val="20"/>
                <w:szCs w:val="20"/>
              </w:rPr>
            </w:pPr>
            <w:r w:rsidRPr="00A5426C">
              <w:rPr>
                <w:rFonts w:ascii="微软雅黑" w:eastAsia="微软雅黑" w:hAnsi="微软雅黑" w:cs="宋体"/>
                <w:color w:val="000000"/>
                <w:kern w:val="0"/>
                <w:sz w:val="20"/>
                <w:szCs w:val="20"/>
              </w:rPr>
              <w:t>50</w:t>
            </w:r>
          </w:p>
        </w:tc>
        <w:tc>
          <w:tcPr>
            <w:tcW w:w="1322" w:type="pct"/>
            <w:shd w:val="clear" w:color="auto" w:fill="auto"/>
            <w:noWrap/>
            <w:vAlign w:val="center"/>
          </w:tcPr>
          <w:p w14:paraId="031B648C" w14:textId="77777777" w:rsidR="002B6F76" w:rsidRPr="00A5426C" w:rsidRDefault="004101EB">
            <w:pPr>
              <w:widowControl/>
              <w:jc w:val="center"/>
              <w:rPr>
                <w:rFonts w:ascii="微软雅黑" w:eastAsia="微软雅黑" w:hAnsi="微软雅黑" w:cs="宋体"/>
                <w:color w:val="000000"/>
                <w:kern w:val="0"/>
                <w:sz w:val="20"/>
                <w:szCs w:val="20"/>
              </w:rPr>
            </w:pPr>
            <w:r w:rsidRPr="00A5426C">
              <w:rPr>
                <w:rFonts w:ascii="微软雅黑" w:eastAsia="微软雅黑" w:hAnsi="微软雅黑" w:cs="宋体"/>
                <w:color w:val="000000"/>
                <w:kern w:val="0"/>
                <w:sz w:val="20"/>
                <w:szCs w:val="20"/>
              </w:rPr>
              <w:t>200</w:t>
            </w:r>
          </w:p>
        </w:tc>
      </w:tr>
      <w:tr w:rsidR="002B6F76" w14:paraId="289F890B" w14:textId="77777777" w:rsidTr="00A5426C">
        <w:trPr>
          <w:trHeight w:val="317"/>
          <w:jc w:val="center"/>
        </w:trPr>
        <w:tc>
          <w:tcPr>
            <w:tcW w:w="1322" w:type="pct"/>
            <w:vMerge/>
            <w:shd w:val="clear" w:color="auto" w:fill="auto"/>
            <w:vAlign w:val="center"/>
          </w:tcPr>
          <w:p w14:paraId="3C51457A" w14:textId="77777777" w:rsidR="002B6F76" w:rsidRPr="00A5426C" w:rsidRDefault="002B6F76">
            <w:pPr>
              <w:widowControl/>
              <w:jc w:val="left"/>
              <w:rPr>
                <w:rFonts w:ascii="微软雅黑" w:eastAsia="微软雅黑" w:hAnsi="微软雅黑" w:cs="宋体"/>
                <w:color w:val="000000"/>
                <w:kern w:val="0"/>
                <w:sz w:val="18"/>
                <w:szCs w:val="18"/>
              </w:rPr>
            </w:pPr>
          </w:p>
        </w:tc>
        <w:tc>
          <w:tcPr>
            <w:tcW w:w="1034" w:type="pct"/>
            <w:shd w:val="clear" w:color="auto" w:fill="auto"/>
            <w:noWrap/>
            <w:vAlign w:val="center"/>
          </w:tcPr>
          <w:p w14:paraId="14E3296C" w14:textId="77777777" w:rsidR="002B6F76" w:rsidRPr="00A5426C" w:rsidRDefault="004101EB">
            <w:pPr>
              <w:widowControl/>
              <w:jc w:val="center"/>
              <w:rPr>
                <w:rFonts w:ascii="微软雅黑" w:eastAsia="微软雅黑" w:hAnsi="微软雅黑" w:cs="宋体"/>
                <w:color w:val="000000"/>
                <w:kern w:val="0"/>
                <w:sz w:val="18"/>
                <w:szCs w:val="18"/>
              </w:rPr>
            </w:pPr>
            <w:r w:rsidRPr="00A5426C">
              <w:rPr>
                <w:rFonts w:ascii="微软雅黑" w:eastAsia="微软雅黑" w:hAnsi="微软雅黑" w:cs="宋体" w:hint="eastAsia"/>
                <w:color w:val="000000"/>
                <w:kern w:val="0"/>
                <w:sz w:val="18"/>
                <w:szCs w:val="18"/>
              </w:rPr>
              <w:t>其他专家</w:t>
            </w:r>
          </w:p>
        </w:tc>
        <w:tc>
          <w:tcPr>
            <w:tcW w:w="1322" w:type="pct"/>
            <w:shd w:val="clear" w:color="auto" w:fill="auto"/>
            <w:noWrap/>
            <w:vAlign w:val="center"/>
          </w:tcPr>
          <w:p w14:paraId="69B8CE60" w14:textId="77777777" w:rsidR="002B6F76" w:rsidRPr="00A5426C" w:rsidRDefault="004101EB">
            <w:pPr>
              <w:widowControl/>
              <w:jc w:val="center"/>
              <w:rPr>
                <w:rFonts w:ascii="微软雅黑" w:eastAsia="微软雅黑" w:hAnsi="微软雅黑" w:cs="宋体"/>
                <w:color w:val="000000"/>
                <w:kern w:val="0"/>
                <w:sz w:val="20"/>
                <w:szCs w:val="20"/>
              </w:rPr>
            </w:pPr>
            <w:r w:rsidRPr="00A5426C">
              <w:rPr>
                <w:rFonts w:ascii="微软雅黑" w:eastAsia="微软雅黑" w:hAnsi="微软雅黑" w:cs="宋体"/>
                <w:color w:val="000000"/>
                <w:kern w:val="0"/>
                <w:sz w:val="20"/>
                <w:szCs w:val="20"/>
              </w:rPr>
              <w:t>30</w:t>
            </w:r>
          </w:p>
        </w:tc>
        <w:tc>
          <w:tcPr>
            <w:tcW w:w="1322" w:type="pct"/>
            <w:shd w:val="clear" w:color="auto" w:fill="auto"/>
            <w:noWrap/>
            <w:vAlign w:val="center"/>
          </w:tcPr>
          <w:p w14:paraId="71D23747" w14:textId="77777777" w:rsidR="002B6F76" w:rsidRPr="00A5426C" w:rsidRDefault="004101EB">
            <w:pPr>
              <w:widowControl/>
              <w:jc w:val="center"/>
              <w:rPr>
                <w:rFonts w:ascii="微软雅黑" w:eastAsia="微软雅黑" w:hAnsi="微软雅黑" w:cs="宋体"/>
                <w:color w:val="000000"/>
                <w:kern w:val="0"/>
                <w:sz w:val="20"/>
                <w:szCs w:val="20"/>
              </w:rPr>
            </w:pPr>
            <w:r w:rsidRPr="00A5426C">
              <w:rPr>
                <w:rFonts w:ascii="微软雅黑" w:eastAsia="微软雅黑" w:hAnsi="微软雅黑" w:cs="宋体"/>
                <w:color w:val="000000"/>
                <w:kern w:val="0"/>
                <w:sz w:val="20"/>
                <w:szCs w:val="20"/>
              </w:rPr>
              <w:t>120</w:t>
            </w:r>
          </w:p>
        </w:tc>
      </w:tr>
      <w:tr w:rsidR="002B6F76" w14:paraId="3271662D" w14:textId="77777777" w:rsidTr="00A5426C">
        <w:trPr>
          <w:trHeight w:val="317"/>
          <w:jc w:val="center"/>
        </w:trPr>
        <w:tc>
          <w:tcPr>
            <w:tcW w:w="1322" w:type="pct"/>
            <w:shd w:val="clear" w:color="auto" w:fill="auto"/>
            <w:noWrap/>
            <w:vAlign w:val="center"/>
          </w:tcPr>
          <w:p w14:paraId="0B59345B" w14:textId="77777777" w:rsidR="002B6F76" w:rsidRPr="00A5426C" w:rsidRDefault="004101EB">
            <w:pPr>
              <w:widowControl/>
              <w:jc w:val="center"/>
              <w:rPr>
                <w:rFonts w:ascii="微软雅黑" w:eastAsia="微软雅黑" w:hAnsi="微软雅黑" w:cs="宋体"/>
                <w:color w:val="000000"/>
                <w:kern w:val="0"/>
                <w:sz w:val="18"/>
                <w:szCs w:val="18"/>
              </w:rPr>
            </w:pPr>
            <w:r w:rsidRPr="00A5426C">
              <w:rPr>
                <w:rFonts w:ascii="微软雅黑" w:eastAsia="微软雅黑" w:hAnsi="微软雅黑" w:cs="宋体" w:hint="eastAsia"/>
                <w:color w:val="000000"/>
                <w:kern w:val="0"/>
                <w:sz w:val="18"/>
                <w:szCs w:val="18"/>
              </w:rPr>
              <w:t>名家名师</w:t>
            </w:r>
          </w:p>
        </w:tc>
        <w:tc>
          <w:tcPr>
            <w:tcW w:w="1034" w:type="pct"/>
            <w:shd w:val="clear" w:color="auto" w:fill="auto"/>
            <w:noWrap/>
            <w:vAlign w:val="center"/>
          </w:tcPr>
          <w:p w14:paraId="783A33DD" w14:textId="77777777" w:rsidR="002B6F76" w:rsidRPr="00A5426C" w:rsidRDefault="004101EB">
            <w:pPr>
              <w:widowControl/>
              <w:jc w:val="center"/>
              <w:rPr>
                <w:rFonts w:ascii="微软雅黑" w:eastAsia="微软雅黑" w:hAnsi="微软雅黑" w:cs="宋体"/>
                <w:color w:val="000000"/>
                <w:kern w:val="0"/>
                <w:szCs w:val="21"/>
              </w:rPr>
            </w:pPr>
            <w:r w:rsidRPr="00A5426C">
              <w:rPr>
                <w:rFonts w:ascii="微软雅黑" w:eastAsia="微软雅黑" w:hAnsi="微软雅黑" w:cs="宋体"/>
                <w:color w:val="000000"/>
                <w:kern w:val="0"/>
                <w:szCs w:val="21"/>
              </w:rPr>
              <w:t>/</w:t>
            </w:r>
          </w:p>
        </w:tc>
        <w:tc>
          <w:tcPr>
            <w:tcW w:w="1322" w:type="pct"/>
            <w:shd w:val="clear" w:color="auto" w:fill="auto"/>
            <w:noWrap/>
            <w:vAlign w:val="center"/>
          </w:tcPr>
          <w:p w14:paraId="6BE496F3" w14:textId="77777777" w:rsidR="002B6F76" w:rsidRPr="00A5426C" w:rsidRDefault="004101EB">
            <w:pPr>
              <w:widowControl/>
              <w:jc w:val="center"/>
              <w:rPr>
                <w:rFonts w:ascii="微软雅黑" w:eastAsia="微软雅黑" w:hAnsi="微软雅黑" w:cs="宋体"/>
                <w:color w:val="000000"/>
                <w:kern w:val="0"/>
                <w:sz w:val="20"/>
                <w:szCs w:val="20"/>
              </w:rPr>
            </w:pPr>
            <w:r w:rsidRPr="00A5426C">
              <w:rPr>
                <w:rFonts w:ascii="微软雅黑" w:eastAsia="微软雅黑" w:hAnsi="微软雅黑" w:cs="宋体"/>
                <w:color w:val="000000"/>
                <w:kern w:val="0"/>
                <w:sz w:val="20"/>
                <w:szCs w:val="20"/>
              </w:rPr>
              <w:t>10</w:t>
            </w:r>
          </w:p>
        </w:tc>
        <w:tc>
          <w:tcPr>
            <w:tcW w:w="1322" w:type="pct"/>
            <w:shd w:val="clear" w:color="auto" w:fill="auto"/>
            <w:noWrap/>
            <w:vAlign w:val="center"/>
          </w:tcPr>
          <w:p w14:paraId="3B7FD73F" w14:textId="77777777" w:rsidR="002B6F76" w:rsidRPr="00A5426C" w:rsidRDefault="004101EB">
            <w:pPr>
              <w:widowControl/>
              <w:jc w:val="center"/>
              <w:rPr>
                <w:rFonts w:ascii="微软雅黑" w:eastAsia="微软雅黑" w:hAnsi="微软雅黑" w:cs="宋体"/>
                <w:color w:val="000000"/>
                <w:kern w:val="0"/>
                <w:sz w:val="20"/>
                <w:szCs w:val="20"/>
              </w:rPr>
            </w:pPr>
            <w:r w:rsidRPr="00A5426C">
              <w:rPr>
                <w:rFonts w:ascii="微软雅黑" w:eastAsia="微软雅黑" w:hAnsi="微软雅黑" w:cs="宋体"/>
                <w:color w:val="000000"/>
                <w:kern w:val="0"/>
                <w:sz w:val="20"/>
                <w:szCs w:val="20"/>
              </w:rPr>
              <w:t>20</w:t>
            </w:r>
          </w:p>
        </w:tc>
      </w:tr>
      <w:tr w:rsidR="002B6F76" w14:paraId="67DD4BA3" w14:textId="77777777" w:rsidTr="00A5426C">
        <w:trPr>
          <w:trHeight w:val="317"/>
          <w:jc w:val="center"/>
        </w:trPr>
        <w:tc>
          <w:tcPr>
            <w:tcW w:w="1322" w:type="pct"/>
            <w:vMerge w:val="restart"/>
            <w:shd w:val="clear" w:color="auto" w:fill="auto"/>
            <w:noWrap/>
            <w:vAlign w:val="center"/>
          </w:tcPr>
          <w:p w14:paraId="4369A177" w14:textId="77777777" w:rsidR="002B6F76" w:rsidRPr="00A5426C" w:rsidRDefault="004101EB">
            <w:pPr>
              <w:widowControl/>
              <w:jc w:val="center"/>
              <w:rPr>
                <w:rFonts w:ascii="微软雅黑" w:eastAsia="微软雅黑" w:hAnsi="微软雅黑" w:cs="宋体"/>
                <w:color w:val="000000"/>
                <w:kern w:val="0"/>
                <w:sz w:val="18"/>
                <w:szCs w:val="18"/>
              </w:rPr>
            </w:pPr>
            <w:r w:rsidRPr="00A5426C">
              <w:rPr>
                <w:rFonts w:ascii="微软雅黑" w:eastAsia="微软雅黑" w:hAnsi="微软雅黑" w:cs="宋体" w:hint="eastAsia"/>
                <w:color w:val="000000"/>
                <w:kern w:val="0"/>
                <w:sz w:val="18"/>
                <w:szCs w:val="18"/>
              </w:rPr>
              <w:t>创新创业领军人才</w:t>
            </w:r>
          </w:p>
        </w:tc>
        <w:tc>
          <w:tcPr>
            <w:tcW w:w="1034" w:type="pct"/>
            <w:shd w:val="clear" w:color="auto" w:fill="auto"/>
            <w:noWrap/>
            <w:vAlign w:val="center"/>
          </w:tcPr>
          <w:p w14:paraId="46643942" w14:textId="77777777" w:rsidR="002B6F76" w:rsidRPr="00A5426C" w:rsidRDefault="004101EB">
            <w:pPr>
              <w:widowControl/>
              <w:jc w:val="center"/>
              <w:rPr>
                <w:rFonts w:ascii="微软雅黑" w:eastAsia="微软雅黑" w:hAnsi="微软雅黑" w:cs="宋体"/>
                <w:color w:val="000000"/>
                <w:kern w:val="0"/>
                <w:sz w:val="18"/>
                <w:szCs w:val="18"/>
              </w:rPr>
            </w:pPr>
            <w:r w:rsidRPr="00A5426C">
              <w:rPr>
                <w:rFonts w:ascii="微软雅黑" w:eastAsia="微软雅黑" w:hAnsi="微软雅黑" w:cs="宋体" w:hint="eastAsia"/>
                <w:color w:val="000000"/>
                <w:kern w:val="0"/>
                <w:sz w:val="18"/>
                <w:szCs w:val="18"/>
              </w:rPr>
              <w:t>创新领军</w:t>
            </w:r>
          </w:p>
        </w:tc>
        <w:tc>
          <w:tcPr>
            <w:tcW w:w="1322" w:type="pct"/>
            <w:shd w:val="clear" w:color="auto" w:fill="auto"/>
            <w:noWrap/>
            <w:vAlign w:val="center"/>
          </w:tcPr>
          <w:p w14:paraId="0DF56974" w14:textId="77777777" w:rsidR="002B6F76" w:rsidRPr="00A5426C" w:rsidRDefault="004101EB">
            <w:pPr>
              <w:widowControl/>
              <w:jc w:val="center"/>
              <w:rPr>
                <w:rFonts w:ascii="微软雅黑" w:eastAsia="微软雅黑" w:hAnsi="微软雅黑" w:cs="宋体"/>
                <w:color w:val="000000"/>
                <w:kern w:val="0"/>
                <w:sz w:val="20"/>
                <w:szCs w:val="20"/>
              </w:rPr>
            </w:pPr>
            <w:r w:rsidRPr="00A5426C">
              <w:rPr>
                <w:rFonts w:ascii="微软雅黑" w:eastAsia="微软雅黑" w:hAnsi="微软雅黑" w:cs="宋体"/>
                <w:color w:val="000000"/>
                <w:kern w:val="0"/>
                <w:sz w:val="20"/>
                <w:szCs w:val="20"/>
              </w:rPr>
              <w:t>10</w:t>
            </w:r>
          </w:p>
        </w:tc>
        <w:tc>
          <w:tcPr>
            <w:tcW w:w="1322" w:type="pct"/>
            <w:shd w:val="clear" w:color="auto" w:fill="auto"/>
            <w:noWrap/>
            <w:vAlign w:val="center"/>
          </w:tcPr>
          <w:p w14:paraId="1ADB3DC4" w14:textId="77777777" w:rsidR="002B6F76" w:rsidRPr="00A5426C" w:rsidRDefault="004101EB">
            <w:pPr>
              <w:widowControl/>
              <w:jc w:val="center"/>
              <w:rPr>
                <w:rFonts w:ascii="微软雅黑" w:eastAsia="微软雅黑" w:hAnsi="微软雅黑" w:cs="宋体"/>
                <w:color w:val="000000"/>
                <w:kern w:val="0"/>
                <w:sz w:val="20"/>
                <w:szCs w:val="20"/>
              </w:rPr>
            </w:pPr>
            <w:r w:rsidRPr="00A5426C">
              <w:rPr>
                <w:rFonts w:ascii="微软雅黑" w:eastAsia="微软雅黑" w:hAnsi="微软雅黑" w:cs="宋体"/>
                <w:color w:val="000000"/>
                <w:kern w:val="0"/>
                <w:sz w:val="20"/>
                <w:szCs w:val="20"/>
              </w:rPr>
              <w:t>40</w:t>
            </w:r>
          </w:p>
        </w:tc>
      </w:tr>
      <w:tr w:rsidR="002B6F76" w14:paraId="7859A829" w14:textId="77777777" w:rsidTr="00A5426C">
        <w:trPr>
          <w:trHeight w:val="317"/>
          <w:jc w:val="center"/>
        </w:trPr>
        <w:tc>
          <w:tcPr>
            <w:tcW w:w="1322" w:type="pct"/>
            <w:vMerge/>
            <w:shd w:val="clear" w:color="auto" w:fill="auto"/>
            <w:vAlign w:val="center"/>
          </w:tcPr>
          <w:p w14:paraId="2FAB9856" w14:textId="77777777" w:rsidR="002B6F76" w:rsidRPr="00A5426C" w:rsidRDefault="002B6F76">
            <w:pPr>
              <w:widowControl/>
              <w:jc w:val="left"/>
              <w:rPr>
                <w:rFonts w:ascii="微软雅黑" w:eastAsia="微软雅黑" w:hAnsi="微软雅黑" w:cs="宋体"/>
                <w:color w:val="000000"/>
                <w:kern w:val="0"/>
                <w:sz w:val="18"/>
                <w:szCs w:val="18"/>
              </w:rPr>
            </w:pPr>
          </w:p>
        </w:tc>
        <w:tc>
          <w:tcPr>
            <w:tcW w:w="1034" w:type="pct"/>
            <w:shd w:val="clear" w:color="auto" w:fill="auto"/>
            <w:noWrap/>
            <w:vAlign w:val="center"/>
          </w:tcPr>
          <w:p w14:paraId="64FFF933" w14:textId="77777777" w:rsidR="002B6F76" w:rsidRPr="00A5426C" w:rsidRDefault="004101EB">
            <w:pPr>
              <w:widowControl/>
              <w:jc w:val="center"/>
              <w:rPr>
                <w:rFonts w:ascii="微软雅黑" w:eastAsia="微软雅黑" w:hAnsi="微软雅黑" w:cs="宋体"/>
                <w:color w:val="000000"/>
                <w:kern w:val="0"/>
                <w:sz w:val="18"/>
                <w:szCs w:val="18"/>
              </w:rPr>
            </w:pPr>
            <w:r w:rsidRPr="00A5426C">
              <w:rPr>
                <w:rFonts w:ascii="微软雅黑" w:eastAsia="微软雅黑" w:hAnsi="微软雅黑" w:cs="宋体" w:hint="eastAsia"/>
                <w:color w:val="000000"/>
                <w:kern w:val="0"/>
                <w:sz w:val="18"/>
                <w:szCs w:val="18"/>
              </w:rPr>
              <w:t>创业领军人才</w:t>
            </w:r>
          </w:p>
        </w:tc>
        <w:tc>
          <w:tcPr>
            <w:tcW w:w="1322" w:type="pct"/>
            <w:shd w:val="clear" w:color="auto" w:fill="auto"/>
            <w:noWrap/>
            <w:vAlign w:val="center"/>
          </w:tcPr>
          <w:p w14:paraId="4B081130" w14:textId="77777777" w:rsidR="002B6F76" w:rsidRPr="00A5426C" w:rsidRDefault="004101EB">
            <w:pPr>
              <w:widowControl/>
              <w:jc w:val="center"/>
              <w:rPr>
                <w:rFonts w:ascii="微软雅黑" w:eastAsia="微软雅黑" w:hAnsi="微软雅黑" w:cs="宋体"/>
                <w:color w:val="000000"/>
                <w:kern w:val="0"/>
                <w:sz w:val="20"/>
                <w:szCs w:val="20"/>
              </w:rPr>
            </w:pPr>
            <w:r w:rsidRPr="00A5426C">
              <w:rPr>
                <w:rFonts w:ascii="微软雅黑" w:eastAsia="微软雅黑" w:hAnsi="微软雅黑" w:cs="宋体"/>
                <w:color w:val="000000"/>
                <w:kern w:val="0"/>
                <w:sz w:val="20"/>
                <w:szCs w:val="20"/>
              </w:rPr>
              <w:t>10</w:t>
            </w:r>
          </w:p>
        </w:tc>
        <w:tc>
          <w:tcPr>
            <w:tcW w:w="1322" w:type="pct"/>
            <w:shd w:val="clear" w:color="auto" w:fill="auto"/>
            <w:noWrap/>
            <w:vAlign w:val="center"/>
          </w:tcPr>
          <w:p w14:paraId="0F883B5A" w14:textId="77777777" w:rsidR="002B6F76" w:rsidRPr="00A5426C" w:rsidRDefault="004101EB">
            <w:pPr>
              <w:widowControl/>
              <w:jc w:val="center"/>
              <w:rPr>
                <w:rFonts w:ascii="微软雅黑" w:eastAsia="微软雅黑" w:hAnsi="微软雅黑" w:cs="宋体"/>
                <w:color w:val="000000"/>
                <w:kern w:val="0"/>
                <w:sz w:val="20"/>
                <w:szCs w:val="20"/>
              </w:rPr>
            </w:pPr>
            <w:r w:rsidRPr="00A5426C">
              <w:rPr>
                <w:rFonts w:ascii="微软雅黑" w:eastAsia="微软雅黑" w:hAnsi="微软雅黑" w:cs="宋体"/>
                <w:color w:val="000000"/>
                <w:kern w:val="0"/>
                <w:sz w:val="20"/>
                <w:szCs w:val="20"/>
              </w:rPr>
              <w:t>/</w:t>
            </w:r>
          </w:p>
        </w:tc>
      </w:tr>
      <w:tr w:rsidR="002B6F76" w14:paraId="6BA89DEB" w14:textId="77777777" w:rsidTr="00A5426C">
        <w:trPr>
          <w:trHeight w:val="317"/>
          <w:jc w:val="center"/>
        </w:trPr>
        <w:tc>
          <w:tcPr>
            <w:tcW w:w="1322" w:type="pct"/>
            <w:shd w:val="clear" w:color="auto" w:fill="auto"/>
            <w:noWrap/>
            <w:vAlign w:val="center"/>
          </w:tcPr>
          <w:p w14:paraId="22951D24" w14:textId="77777777" w:rsidR="002B6F76" w:rsidRPr="00A5426C" w:rsidRDefault="004101EB">
            <w:pPr>
              <w:widowControl/>
              <w:jc w:val="center"/>
              <w:rPr>
                <w:rFonts w:ascii="微软雅黑" w:eastAsia="微软雅黑" w:hAnsi="微软雅黑" w:cs="宋体"/>
                <w:color w:val="000000"/>
                <w:kern w:val="0"/>
                <w:sz w:val="18"/>
                <w:szCs w:val="18"/>
              </w:rPr>
            </w:pPr>
            <w:r w:rsidRPr="00A5426C">
              <w:rPr>
                <w:rFonts w:ascii="微软雅黑" w:eastAsia="微软雅黑" w:hAnsi="微软雅黑" w:cs="宋体" w:hint="eastAsia"/>
                <w:color w:val="000000"/>
                <w:kern w:val="0"/>
                <w:sz w:val="18"/>
                <w:szCs w:val="18"/>
              </w:rPr>
              <w:lastRenderedPageBreak/>
              <w:t>青年拔尖</w:t>
            </w:r>
          </w:p>
        </w:tc>
        <w:tc>
          <w:tcPr>
            <w:tcW w:w="1034" w:type="pct"/>
            <w:shd w:val="clear" w:color="auto" w:fill="auto"/>
            <w:noWrap/>
            <w:vAlign w:val="center"/>
          </w:tcPr>
          <w:p w14:paraId="4D8BA573" w14:textId="77777777" w:rsidR="002B6F76" w:rsidRPr="00A5426C" w:rsidRDefault="004101EB">
            <w:pPr>
              <w:widowControl/>
              <w:jc w:val="center"/>
              <w:rPr>
                <w:rFonts w:ascii="微软雅黑" w:eastAsia="微软雅黑" w:hAnsi="微软雅黑" w:cs="宋体"/>
                <w:color w:val="000000"/>
                <w:kern w:val="0"/>
                <w:sz w:val="22"/>
              </w:rPr>
            </w:pPr>
            <w:r w:rsidRPr="00A5426C">
              <w:rPr>
                <w:rFonts w:ascii="微软雅黑" w:eastAsia="微软雅黑" w:hAnsi="微软雅黑" w:cs="宋体"/>
                <w:color w:val="000000"/>
                <w:kern w:val="0"/>
                <w:sz w:val="22"/>
              </w:rPr>
              <w:t>/</w:t>
            </w:r>
          </w:p>
        </w:tc>
        <w:tc>
          <w:tcPr>
            <w:tcW w:w="1322" w:type="pct"/>
            <w:shd w:val="clear" w:color="auto" w:fill="auto"/>
            <w:noWrap/>
            <w:vAlign w:val="center"/>
          </w:tcPr>
          <w:p w14:paraId="01570F89" w14:textId="77777777" w:rsidR="002B6F76" w:rsidRPr="00A5426C" w:rsidRDefault="004101EB">
            <w:pPr>
              <w:widowControl/>
              <w:jc w:val="center"/>
              <w:rPr>
                <w:rFonts w:ascii="微软雅黑" w:eastAsia="微软雅黑" w:hAnsi="微软雅黑" w:cs="宋体"/>
                <w:color w:val="000000"/>
                <w:kern w:val="0"/>
                <w:sz w:val="20"/>
                <w:szCs w:val="20"/>
              </w:rPr>
            </w:pPr>
            <w:r w:rsidRPr="00A5426C">
              <w:rPr>
                <w:rFonts w:ascii="微软雅黑" w:eastAsia="微软雅黑" w:hAnsi="微软雅黑" w:cs="宋体"/>
                <w:color w:val="000000"/>
                <w:kern w:val="0"/>
                <w:sz w:val="20"/>
                <w:szCs w:val="20"/>
              </w:rPr>
              <w:t>10</w:t>
            </w:r>
          </w:p>
        </w:tc>
        <w:tc>
          <w:tcPr>
            <w:tcW w:w="1322" w:type="pct"/>
            <w:shd w:val="clear" w:color="auto" w:fill="auto"/>
            <w:noWrap/>
            <w:vAlign w:val="center"/>
          </w:tcPr>
          <w:p w14:paraId="03FBBDAF" w14:textId="77777777" w:rsidR="002B6F76" w:rsidRPr="00A5426C" w:rsidRDefault="004101EB">
            <w:pPr>
              <w:widowControl/>
              <w:jc w:val="center"/>
              <w:rPr>
                <w:rFonts w:ascii="微软雅黑" w:eastAsia="微软雅黑" w:hAnsi="微软雅黑" w:cs="宋体"/>
                <w:color w:val="000000"/>
                <w:kern w:val="0"/>
                <w:sz w:val="20"/>
                <w:szCs w:val="20"/>
              </w:rPr>
            </w:pPr>
            <w:r w:rsidRPr="00A5426C">
              <w:rPr>
                <w:rFonts w:ascii="微软雅黑" w:eastAsia="微软雅黑" w:hAnsi="微软雅黑" w:cs="宋体"/>
                <w:color w:val="000000"/>
                <w:kern w:val="0"/>
                <w:sz w:val="20"/>
                <w:szCs w:val="20"/>
              </w:rPr>
              <w:t>40</w:t>
            </w:r>
          </w:p>
        </w:tc>
      </w:tr>
      <w:tr w:rsidR="002B6F76" w14:paraId="27C31B2A" w14:textId="77777777" w:rsidTr="00A5426C">
        <w:trPr>
          <w:trHeight w:val="327"/>
          <w:jc w:val="center"/>
        </w:trPr>
        <w:tc>
          <w:tcPr>
            <w:tcW w:w="1322" w:type="pct"/>
            <w:shd w:val="clear" w:color="auto" w:fill="auto"/>
            <w:noWrap/>
            <w:vAlign w:val="center"/>
          </w:tcPr>
          <w:p w14:paraId="3EBF2050" w14:textId="77777777" w:rsidR="002B6F76" w:rsidRPr="00A5426C" w:rsidRDefault="004101EB">
            <w:pPr>
              <w:widowControl/>
              <w:jc w:val="center"/>
              <w:rPr>
                <w:rFonts w:ascii="微软雅黑" w:eastAsia="微软雅黑" w:hAnsi="微软雅黑" w:cs="宋体"/>
                <w:color w:val="000000"/>
                <w:kern w:val="0"/>
                <w:sz w:val="18"/>
                <w:szCs w:val="18"/>
              </w:rPr>
            </w:pPr>
            <w:r w:rsidRPr="00A5426C">
              <w:rPr>
                <w:rFonts w:ascii="微软雅黑" w:eastAsia="微软雅黑" w:hAnsi="微软雅黑" w:cs="宋体" w:hint="eastAsia"/>
                <w:color w:val="000000"/>
                <w:kern w:val="0"/>
                <w:sz w:val="18"/>
                <w:szCs w:val="18"/>
              </w:rPr>
              <w:t>技术技能</w:t>
            </w:r>
          </w:p>
        </w:tc>
        <w:tc>
          <w:tcPr>
            <w:tcW w:w="1034" w:type="pct"/>
            <w:shd w:val="clear" w:color="auto" w:fill="auto"/>
            <w:noWrap/>
            <w:vAlign w:val="center"/>
          </w:tcPr>
          <w:p w14:paraId="454772DB" w14:textId="77777777" w:rsidR="002B6F76" w:rsidRPr="00A5426C" w:rsidRDefault="004101EB">
            <w:pPr>
              <w:widowControl/>
              <w:jc w:val="center"/>
              <w:rPr>
                <w:rFonts w:ascii="微软雅黑" w:eastAsia="微软雅黑" w:hAnsi="微软雅黑" w:cs="宋体"/>
                <w:color w:val="000000"/>
                <w:kern w:val="0"/>
                <w:sz w:val="22"/>
              </w:rPr>
            </w:pPr>
            <w:r w:rsidRPr="00A5426C">
              <w:rPr>
                <w:rFonts w:ascii="微软雅黑" w:eastAsia="微软雅黑" w:hAnsi="微软雅黑" w:cs="宋体"/>
                <w:color w:val="000000"/>
                <w:kern w:val="0"/>
                <w:sz w:val="22"/>
              </w:rPr>
              <w:t>/</w:t>
            </w:r>
          </w:p>
        </w:tc>
        <w:tc>
          <w:tcPr>
            <w:tcW w:w="1322" w:type="pct"/>
            <w:shd w:val="clear" w:color="auto" w:fill="auto"/>
            <w:noWrap/>
            <w:vAlign w:val="center"/>
          </w:tcPr>
          <w:p w14:paraId="610E1492" w14:textId="77777777" w:rsidR="002B6F76" w:rsidRPr="00A5426C" w:rsidRDefault="004101EB">
            <w:pPr>
              <w:widowControl/>
              <w:jc w:val="center"/>
              <w:rPr>
                <w:rFonts w:ascii="微软雅黑" w:eastAsia="微软雅黑" w:hAnsi="微软雅黑" w:cs="宋体"/>
                <w:color w:val="000000"/>
                <w:kern w:val="0"/>
                <w:sz w:val="20"/>
                <w:szCs w:val="20"/>
              </w:rPr>
            </w:pPr>
            <w:r w:rsidRPr="00A5426C">
              <w:rPr>
                <w:rFonts w:ascii="微软雅黑" w:eastAsia="微软雅黑" w:hAnsi="微软雅黑" w:cs="宋体"/>
                <w:color w:val="000000"/>
                <w:kern w:val="0"/>
                <w:sz w:val="20"/>
                <w:szCs w:val="20"/>
              </w:rPr>
              <w:t>10</w:t>
            </w:r>
          </w:p>
        </w:tc>
        <w:tc>
          <w:tcPr>
            <w:tcW w:w="1322" w:type="pct"/>
            <w:shd w:val="clear" w:color="auto" w:fill="auto"/>
            <w:noWrap/>
            <w:vAlign w:val="center"/>
          </w:tcPr>
          <w:p w14:paraId="74381D25" w14:textId="77777777" w:rsidR="002B6F76" w:rsidRPr="00A5426C" w:rsidRDefault="004101EB">
            <w:pPr>
              <w:widowControl/>
              <w:jc w:val="center"/>
              <w:rPr>
                <w:rFonts w:ascii="微软雅黑" w:eastAsia="微软雅黑" w:hAnsi="微软雅黑" w:cs="宋体"/>
                <w:color w:val="000000"/>
                <w:kern w:val="0"/>
                <w:sz w:val="20"/>
                <w:szCs w:val="20"/>
              </w:rPr>
            </w:pPr>
            <w:r w:rsidRPr="00A5426C">
              <w:rPr>
                <w:rFonts w:ascii="微软雅黑" w:eastAsia="微软雅黑" w:hAnsi="微软雅黑" w:cs="宋体"/>
                <w:color w:val="000000"/>
                <w:kern w:val="0"/>
                <w:sz w:val="20"/>
                <w:szCs w:val="20"/>
              </w:rPr>
              <w:t>/</w:t>
            </w:r>
          </w:p>
        </w:tc>
      </w:tr>
    </w:tbl>
    <w:p w14:paraId="02F5E484" w14:textId="77777777" w:rsidR="002B6F76" w:rsidRDefault="004101EB">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4.</w:t>
      </w:r>
      <w:r>
        <w:rPr>
          <w:rFonts w:ascii="Times New Roman" w:eastAsia="微软雅黑" w:hAnsi="Times New Roman" w:cs="Times New Roman" w:hint="eastAsia"/>
          <w:color w:val="333333"/>
          <w:kern w:val="0"/>
          <w:szCs w:val="21"/>
        </w:rPr>
        <w:t>对入选“重庆市留学人员回国创业创新支持计划”者。创新类资助分为重点、优秀和启动资助，分别给予</w:t>
      </w:r>
      <w:r>
        <w:rPr>
          <w:rFonts w:ascii="Times New Roman" w:eastAsia="微软雅黑" w:hAnsi="Times New Roman" w:cs="Times New Roman" w:hint="eastAsia"/>
          <w:color w:val="333333"/>
          <w:kern w:val="0"/>
          <w:szCs w:val="21"/>
        </w:rPr>
        <w:t>12</w:t>
      </w:r>
      <w:r>
        <w:rPr>
          <w:rFonts w:ascii="Times New Roman" w:eastAsia="微软雅黑" w:hAnsi="Times New Roman" w:cs="Times New Roman" w:hint="eastAsia"/>
          <w:color w:val="333333"/>
          <w:kern w:val="0"/>
          <w:szCs w:val="21"/>
        </w:rPr>
        <w:t>万元、</w:t>
      </w:r>
      <w:r>
        <w:rPr>
          <w:rFonts w:ascii="Times New Roman" w:eastAsia="微软雅黑" w:hAnsi="Times New Roman" w:cs="Times New Roman" w:hint="eastAsia"/>
          <w:color w:val="333333"/>
          <w:kern w:val="0"/>
          <w:szCs w:val="21"/>
        </w:rPr>
        <w:t>8</w:t>
      </w:r>
      <w:r>
        <w:rPr>
          <w:rFonts w:ascii="Times New Roman" w:eastAsia="微软雅黑" w:hAnsi="Times New Roman" w:cs="Times New Roman" w:hint="eastAsia"/>
          <w:color w:val="333333"/>
          <w:kern w:val="0"/>
          <w:szCs w:val="21"/>
        </w:rPr>
        <w:t>万元和</w:t>
      </w:r>
      <w:r>
        <w:rPr>
          <w:rFonts w:ascii="Times New Roman" w:eastAsia="微软雅黑" w:hAnsi="Times New Roman" w:cs="Times New Roman" w:hint="eastAsia"/>
          <w:color w:val="333333"/>
          <w:kern w:val="0"/>
          <w:szCs w:val="21"/>
        </w:rPr>
        <w:t>5</w:t>
      </w:r>
      <w:r>
        <w:rPr>
          <w:rFonts w:ascii="Times New Roman" w:eastAsia="微软雅黑" w:hAnsi="Times New Roman" w:cs="Times New Roman" w:hint="eastAsia"/>
          <w:color w:val="333333"/>
          <w:kern w:val="0"/>
          <w:szCs w:val="21"/>
        </w:rPr>
        <w:t>万元资助。</w:t>
      </w:r>
    </w:p>
    <w:p w14:paraId="2E4C4FA8" w14:textId="77777777" w:rsidR="002B6F76" w:rsidRDefault="004101EB">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5.</w:t>
      </w:r>
      <w:r>
        <w:rPr>
          <w:rFonts w:ascii="Times New Roman" w:eastAsia="微软雅黑" w:hAnsi="Times New Roman" w:cs="Times New Roman" w:hint="eastAsia"/>
          <w:color w:val="333333"/>
          <w:kern w:val="0"/>
          <w:szCs w:val="21"/>
        </w:rPr>
        <w:t>博士后政策</w:t>
      </w:r>
      <w:r>
        <w:rPr>
          <w:rFonts w:ascii="Times New Roman" w:eastAsia="微软雅黑" w:hAnsi="Times New Roman" w:cs="Times New Roman" w:hint="eastAsia"/>
          <w:color w:val="333333"/>
          <w:kern w:val="0"/>
          <w:szCs w:val="21"/>
        </w:rPr>
        <w:t>(</w:t>
      </w:r>
      <w:r>
        <w:rPr>
          <w:rFonts w:ascii="Times New Roman" w:eastAsia="微软雅黑" w:hAnsi="Times New Roman" w:cs="Times New Roman" w:hint="eastAsia"/>
          <w:color w:val="333333"/>
          <w:kern w:val="0"/>
          <w:szCs w:val="21"/>
        </w:rPr>
        <w:t>进站前、在站期间、出站后</w:t>
      </w:r>
      <w:r>
        <w:rPr>
          <w:rFonts w:ascii="Times New Roman" w:eastAsia="微软雅黑" w:hAnsi="Times New Roman" w:cs="Times New Roman" w:hint="eastAsia"/>
          <w:color w:val="333333"/>
          <w:kern w:val="0"/>
          <w:szCs w:val="21"/>
        </w:rPr>
        <w:t>)</w:t>
      </w:r>
    </w:p>
    <w:p w14:paraId="4098A03F" w14:textId="77777777" w:rsidR="002B6F76" w:rsidRDefault="004101EB">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进站前：提供博士、博士后连续培养招收资助，在读博士研究生与设站单位签订毕业后进站协议者，给予在读博士研究生最高每人</w:t>
      </w:r>
      <w:r>
        <w:rPr>
          <w:rFonts w:ascii="Times New Roman" w:eastAsia="微软雅黑" w:hAnsi="Times New Roman" w:cs="Times New Roman" w:hint="eastAsia"/>
          <w:color w:val="333333"/>
          <w:kern w:val="0"/>
          <w:szCs w:val="21"/>
        </w:rPr>
        <w:t>3</w:t>
      </w:r>
      <w:r>
        <w:rPr>
          <w:rFonts w:ascii="Times New Roman" w:eastAsia="微软雅黑" w:hAnsi="Times New Roman" w:cs="Times New Roman" w:hint="eastAsia"/>
          <w:color w:val="333333"/>
          <w:kern w:val="0"/>
          <w:szCs w:val="21"/>
        </w:rPr>
        <w:t>万元连续培养资助。</w:t>
      </w:r>
    </w:p>
    <w:p w14:paraId="3A4874EB" w14:textId="77777777" w:rsidR="002B6F76" w:rsidRDefault="004101EB">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在站期间：</w:t>
      </w:r>
    </w:p>
    <w:p w14:paraId="08BA21A8" w14:textId="77777777" w:rsidR="002B6F76" w:rsidRDefault="004101EB">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w:t>
      </w:r>
      <w:r>
        <w:rPr>
          <w:rFonts w:ascii="Times New Roman" w:eastAsia="微软雅黑" w:hAnsi="Times New Roman" w:cs="Times New Roman" w:hint="eastAsia"/>
          <w:color w:val="333333"/>
          <w:kern w:val="0"/>
          <w:szCs w:val="21"/>
        </w:rPr>
        <w:t>1</w:t>
      </w:r>
      <w:r>
        <w:rPr>
          <w:rFonts w:ascii="Times New Roman" w:eastAsia="微软雅黑" w:hAnsi="Times New Roman" w:cs="Times New Roman" w:hint="eastAsia"/>
          <w:color w:val="333333"/>
          <w:kern w:val="0"/>
          <w:szCs w:val="21"/>
        </w:rPr>
        <w:t>）对入选“博士后创新人才支持计划”者，给予每人两年</w:t>
      </w:r>
      <w:r>
        <w:rPr>
          <w:rFonts w:ascii="Times New Roman" w:eastAsia="微软雅黑" w:hAnsi="Times New Roman" w:cs="Times New Roman" w:hint="eastAsia"/>
          <w:color w:val="333333"/>
          <w:kern w:val="0"/>
          <w:szCs w:val="21"/>
        </w:rPr>
        <w:t>60</w:t>
      </w:r>
      <w:r>
        <w:rPr>
          <w:rFonts w:ascii="Times New Roman" w:eastAsia="微软雅黑" w:hAnsi="Times New Roman" w:cs="Times New Roman" w:hint="eastAsia"/>
          <w:color w:val="333333"/>
          <w:kern w:val="0"/>
          <w:szCs w:val="21"/>
        </w:rPr>
        <w:t>万元培养经费资助。</w:t>
      </w:r>
    </w:p>
    <w:p w14:paraId="67A9EC0A" w14:textId="77777777" w:rsidR="002B6F76" w:rsidRDefault="004101EB">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w:t>
      </w:r>
      <w:r>
        <w:rPr>
          <w:rFonts w:ascii="Times New Roman" w:eastAsia="微软雅黑" w:hAnsi="Times New Roman" w:cs="Times New Roman" w:hint="eastAsia"/>
          <w:color w:val="333333"/>
          <w:kern w:val="0"/>
          <w:szCs w:val="21"/>
        </w:rPr>
        <w:t>2</w:t>
      </w:r>
      <w:r>
        <w:rPr>
          <w:rFonts w:ascii="Times New Roman" w:eastAsia="微软雅黑" w:hAnsi="Times New Roman" w:cs="Times New Roman" w:hint="eastAsia"/>
          <w:color w:val="333333"/>
          <w:kern w:val="0"/>
          <w:szCs w:val="21"/>
        </w:rPr>
        <w:t>）对入选“博士后研究项目特别资助”者，给予最高每人两年</w:t>
      </w:r>
      <w:r>
        <w:rPr>
          <w:rFonts w:ascii="Times New Roman" w:eastAsia="微软雅黑" w:hAnsi="Times New Roman" w:cs="Times New Roman" w:hint="eastAsia"/>
          <w:color w:val="333333"/>
          <w:kern w:val="0"/>
          <w:szCs w:val="21"/>
        </w:rPr>
        <w:t>30</w:t>
      </w:r>
      <w:r>
        <w:rPr>
          <w:rFonts w:ascii="Times New Roman" w:eastAsia="微软雅黑" w:hAnsi="Times New Roman" w:cs="Times New Roman" w:hint="eastAsia"/>
          <w:color w:val="333333"/>
          <w:kern w:val="0"/>
          <w:szCs w:val="21"/>
        </w:rPr>
        <w:t>万元培养经费资助。</w:t>
      </w:r>
    </w:p>
    <w:p w14:paraId="7CD13CCE" w14:textId="77777777" w:rsidR="002B6F76" w:rsidRDefault="004101EB">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w:t>
      </w:r>
      <w:r>
        <w:rPr>
          <w:rFonts w:ascii="Times New Roman" w:eastAsia="微软雅黑" w:hAnsi="Times New Roman" w:cs="Times New Roman" w:hint="eastAsia"/>
          <w:color w:val="333333"/>
          <w:kern w:val="0"/>
          <w:szCs w:val="21"/>
        </w:rPr>
        <w:t>3</w:t>
      </w:r>
      <w:r>
        <w:rPr>
          <w:rFonts w:ascii="Times New Roman" w:eastAsia="微软雅黑" w:hAnsi="Times New Roman" w:cs="Times New Roman" w:hint="eastAsia"/>
          <w:color w:val="333333"/>
          <w:kern w:val="0"/>
          <w:szCs w:val="21"/>
        </w:rPr>
        <w:t>）对入选博士后国际学术交流计划者，给予每人每项</w:t>
      </w:r>
      <w:r>
        <w:rPr>
          <w:rFonts w:ascii="Times New Roman" w:eastAsia="微软雅黑" w:hAnsi="Times New Roman" w:cs="Times New Roman" w:hint="eastAsia"/>
          <w:color w:val="333333"/>
          <w:kern w:val="0"/>
          <w:szCs w:val="21"/>
        </w:rPr>
        <w:t>3</w:t>
      </w:r>
      <w:r>
        <w:rPr>
          <w:rFonts w:ascii="Times New Roman" w:eastAsia="微软雅黑" w:hAnsi="Times New Roman" w:cs="Times New Roman" w:hint="eastAsia"/>
          <w:color w:val="333333"/>
          <w:kern w:val="0"/>
          <w:szCs w:val="21"/>
        </w:rPr>
        <w:t>万元经费资助。</w:t>
      </w:r>
    </w:p>
    <w:p w14:paraId="0216B0BD" w14:textId="77777777" w:rsidR="002B6F76" w:rsidRDefault="004101EB">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w:t>
      </w:r>
      <w:r>
        <w:rPr>
          <w:rFonts w:ascii="Times New Roman" w:eastAsia="微软雅黑" w:hAnsi="Times New Roman" w:cs="Times New Roman" w:hint="eastAsia"/>
          <w:color w:val="333333"/>
          <w:kern w:val="0"/>
          <w:szCs w:val="21"/>
        </w:rPr>
        <w:t>4</w:t>
      </w:r>
      <w:r>
        <w:rPr>
          <w:rFonts w:ascii="Times New Roman" w:eastAsia="微软雅黑" w:hAnsi="Times New Roman" w:cs="Times New Roman" w:hint="eastAsia"/>
          <w:color w:val="333333"/>
          <w:kern w:val="0"/>
          <w:szCs w:val="21"/>
        </w:rPr>
        <w:t>）对入选博士后国际培养交流计划者，给予每人两年</w:t>
      </w:r>
      <w:r>
        <w:rPr>
          <w:rFonts w:ascii="Times New Roman" w:eastAsia="微软雅黑" w:hAnsi="Times New Roman" w:cs="Times New Roman" w:hint="eastAsia"/>
          <w:color w:val="333333"/>
          <w:kern w:val="0"/>
          <w:szCs w:val="21"/>
        </w:rPr>
        <w:t>30</w:t>
      </w:r>
      <w:r>
        <w:rPr>
          <w:rFonts w:ascii="Times New Roman" w:eastAsia="微软雅黑" w:hAnsi="Times New Roman" w:cs="Times New Roman" w:hint="eastAsia"/>
          <w:color w:val="333333"/>
          <w:kern w:val="0"/>
          <w:szCs w:val="21"/>
        </w:rPr>
        <w:t>万元培养经费资助。</w:t>
      </w:r>
    </w:p>
    <w:p w14:paraId="3B86E68D" w14:textId="77777777" w:rsidR="002B6F76" w:rsidRDefault="004101EB">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w:t>
      </w:r>
      <w:r>
        <w:rPr>
          <w:rFonts w:ascii="Times New Roman" w:eastAsia="微软雅黑" w:hAnsi="Times New Roman" w:cs="Times New Roman" w:hint="eastAsia"/>
          <w:color w:val="333333"/>
          <w:kern w:val="0"/>
          <w:szCs w:val="21"/>
        </w:rPr>
        <w:t>5</w:t>
      </w:r>
      <w:r>
        <w:rPr>
          <w:rFonts w:ascii="Times New Roman" w:eastAsia="微软雅黑" w:hAnsi="Times New Roman" w:cs="Times New Roman" w:hint="eastAsia"/>
          <w:color w:val="333333"/>
          <w:kern w:val="0"/>
          <w:szCs w:val="21"/>
        </w:rPr>
        <w:t>）日常资助，对所有进站博士后提供每人两年</w:t>
      </w:r>
      <w:r>
        <w:rPr>
          <w:rFonts w:ascii="Times New Roman" w:eastAsia="微软雅黑" w:hAnsi="Times New Roman" w:cs="Times New Roman" w:hint="eastAsia"/>
          <w:color w:val="333333"/>
          <w:kern w:val="0"/>
          <w:szCs w:val="21"/>
        </w:rPr>
        <w:t>16</w:t>
      </w:r>
      <w:r>
        <w:rPr>
          <w:rFonts w:ascii="Times New Roman" w:eastAsia="微软雅黑" w:hAnsi="Times New Roman" w:cs="Times New Roman" w:hint="eastAsia"/>
          <w:color w:val="333333"/>
          <w:kern w:val="0"/>
          <w:szCs w:val="21"/>
        </w:rPr>
        <w:t>万</w:t>
      </w:r>
      <w:proofErr w:type="gramStart"/>
      <w:r>
        <w:rPr>
          <w:rFonts w:ascii="Times New Roman" w:eastAsia="微软雅黑" w:hAnsi="Times New Roman" w:cs="Times New Roman" w:hint="eastAsia"/>
          <w:color w:val="333333"/>
          <w:kern w:val="0"/>
          <w:szCs w:val="21"/>
        </w:rPr>
        <w:t>元日常经费</w:t>
      </w:r>
      <w:proofErr w:type="gramEnd"/>
      <w:r>
        <w:rPr>
          <w:rFonts w:ascii="Times New Roman" w:eastAsia="微软雅黑" w:hAnsi="Times New Roman" w:cs="Times New Roman" w:hint="eastAsia"/>
          <w:color w:val="333333"/>
          <w:kern w:val="0"/>
          <w:szCs w:val="21"/>
        </w:rPr>
        <w:t>资助，其中</w:t>
      </w:r>
      <w:r>
        <w:rPr>
          <w:rFonts w:ascii="Times New Roman" w:eastAsia="微软雅黑" w:hAnsi="Times New Roman" w:cs="Times New Roman" w:hint="eastAsia"/>
          <w:color w:val="333333"/>
          <w:kern w:val="0"/>
          <w:szCs w:val="21"/>
        </w:rPr>
        <w:t>80%</w:t>
      </w:r>
      <w:r>
        <w:rPr>
          <w:rFonts w:ascii="Times New Roman" w:eastAsia="微软雅黑" w:hAnsi="Times New Roman" w:cs="Times New Roman" w:hint="eastAsia"/>
          <w:color w:val="333333"/>
          <w:kern w:val="0"/>
          <w:szCs w:val="21"/>
        </w:rPr>
        <w:t>可用于生活费用。</w:t>
      </w:r>
    </w:p>
    <w:p w14:paraId="4147894A" w14:textId="77777777" w:rsidR="002B6F76" w:rsidRDefault="004101EB">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w:t>
      </w:r>
      <w:r>
        <w:rPr>
          <w:rFonts w:ascii="Times New Roman" w:eastAsia="微软雅黑" w:hAnsi="Times New Roman" w:cs="Times New Roman" w:hint="eastAsia"/>
          <w:color w:val="333333"/>
          <w:kern w:val="0"/>
          <w:szCs w:val="21"/>
        </w:rPr>
        <w:t>6</w:t>
      </w:r>
      <w:r>
        <w:rPr>
          <w:rFonts w:ascii="Times New Roman" w:eastAsia="微软雅黑" w:hAnsi="Times New Roman" w:cs="Times New Roman" w:hint="eastAsia"/>
          <w:color w:val="333333"/>
          <w:kern w:val="0"/>
          <w:szCs w:val="21"/>
        </w:rPr>
        <w:t>）鼓励设站单位招收海外毕业博士全职进站，对进站博士后提供一次性</w:t>
      </w:r>
      <w:r>
        <w:rPr>
          <w:rFonts w:ascii="Times New Roman" w:eastAsia="微软雅黑" w:hAnsi="Times New Roman" w:cs="Times New Roman" w:hint="eastAsia"/>
          <w:color w:val="333333"/>
          <w:kern w:val="0"/>
          <w:szCs w:val="21"/>
        </w:rPr>
        <w:t>10</w:t>
      </w:r>
      <w:r>
        <w:rPr>
          <w:rFonts w:ascii="Times New Roman" w:eastAsia="微软雅黑" w:hAnsi="Times New Roman" w:cs="Times New Roman" w:hint="eastAsia"/>
          <w:color w:val="333333"/>
          <w:kern w:val="0"/>
          <w:szCs w:val="21"/>
        </w:rPr>
        <w:t>万元科研启动经费。</w:t>
      </w:r>
    </w:p>
    <w:p w14:paraId="706AB319" w14:textId="77777777" w:rsidR="002B6F76" w:rsidRDefault="004101EB">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lastRenderedPageBreak/>
        <w:t>（</w:t>
      </w:r>
      <w:r>
        <w:rPr>
          <w:rFonts w:ascii="Times New Roman" w:eastAsia="微软雅黑" w:hAnsi="Times New Roman" w:cs="Times New Roman" w:hint="eastAsia"/>
          <w:color w:val="333333"/>
          <w:kern w:val="0"/>
          <w:szCs w:val="21"/>
        </w:rPr>
        <w:t>7</w:t>
      </w:r>
      <w:r>
        <w:rPr>
          <w:rFonts w:ascii="Times New Roman" w:eastAsia="微软雅黑" w:hAnsi="Times New Roman" w:cs="Times New Roman" w:hint="eastAsia"/>
          <w:color w:val="333333"/>
          <w:kern w:val="0"/>
          <w:szCs w:val="21"/>
        </w:rPr>
        <w:t>）设立“博士后自然科学基金”项目，择优给予每人两年</w:t>
      </w:r>
      <w:r>
        <w:rPr>
          <w:rFonts w:ascii="Times New Roman" w:eastAsia="微软雅黑" w:hAnsi="Times New Roman" w:cs="Times New Roman" w:hint="eastAsia"/>
          <w:color w:val="333333"/>
          <w:kern w:val="0"/>
          <w:szCs w:val="21"/>
        </w:rPr>
        <w:t>10</w:t>
      </w:r>
      <w:r>
        <w:rPr>
          <w:rFonts w:ascii="Times New Roman" w:eastAsia="微软雅黑" w:hAnsi="Times New Roman" w:cs="Times New Roman" w:hint="eastAsia"/>
          <w:color w:val="333333"/>
          <w:kern w:val="0"/>
          <w:szCs w:val="21"/>
        </w:rPr>
        <w:t>万元科研资助。</w:t>
      </w:r>
    </w:p>
    <w:p w14:paraId="4865B068" w14:textId="77777777" w:rsidR="002B6F76" w:rsidRDefault="004101EB">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w:t>
      </w:r>
      <w:r>
        <w:rPr>
          <w:rFonts w:ascii="Times New Roman" w:eastAsia="微软雅黑" w:hAnsi="Times New Roman" w:cs="Times New Roman" w:hint="eastAsia"/>
          <w:color w:val="333333"/>
          <w:kern w:val="0"/>
          <w:szCs w:val="21"/>
        </w:rPr>
        <w:t>8</w:t>
      </w:r>
      <w:r>
        <w:rPr>
          <w:rFonts w:ascii="Times New Roman" w:eastAsia="微软雅黑" w:hAnsi="Times New Roman" w:cs="Times New Roman" w:hint="eastAsia"/>
          <w:color w:val="333333"/>
          <w:kern w:val="0"/>
          <w:szCs w:val="21"/>
        </w:rPr>
        <w:t>）将博士后纳入重庆市人才安居政策对象范围，经认定后，享受减租、不高于成本价购买或奖励产权等住房优惠政策。对在渝博士后，经认定后分类别发放“重庆英才服务卡</w:t>
      </w:r>
      <w:r>
        <w:rPr>
          <w:rFonts w:ascii="Times New Roman" w:eastAsia="微软雅黑" w:hAnsi="Times New Roman" w:cs="Times New Roman" w:hint="eastAsia"/>
          <w:color w:val="333333"/>
          <w:kern w:val="0"/>
          <w:szCs w:val="21"/>
        </w:rPr>
        <w:t>A</w:t>
      </w:r>
      <w:r>
        <w:rPr>
          <w:rFonts w:ascii="Times New Roman" w:eastAsia="微软雅黑" w:hAnsi="Times New Roman" w:cs="Times New Roman" w:hint="eastAsia"/>
          <w:color w:val="333333"/>
          <w:kern w:val="0"/>
          <w:szCs w:val="21"/>
        </w:rPr>
        <w:t>卡”或“重庆英才服务卡</w:t>
      </w:r>
      <w:r>
        <w:rPr>
          <w:rFonts w:ascii="Times New Roman" w:eastAsia="微软雅黑" w:hAnsi="Times New Roman" w:cs="Times New Roman" w:hint="eastAsia"/>
          <w:color w:val="333333"/>
          <w:kern w:val="0"/>
          <w:szCs w:val="21"/>
        </w:rPr>
        <w:t>B</w:t>
      </w:r>
      <w:r>
        <w:rPr>
          <w:rFonts w:ascii="Times New Roman" w:eastAsia="微软雅黑" w:hAnsi="Times New Roman" w:cs="Times New Roman" w:hint="eastAsia"/>
          <w:color w:val="333333"/>
          <w:kern w:val="0"/>
          <w:szCs w:val="21"/>
        </w:rPr>
        <w:t>卡”，分别享受相应服务。并为博士后开通职称评定“绿色通道”。优秀博士后人才不占推荐名额直接进入“重庆英才计划•青年拔尖人才”评审环节。</w:t>
      </w:r>
    </w:p>
    <w:p w14:paraId="002D5609" w14:textId="77777777" w:rsidR="002B6F76" w:rsidRDefault="004101EB">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出站后：为所有出站留（来）渝博士后提供每人三年</w:t>
      </w:r>
      <w:r>
        <w:rPr>
          <w:rFonts w:ascii="Times New Roman" w:eastAsia="微软雅黑" w:hAnsi="Times New Roman" w:cs="Times New Roman" w:hint="eastAsia"/>
          <w:color w:val="333333"/>
          <w:kern w:val="0"/>
          <w:szCs w:val="21"/>
        </w:rPr>
        <w:t>15</w:t>
      </w:r>
      <w:r>
        <w:rPr>
          <w:rFonts w:ascii="Times New Roman" w:eastAsia="微软雅黑" w:hAnsi="Times New Roman" w:cs="Times New Roman" w:hint="eastAsia"/>
          <w:color w:val="333333"/>
          <w:kern w:val="0"/>
          <w:szCs w:val="21"/>
        </w:rPr>
        <w:t>万元出站留（来）渝资助，其中生活补助不低于</w:t>
      </w:r>
      <w:r>
        <w:rPr>
          <w:rFonts w:ascii="Times New Roman" w:eastAsia="微软雅黑" w:hAnsi="Times New Roman" w:cs="Times New Roman" w:hint="eastAsia"/>
          <w:color w:val="333333"/>
          <w:kern w:val="0"/>
          <w:szCs w:val="21"/>
        </w:rPr>
        <w:t>30%</w:t>
      </w:r>
      <w:r>
        <w:rPr>
          <w:rFonts w:ascii="Times New Roman" w:eastAsia="微软雅黑" w:hAnsi="Times New Roman" w:cs="Times New Roman" w:hint="eastAsia"/>
          <w:color w:val="333333"/>
          <w:kern w:val="0"/>
          <w:szCs w:val="21"/>
        </w:rPr>
        <w:t>。</w:t>
      </w:r>
    </w:p>
    <w:p w14:paraId="664A38FC" w14:textId="77777777" w:rsidR="002B6F76" w:rsidRDefault="004101EB">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在以上任</w:t>
      </w:r>
      <w:proofErr w:type="gramStart"/>
      <w:r>
        <w:rPr>
          <w:rFonts w:ascii="Times New Roman" w:eastAsia="微软雅黑" w:hAnsi="Times New Roman" w:cs="Times New Roman" w:hint="eastAsia"/>
          <w:color w:val="333333"/>
          <w:kern w:val="0"/>
          <w:szCs w:val="21"/>
        </w:rPr>
        <w:t>一</w:t>
      </w:r>
      <w:proofErr w:type="gramEnd"/>
      <w:r>
        <w:rPr>
          <w:rFonts w:ascii="Times New Roman" w:eastAsia="微软雅黑" w:hAnsi="Times New Roman" w:cs="Times New Roman" w:hint="eastAsia"/>
          <w:color w:val="333333"/>
          <w:kern w:val="0"/>
          <w:szCs w:val="21"/>
        </w:rPr>
        <w:t>项目资助期内，博士后不得同时申报以上其它项目，不得叠加享受资助。</w:t>
      </w:r>
    </w:p>
    <w:p w14:paraId="487911B6" w14:textId="77777777" w:rsidR="002B6F76" w:rsidRDefault="004101EB">
      <w:pPr>
        <w:widowControl/>
        <w:shd w:val="clear" w:color="auto" w:fill="FFFFFF"/>
        <w:spacing w:line="478" w:lineRule="atLeast"/>
        <w:jc w:val="left"/>
        <w:rPr>
          <w:rFonts w:ascii="Times New Roman" w:eastAsia="微软雅黑" w:hAnsi="Times New Roman" w:cs="Times New Roman"/>
          <w:b/>
          <w:bCs/>
          <w:color w:val="333333"/>
          <w:kern w:val="0"/>
          <w:szCs w:val="21"/>
        </w:rPr>
      </w:pPr>
      <w:r>
        <w:rPr>
          <w:rFonts w:ascii="Times New Roman" w:eastAsia="微软雅黑" w:hAnsi="Times New Roman" w:cs="Times New Roman" w:hint="eastAsia"/>
          <w:b/>
          <w:bCs/>
          <w:color w:val="333333"/>
          <w:kern w:val="0"/>
          <w:szCs w:val="21"/>
        </w:rPr>
        <w:t>二、区级政策</w:t>
      </w:r>
    </w:p>
    <w:p w14:paraId="67A94623" w14:textId="77777777" w:rsidR="002B6F76" w:rsidRDefault="004101EB">
      <w:pPr>
        <w:widowControl/>
        <w:shd w:val="clear" w:color="auto" w:fill="FFFFFF"/>
        <w:spacing w:line="478" w:lineRule="atLeast"/>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（一）人才引进优惠政策</w:t>
      </w:r>
    </w:p>
    <w:p w14:paraId="63F49071" w14:textId="77777777" w:rsidR="002B6F76" w:rsidRDefault="004101EB">
      <w:pPr>
        <w:widowControl/>
        <w:numPr>
          <w:ilvl w:val="0"/>
          <w:numId w:val="23"/>
        </w:numPr>
        <w:shd w:val="clear" w:color="auto" w:fill="FFFFFF"/>
        <w:spacing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大力实施巴南区高层次创新人才“菁英计划”，每年设立不低于</w:t>
      </w:r>
      <w:r>
        <w:rPr>
          <w:rFonts w:ascii="Times New Roman" w:eastAsia="微软雅黑" w:hAnsi="Times New Roman" w:cs="Times New Roman" w:hint="eastAsia"/>
          <w:color w:val="333333"/>
          <w:kern w:val="0"/>
          <w:szCs w:val="21"/>
        </w:rPr>
        <w:t>2000</w:t>
      </w:r>
      <w:r>
        <w:rPr>
          <w:rFonts w:ascii="Times New Roman" w:eastAsia="微软雅黑" w:hAnsi="Times New Roman" w:cs="Times New Roman" w:hint="eastAsia"/>
          <w:color w:val="333333"/>
          <w:kern w:val="0"/>
          <w:szCs w:val="21"/>
        </w:rPr>
        <w:t>万的高层次创新人才专项资金，主要用于奖励高层次创新人才。对入选“菁英计划”的人才个人给予最高</w:t>
      </w:r>
      <w:r>
        <w:rPr>
          <w:rFonts w:ascii="Times New Roman" w:eastAsia="微软雅黑" w:hAnsi="Times New Roman" w:cs="Times New Roman" w:hint="eastAsia"/>
          <w:color w:val="333333"/>
          <w:kern w:val="0"/>
          <w:szCs w:val="21"/>
        </w:rPr>
        <w:t>100</w:t>
      </w:r>
      <w:r>
        <w:rPr>
          <w:rFonts w:ascii="Times New Roman" w:eastAsia="微软雅黑" w:hAnsi="Times New Roman" w:cs="Times New Roman" w:hint="eastAsia"/>
          <w:color w:val="333333"/>
          <w:kern w:val="0"/>
          <w:szCs w:val="21"/>
        </w:rPr>
        <w:t>万元奖励，同时享受租房补贴、健康医疗、户籍签证、配偶子女随调随迁及子女入学等绿色通道服务；</w:t>
      </w:r>
    </w:p>
    <w:p w14:paraId="38563630" w14:textId="77777777" w:rsidR="002B6F76" w:rsidRDefault="004101EB">
      <w:pPr>
        <w:widowControl/>
        <w:numPr>
          <w:ilvl w:val="0"/>
          <w:numId w:val="23"/>
        </w:numPr>
        <w:shd w:val="clear" w:color="auto" w:fill="FFFFFF"/>
        <w:spacing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积极助推重庆国际生物城重庆国际免疫研究院“</w:t>
      </w:r>
      <w:proofErr w:type="gramStart"/>
      <w:r>
        <w:rPr>
          <w:rFonts w:ascii="Times New Roman" w:eastAsia="微软雅黑" w:hAnsi="Times New Roman" w:cs="Times New Roman" w:hint="eastAsia"/>
          <w:color w:val="333333"/>
          <w:kern w:val="0"/>
          <w:szCs w:val="21"/>
        </w:rPr>
        <w:t>一</w:t>
      </w:r>
      <w:proofErr w:type="gramEnd"/>
      <w:r>
        <w:rPr>
          <w:rFonts w:ascii="Times New Roman" w:eastAsia="微软雅黑" w:hAnsi="Times New Roman" w:cs="Times New Roman" w:hint="eastAsia"/>
          <w:color w:val="333333"/>
          <w:kern w:val="0"/>
          <w:szCs w:val="21"/>
        </w:rPr>
        <w:t>企</w:t>
      </w:r>
      <w:proofErr w:type="gramStart"/>
      <w:r>
        <w:rPr>
          <w:rFonts w:ascii="Times New Roman" w:eastAsia="微软雅黑" w:hAnsi="Times New Roman" w:cs="Times New Roman" w:hint="eastAsia"/>
          <w:color w:val="333333"/>
          <w:kern w:val="0"/>
          <w:szCs w:val="21"/>
        </w:rPr>
        <w:t>一</w:t>
      </w:r>
      <w:proofErr w:type="gramEnd"/>
      <w:r>
        <w:rPr>
          <w:rFonts w:ascii="Times New Roman" w:eastAsia="微软雅黑" w:hAnsi="Times New Roman" w:cs="Times New Roman" w:hint="eastAsia"/>
          <w:color w:val="333333"/>
          <w:kern w:val="0"/>
          <w:szCs w:val="21"/>
        </w:rPr>
        <w:t>策”人才支持政策；</w:t>
      </w:r>
    </w:p>
    <w:p w14:paraId="5E69A1EF" w14:textId="77777777" w:rsidR="002B6F76" w:rsidRDefault="004101EB">
      <w:pPr>
        <w:widowControl/>
        <w:numPr>
          <w:ilvl w:val="0"/>
          <w:numId w:val="23"/>
        </w:numPr>
        <w:shd w:val="clear" w:color="auto" w:fill="FFFFFF"/>
        <w:spacing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巴南区大力扶持博士后工作站建设发展。科研成果转化奖励。对研究成果在区内转化、当年经济收益</w:t>
      </w:r>
      <w:r>
        <w:rPr>
          <w:rFonts w:ascii="Times New Roman" w:eastAsia="微软雅黑" w:hAnsi="Times New Roman" w:cs="Times New Roman" w:hint="eastAsia"/>
          <w:color w:val="333333"/>
          <w:kern w:val="0"/>
          <w:szCs w:val="21"/>
        </w:rPr>
        <w:t>1000</w:t>
      </w:r>
      <w:r>
        <w:rPr>
          <w:rFonts w:ascii="Times New Roman" w:eastAsia="微软雅黑" w:hAnsi="Times New Roman" w:cs="Times New Roman" w:hint="eastAsia"/>
          <w:color w:val="333333"/>
          <w:kern w:val="0"/>
          <w:szCs w:val="21"/>
        </w:rPr>
        <w:t>万元以上的项目，经评审认定后，最高给予一次性</w:t>
      </w:r>
      <w:r>
        <w:rPr>
          <w:rFonts w:ascii="Times New Roman" w:eastAsia="微软雅黑" w:hAnsi="Times New Roman" w:cs="Times New Roman" w:hint="eastAsia"/>
          <w:color w:val="333333"/>
          <w:kern w:val="0"/>
          <w:szCs w:val="21"/>
        </w:rPr>
        <w:t>30</w:t>
      </w:r>
      <w:r>
        <w:rPr>
          <w:rFonts w:ascii="Times New Roman" w:eastAsia="微软雅黑" w:hAnsi="Times New Roman" w:cs="Times New Roman" w:hint="eastAsia"/>
          <w:color w:val="333333"/>
          <w:kern w:val="0"/>
          <w:szCs w:val="21"/>
        </w:rPr>
        <w:t>万元奖励；</w:t>
      </w:r>
    </w:p>
    <w:p w14:paraId="15762724" w14:textId="77777777" w:rsidR="002B6F76" w:rsidRDefault="004101EB">
      <w:pPr>
        <w:widowControl/>
        <w:numPr>
          <w:ilvl w:val="0"/>
          <w:numId w:val="23"/>
        </w:numPr>
        <w:shd w:val="clear" w:color="auto" w:fill="FFFFFF"/>
        <w:spacing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lastRenderedPageBreak/>
        <w:t>博士后生活补贴：对进站半年以上且成功通过开题考核的全职博士后研究人员，给予生活补贴每人每年</w:t>
      </w:r>
      <w:r>
        <w:rPr>
          <w:rFonts w:ascii="Times New Roman" w:eastAsia="微软雅黑" w:hAnsi="Times New Roman" w:cs="Times New Roman" w:hint="eastAsia"/>
          <w:color w:val="333333"/>
          <w:kern w:val="0"/>
          <w:szCs w:val="21"/>
        </w:rPr>
        <w:t>3</w:t>
      </w:r>
      <w:r>
        <w:rPr>
          <w:rFonts w:ascii="Times New Roman" w:eastAsia="微软雅黑" w:hAnsi="Times New Roman" w:cs="Times New Roman" w:hint="eastAsia"/>
          <w:color w:val="333333"/>
          <w:kern w:val="0"/>
          <w:szCs w:val="21"/>
        </w:rPr>
        <w:t>万元，发放时间以实际在站时间为准，最多不超过两年，总额不超过</w:t>
      </w:r>
      <w:r>
        <w:rPr>
          <w:rFonts w:ascii="Times New Roman" w:eastAsia="微软雅黑" w:hAnsi="Times New Roman" w:cs="Times New Roman" w:hint="eastAsia"/>
          <w:color w:val="333333"/>
          <w:kern w:val="0"/>
          <w:szCs w:val="21"/>
        </w:rPr>
        <w:t>6</w:t>
      </w:r>
      <w:r>
        <w:rPr>
          <w:rFonts w:ascii="Times New Roman" w:eastAsia="微软雅黑" w:hAnsi="Times New Roman" w:cs="Times New Roman" w:hint="eastAsia"/>
          <w:color w:val="333333"/>
          <w:kern w:val="0"/>
          <w:szCs w:val="21"/>
        </w:rPr>
        <w:t>万元。在站博士后可优先租住人才公寓等住房。</w:t>
      </w:r>
      <w:proofErr w:type="gramStart"/>
      <w:r>
        <w:rPr>
          <w:rFonts w:ascii="Times New Roman" w:eastAsia="微软雅黑" w:hAnsi="Times New Roman" w:cs="Times New Roman" w:hint="eastAsia"/>
          <w:color w:val="333333"/>
          <w:kern w:val="0"/>
          <w:szCs w:val="21"/>
        </w:rPr>
        <w:t>留区博士后</w:t>
      </w:r>
      <w:proofErr w:type="gramEnd"/>
      <w:r>
        <w:rPr>
          <w:rFonts w:ascii="Times New Roman" w:eastAsia="微软雅黑" w:hAnsi="Times New Roman" w:cs="Times New Roman" w:hint="eastAsia"/>
          <w:color w:val="333333"/>
          <w:kern w:val="0"/>
          <w:szCs w:val="21"/>
        </w:rPr>
        <w:t>享受购房补贴。出站</w:t>
      </w:r>
      <w:proofErr w:type="gramStart"/>
      <w:r>
        <w:rPr>
          <w:rFonts w:ascii="Times New Roman" w:eastAsia="微软雅黑" w:hAnsi="Times New Roman" w:cs="Times New Roman" w:hint="eastAsia"/>
          <w:color w:val="333333"/>
          <w:kern w:val="0"/>
          <w:szCs w:val="21"/>
        </w:rPr>
        <w:t>后留区从事</w:t>
      </w:r>
      <w:proofErr w:type="gramEnd"/>
      <w:r>
        <w:rPr>
          <w:rFonts w:ascii="Times New Roman" w:eastAsia="微软雅黑" w:hAnsi="Times New Roman" w:cs="Times New Roman" w:hint="eastAsia"/>
          <w:color w:val="333333"/>
          <w:kern w:val="0"/>
          <w:szCs w:val="21"/>
        </w:rPr>
        <w:t>科研工作（不含入站前已在巴南工作的在职人员）并与本区企事业单位签订</w:t>
      </w:r>
      <w:r>
        <w:rPr>
          <w:rFonts w:ascii="Times New Roman" w:eastAsia="微软雅黑" w:hAnsi="Times New Roman" w:cs="Times New Roman" w:hint="eastAsia"/>
          <w:color w:val="333333"/>
          <w:kern w:val="0"/>
          <w:szCs w:val="21"/>
        </w:rPr>
        <w:t>3</w:t>
      </w:r>
      <w:r>
        <w:rPr>
          <w:rFonts w:ascii="Times New Roman" w:eastAsia="微软雅黑" w:hAnsi="Times New Roman" w:cs="Times New Roman" w:hint="eastAsia"/>
          <w:color w:val="333333"/>
          <w:kern w:val="0"/>
          <w:szCs w:val="21"/>
        </w:rPr>
        <w:t>年以上劳动合同的博士后，在巴南区购买首套商品房可给予</w:t>
      </w:r>
      <w:r>
        <w:rPr>
          <w:rFonts w:ascii="Times New Roman" w:eastAsia="微软雅黑" w:hAnsi="Times New Roman" w:cs="Times New Roman" w:hint="eastAsia"/>
          <w:color w:val="333333"/>
          <w:kern w:val="0"/>
          <w:szCs w:val="21"/>
        </w:rPr>
        <w:t>20</w:t>
      </w:r>
      <w:r>
        <w:rPr>
          <w:rFonts w:ascii="Times New Roman" w:eastAsia="微软雅黑" w:hAnsi="Times New Roman" w:cs="Times New Roman" w:hint="eastAsia"/>
          <w:color w:val="333333"/>
          <w:kern w:val="0"/>
          <w:szCs w:val="21"/>
        </w:rPr>
        <w:t>万元购房补贴。</w:t>
      </w:r>
    </w:p>
    <w:p w14:paraId="70C85755" w14:textId="77777777" w:rsidR="002B6F76" w:rsidRDefault="004101EB">
      <w:pPr>
        <w:widowControl/>
        <w:numPr>
          <w:ilvl w:val="0"/>
          <w:numId w:val="23"/>
        </w:numPr>
        <w:shd w:val="clear" w:color="auto" w:fill="FFFFFF"/>
        <w:spacing w:line="478" w:lineRule="atLeast"/>
        <w:ind w:left="0" w:firstLine="425"/>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对入选重庆英才计划的巴南区高层次人才和团队，巴南区按照</w:t>
      </w:r>
      <w:proofErr w:type="gramStart"/>
      <w:r>
        <w:rPr>
          <w:rFonts w:ascii="Times New Roman" w:eastAsia="微软雅黑" w:hAnsi="Times New Roman" w:cs="Times New Roman" w:hint="eastAsia"/>
          <w:color w:val="333333"/>
          <w:kern w:val="0"/>
          <w:szCs w:val="21"/>
        </w:rPr>
        <w:t>重庆市级</w:t>
      </w:r>
      <w:proofErr w:type="gramEnd"/>
      <w:r>
        <w:rPr>
          <w:rFonts w:ascii="Times New Roman" w:eastAsia="微软雅黑" w:hAnsi="Times New Roman" w:cs="Times New Roman" w:hint="eastAsia"/>
          <w:color w:val="333333"/>
          <w:kern w:val="0"/>
          <w:szCs w:val="21"/>
        </w:rPr>
        <w:t>1:1</w:t>
      </w:r>
      <w:r>
        <w:rPr>
          <w:rFonts w:ascii="Times New Roman" w:eastAsia="微软雅黑" w:hAnsi="Times New Roman" w:cs="Times New Roman" w:hint="eastAsia"/>
          <w:color w:val="333333"/>
          <w:kern w:val="0"/>
          <w:szCs w:val="21"/>
        </w:rPr>
        <w:t>的比例，配套给予人才奖励金和人才（团队）研究支持经费，同时享受科技金融支持、配偶子女就业、医疗保障、优先推荐、法律咨询、体检及健康休养、机场接送机服务、关心慰问等</w:t>
      </w:r>
      <w:r>
        <w:rPr>
          <w:rFonts w:ascii="Times New Roman" w:eastAsia="微软雅黑" w:hAnsi="Times New Roman" w:cs="Times New Roman" w:hint="eastAsia"/>
          <w:color w:val="333333"/>
          <w:kern w:val="0"/>
          <w:szCs w:val="21"/>
        </w:rPr>
        <w:t>7</w:t>
      </w:r>
      <w:r>
        <w:rPr>
          <w:rFonts w:ascii="Times New Roman" w:eastAsia="微软雅黑" w:hAnsi="Times New Roman" w:cs="Times New Roman" w:hint="eastAsia"/>
          <w:color w:val="333333"/>
          <w:kern w:val="0"/>
          <w:szCs w:val="21"/>
        </w:rPr>
        <w:t>大服务。</w:t>
      </w:r>
    </w:p>
    <w:p w14:paraId="50CB4E1D" w14:textId="77777777" w:rsidR="002B6F76" w:rsidRDefault="004101EB">
      <w:pPr>
        <w:widowControl/>
        <w:shd w:val="clear" w:color="auto" w:fill="FFFFFF"/>
        <w:spacing w:line="478" w:lineRule="atLeast"/>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（二）获奖奖励政策</w:t>
      </w:r>
    </w:p>
    <w:p w14:paraId="2280A0A7" w14:textId="77777777" w:rsidR="002B6F76" w:rsidRDefault="004101EB">
      <w:pPr>
        <w:widowControl/>
        <w:shd w:val="clear" w:color="auto" w:fill="FFFFFF"/>
        <w:spacing w:line="478" w:lineRule="atLeast"/>
        <w:ind w:firstLine="480"/>
        <w:jc w:val="left"/>
        <w:rPr>
          <w:rFonts w:ascii="Times New Roman" w:eastAsia="微软雅黑" w:hAnsi="Times New Roman" w:cs="Times New Roman"/>
          <w:color w:val="333333"/>
          <w:kern w:val="0"/>
          <w:szCs w:val="21"/>
        </w:rPr>
      </w:pPr>
      <w:r>
        <w:rPr>
          <w:rFonts w:ascii="Times New Roman" w:eastAsia="微软雅黑" w:hAnsi="Times New Roman" w:cs="Times New Roman" w:hint="eastAsia"/>
          <w:color w:val="333333"/>
          <w:kern w:val="0"/>
          <w:szCs w:val="21"/>
        </w:rPr>
        <w:t>对国家最高科学技术奖、国际科学技术合作奖的获得者给予</w:t>
      </w:r>
      <w:r>
        <w:rPr>
          <w:rFonts w:ascii="Times New Roman" w:eastAsia="微软雅黑" w:hAnsi="Times New Roman" w:cs="Times New Roman" w:hint="eastAsia"/>
          <w:color w:val="333333"/>
          <w:kern w:val="0"/>
          <w:szCs w:val="21"/>
        </w:rPr>
        <w:t>100</w:t>
      </w:r>
      <w:r>
        <w:rPr>
          <w:rFonts w:ascii="Times New Roman" w:eastAsia="微软雅黑" w:hAnsi="Times New Roman" w:cs="Times New Roman" w:hint="eastAsia"/>
          <w:color w:val="333333"/>
          <w:kern w:val="0"/>
          <w:szCs w:val="21"/>
        </w:rPr>
        <w:t>万元奖励。对国家自然科学奖、国家技术发明奖、国家科学技术进步奖的获得者，按特等奖、一等奖、二等奖者，分别给予</w:t>
      </w:r>
      <w:r>
        <w:rPr>
          <w:rFonts w:ascii="Times New Roman" w:eastAsia="微软雅黑" w:hAnsi="Times New Roman" w:cs="Times New Roman" w:hint="eastAsia"/>
          <w:color w:val="333333"/>
          <w:kern w:val="0"/>
          <w:szCs w:val="21"/>
        </w:rPr>
        <w:t>100</w:t>
      </w:r>
      <w:r>
        <w:rPr>
          <w:rFonts w:ascii="Times New Roman" w:eastAsia="微软雅黑" w:hAnsi="Times New Roman" w:cs="Times New Roman" w:hint="eastAsia"/>
          <w:color w:val="333333"/>
          <w:kern w:val="0"/>
          <w:szCs w:val="21"/>
        </w:rPr>
        <w:t>万元、</w:t>
      </w:r>
      <w:r>
        <w:rPr>
          <w:rFonts w:ascii="Times New Roman" w:eastAsia="微软雅黑" w:hAnsi="Times New Roman" w:cs="Times New Roman" w:hint="eastAsia"/>
          <w:color w:val="333333"/>
          <w:kern w:val="0"/>
          <w:szCs w:val="21"/>
        </w:rPr>
        <w:t>50</w:t>
      </w:r>
      <w:r>
        <w:rPr>
          <w:rFonts w:ascii="Times New Roman" w:eastAsia="微软雅黑" w:hAnsi="Times New Roman" w:cs="Times New Roman" w:hint="eastAsia"/>
          <w:color w:val="333333"/>
          <w:kern w:val="0"/>
          <w:szCs w:val="21"/>
        </w:rPr>
        <w:t>万元、</w:t>
      </w:r>
      <w:r>
        <w:rPr>
          <w:rFonts w:ascii="Times New Roman" w:eastAsia="微软雅黑" w:hAnsi="Times New Roman" w:cs="Times New Roman" w:hint="eastAsia"/>
          <w:color w:val="333333"/>
          <w:kern w:val="0"/>
          <w:szCs w:val="21"/>
        </w:rPr>
        <w:t>30</w:t>
      </w:r>
      <w:r>
        <w:rPr>
          <w:rFonts w:ascii="Times New Roman" w:eastAsia="微软雅黑" w:hAnsi="Times New Roman" w:cs="Times New Roman" w:hint="eastAsia"/>
          <w:color w:val="333333"/>
          <w:kern w:val="0"/>
          <w:szCs w:val="21"/>
        </w:rPr>
        <w:t>万元奖励。</w:t>
      </w:r>
    </w:p>
    <w:p w14:paraId="3B9FF2A5" w14:textId="77777777" w:rsidR="002B6F76" w:rsidRDefault="004101EB" w:rsidP="00A5426C">
      <w:pPr>
        <w:widowControl/>
        <w:shd w:val="clear" w:color="auto" w:fill="FFFFFF"/>
        <w:spacing w:line="478" w:lineRule="atLeast"/>
        <w:ind w:firstLine="480"/>
        <w:jc w:val="left"/>
      </w:pPr>
      <w:r>
        <w:rPr>
          <w:rFonts w:ascii="Times New Roman" w:eastAsia="微软雅黑" w:hAnsi="Times New Roman" w:cs="Times New Roman" w:hint="eastAsia"/>
          <w:color w:val="333333"/>
          <w:kern w:val="0"/>
          <w:szCs w:val="21"/>
        </w:rPr>
        <w:t>对重庆市科技突出贡献奖的获得者给予</w:t>
      </w:r>
      <w:r>
        <w:rPr>
          <w:rFonts w:ascii="Times New Roman" w:eastAsia="微软雅黑" w:hAnsi="Times New Roman" w:cs="Times New Roman" w:hint="eastAsia"/>
          <w:color w:val="333333"/>
          <w:kern w:val="0"/>
          <w:szCs w:val="21"/>
        </w:rPr>
        <w:t>10</w:t>
      </w:r>
      <w:r>
        <w:rPr>
          <w:rFonts w:ascii="Times New Roman" w:eastAsia="微软雅黑" w:hAnsi="Times New Roman" w:cs="Times New Roman" w:hint="eastAsia"/>
          <w:color w:val="333333"/>
          <w:kern w:val="0"/>
          <w:szCs w:val="21"/>
        </w:rPr>
        <w:t>万元奖励；对自然科学奖、技术发明奖、科技进步奖的获得者，按特等奖、一等奖、二等奖、三等奖，分别给予</w:t>
      </w:r>
      <w:r>
        <w:rPr>
          <w:rFonts w:ascii="Times New Roman" w:eastAsia="微软雅黑" w:hAnsi="Times New Roman" w:cs="Times New Roman" w:hint="eastAsia"/>
          <w:color w:val="333333"/>
          <w:kern w:val="0"/>
          <w:szCs w:val="21"/>
        </w:rPr>
        <w:t>30</w:t>
      </w:r>
      <w:r>
        <w:rPr>
          <w:rFonts w:ascii="Times New Roman" w:eastAsia="微软雅黑" w:hAnsi="Times New Roman" w:cs="Times New Roman" w:hint="eastAsia"/>
          <w:color w:val="333333"/>
          <w:kern w:val="0"/>
          <w:szCs w:val="21"/>
        </w:rPr>
        <w:t>万元、</w:t>
      </w:r>
      <w:r>
        <w:rPr>
          <w:rFonts w:ascii="Times New Roman" w:eastAsia="微软雅黑" w:hAnsi="Times New Roman" w:cs="Times New Roman" w:hint="eastAsia"/>
          <w:color w:val="333333"/>
          <w:kern w:val="0"/>
          <w:szCs w:val="21"/>
        </w:rPr>
        <w:t>20</w:t>
      </w:r>
      <w:r>
        <w:rPr>
          <w:rFonts w:ascii="Times New Roman" w:eastAsia="微软雅黑" w:hAnsi="Times New Roman" w:cs="Times New Roman" w:hint="eastAsia"/>
          <w:color w:val="333333"/>
          <w:kern w:val="0"/>
          <w:szCs w:val="21"/>
        </w:rPr>
        <w:t>万元、</w:t>
      </w:r>
      <w:r>
        <w:rPr>
          <w:rFonts w:ascii="Times New Roman" w:eastAsia="微软雅黑" w:hAnsi="Times New Roman" w:cs="Times New Roman" w:hint="eastAsia"/>
          <w:color w:val="333333"/>
          <w:kern w:val="0"/>
          <w:szCs w:val="21"/>
        </w:rPr>
        <w:t>10</w:t>
      </w:r>
      <w:r>
        <w:rPr>
          <w:rFonts w:ascii="Times New Roman" w:eastAsia="微软雅黑" w:hAnsi="Times New Roman" w:cs="Times New Roman" w:hint="eastAsia"/>
          <w:color w:val="333333"/>
          <w:kern w:val="0"/>
          <w:szCs w:val="21"/>
        </w:rPr>
        <w:t>万元、</w:t>
      </w:r>
      <w:r>
        <w:rPr>
          <w:rFonts w:ascii="Times New Roman" w:eastAsia="微软雅黑" w:hAnsi="Times New Roman" w:cs="Times New Roman" w:hint="eastAsia"/>
          <w:color w:val="333333"/>
          <w:kern w:val="0"/>
          <w:szCs w:val="21"/>
        </w:rPr>
        <w:t>5</w:t>
      </w:r>
      <w:r>
        <w:rPr>
          <w:rFonts w:ascii="Times New Roman" w:eastAsia="微软雅黑" w:hAnsi="Times New Roman" w:cs="Times New Roman" w:hint="eastAsia"/>
          <w:color w:val="333333"/>
          <w:kern w:val="0"/>
          <w:szCs w:val="21"/>
        </w:rPr>
        <w:t>万元奖励；对企业技术创新奖的获得者给予</w:t>
      </w:r>
      <w:r>
        <w:rPr>
          <w:rFonts w:ascii="Times New Roman" w:eastAsia="微软雅黑" w:hAnsi="Times New Roman" w:cs="Times New Roman" w:hint="eastAsia"/>
          <w:color w:val="333333"/>
          <w:kern w:val="0"/>
          <w:szCs w:val="21"/>
        </w:rPr>
        <w:t>10</w:t>
      </w:r>
      <w:r>
        <w:rPr>
          <w:rFonts w:ascii="Times New Roman" w:eastAsia="微软雅黑" w:hAnsi="Times New Roman" w:cs="Times New Roman" w:hint="eastAsia"/>
          <w:color w:val="333333"/>
          <w:kern w:val="0"/>
          <w:szCs w:val="21"/>
        </w:rPr>
        <w:t>万元奖励。</w:t>
      </w:r>
    </w:p>
    <w:p w14:paraId="5BCB8C67" w14:textId="77777777" w:rsidR="00AD568F" w:rsidRDefault="00AD568F">
      <w:pPr>
        <w:widowControl/>
        <w:shd w:val="clear" w:color="auto" w:fill="FFFFFF"/>
        <w:spacing w:line="478" w:lineRule="atLeast"/>
        <w:ind w:firstLine="480"/>
        <w:jc w:val="left"/>
      </w:pPr>
    </w:p>
    <w:p w14:paraId="2C26FFF3" w14:textId="77777777" w:rsidR="005E45FF" w:rsidRDefault="005E45FF">
      <w:pPr>
        <w:widowControl/>
        <w:shd w:val="clear" w:color="auto" w:fill="FFFFFF"/>
        <w:spacing w:line="478" w:lineRule="atLeast"/>
        <w:ind w:firstLine="480"/>
        <w:jc w:val="left"/>
      </w:pPr>
    </w:p>
    <w:sectPr w:rsidR="005E45F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756B" w14:textId="77777777" w:rsidR="001B3154" w:rsidRDefault="001B3154" w:rsidP="00AD568F">
      <w:r>
        <w:separator/>
      </w:r>
    </w:p>
  </w:endnote>
  <w:endnote w:type="continuationSeparator" w:id="0">
    <w:p w14:paraId="0840EFC1" w14:textId="77777777" w:rsidR="001B3154" w:rsidRDefault="001B3154" w:rsidP="00AD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C3E0" w14:textId="77777777" w:rsidR="001B3154" w:rsidRDefault="001B3154" w:rsidP="00AD568F">
      <w:r>
        <w:separator/>
      </w:r>
    </w:p>
  </w:footnote>
  <w:footnote w:type="continuationSeparator" w:id="0">
    <w:p w14:paraId="58B33835" w14:textId="77777777" w:rsidR="001B3154" w:rsidRDefault="001B3154" w:rsidP="00AD5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9DEF1E"/>
    <w:multiLevelType w:val="singleLevel"/>
    <w:tmpl w:val="859DEF1E"/>
    <w:lvl w:ilvl="0">
      <w:start w:val="1"/>
      <w:numFmt w:val="decimal"/>
      <w:lvlText w:val="(%1)"/>
      <w:lvlJc w:val="left"/>
      <w:pPr>
        <w:ind w:left="425" w:hanging="425"/>
      </w:pPr>
      <w:rPr>
        <w:rFonts w:hint="default"/>
      </w:rPr>
    </w:lvl>
  </w:abstractNum>
  <w:abstractNum w:abstractNumId="1" w15:restartNumberingAfterBreak="0">
    <w:nsid w:val="88E050F7"/>
    <w:multiLevelType w:val="singleLevel"/>
    <w:tmpl w:val="88E050F7"/>
    <w:lvl w:ilvl="0">
      <w:start w:val="1"/>
      <w:numFmt w:val="decimal"/>
      <w:lvlText w:val="(%1)"/>
      <w:lvlJc w:val="left"/>
      <w:pPr>
        <w:ind w:left="425" w:hanging="425"/>
      </w:pPr>
      <w:rPr>
        <w:rFonts w:hint="default"/>
      </w:rPr>
    </w:lvl>
  </w:abstractNum>
  <w:abstractNum w:abstractNumId="2" w15:restartNumberingAfterBreak="0">
    <w:nsid w:val="926D0CCB"/>
    <w:multiLevelType w:val="singleLevel"/>
    <w:tmpl w:val="926D0CCB"/>
    <w:lvl w:ilvl="0">
      <w:start w:val="1"/>
      <w:numFmt w:val="decimal"/>
      <w:lvlText w:val="(%1)"/>
      <w:lvlJc w:val="left"/>
      <w:pPr>
        <w:ind w:left="425" w:hanging="425"/>
      </w:pPr>
      <w:rPr>
        <w:rFonts w:hint="default"/>
      </w:rPr>
    </w:lvl>
  </w:abstractNum>
  <w:abstractNum w:abstractNumId="3" w15:restartNumberingAfterBreak="0">
    <w:nsid w:val="9D363C95"/>
    <w:multiLevelType w:val="singleLevel"/>
    <w:tmpl w:val="9D363C95"/>
    <w:lvl w:ilvl="0">
      <w:start w:val="1"/>
      <w:numFmt w:val="decimal"/>
      <w:lvlText w:val="(%1)"/>
      <w:lvlJc w:val="left"/>
      <w:pPr>
        <w:ind w:left="425" w:hanging="425"/>
      </w:pPr>
      <w:rPr>
        <w:rFonts w:hint="default"/>
      </w:rPr>
    </w:lvl>
  </w:abstractNum>
  <w:abstractNum w:abstractNumId="4" w15:restartNumberingAfterBreak="0">
    <w:nsid w:val="A2ED8963"/>
    <w:multiLevelType w:val="singleLevel"/>
    <w:tmpl w:val="A2ED8963"/>
    <w:lvl w:ilvl="0">
      <w:start w:val="1"/>
      <w:numFmt w:val="decimal"/>
      <w:lvlText w:val="(%1)"/>
      <w:lvlJc w:val="left"/>
      <w:pPr>
        <w:ind w:left="425" w:hanging="425"/>
      </w:pPr>
      <w:rPr>
        <w:rFonts w:hint="default"/>
      </w:rPr>
    </w:lvl>
  </w:abstractNum>
  <w:abstractNum w:abstractNumId="5" w15:restartNumberingAfterBreak="0">
    <w:nsid w:val="AA214A09"/>
    <w:multiLevelType w:val="singleLevel"/>
    <w:tmpl w:val="AA214A09"/>
    <w:lvl w:ilvl="0">
      <w:start w:val="1"/>
      <w:numFmt w:val="decimal"/>
      <w:lvlText w:val="%1."/>
      <w:lvlJc w:val="left"/>
      <w:pPr>
        <w:ind w:left="425" w:hanging="425"/>
      </w:pPr>
      <w:rPr>
        <w:rFonts w:hint="default"/>
      </w:rPr>
    </w:lvl>
  </w:abstractNum>
  <w:abstractNum w:abstractNumId="6" w15:restartNumberingAfterBreak="0">
    <w:nsid w:val="BC0AEC08"/>
    <w:multiLevelType w:val="singleLevel"/>
    <w:tmpl w:val="BC0AEC08"/>
    <w:lvl w:ilvl="0">
      <w:start w:val="1"/>
      <w:numFmt w:val="decimal"/>
      <w:suff w:val="space"/>
      <w:lvlText w:val="%1."/>
      <w:lvlJc w:val="left"/>
    </w:lvl>
  </w:abstractNum>
  <w:abstractNum w:abstractNumId="7" w15:restartNumberingAfterBreak="0">
    <w:nsid w:val="C8D7F043"/>
    <w:multiLevelType w:val="singleLevel"/>
    <w:tmpl w:val="C8D7F043"/>
    <w:lvl w:ilvl="0">
      <w:start w:val="1"/>
      <w:numFmt w:val="decimal"/>
      <w:lvlText w:val="(%1)"/>
      <w:lvlJc w:val="left"/>
      <w:pPr>
        <w:ind w:left="425" w:hanging="425"/>
      </w:pPr>
      <w:rPr>
        <w:rFonts w:hint="default"/>
      </w:rPr>
    </w:lvl>
  </w:abstractNum>
  <w:abstractNum w:abstractNumId="8" w15:restartNumberingAfterBreak="0">
    <w:nsid w:val="CBC59AA8"/>
    <w:multiLevelType w:val="singleLevel"/>
    <w:tmpl w:val="CBC59AA8"/>
    <w:lvl w:ilvl="0">
      <w:start w:val="1"/>
      <w:numFmt w:val="decimal"/>
      <w:lvlText w:val="(%1)"/>
      <w:lvlJc w:val="left"/>
      <w:pPr>
        <w:ind w:left="425" w:hanging="425"/>
      </w:pPr>
      <w:rPr>
        <w:rFonts w:hint="default"/>
      </w:rPr>
    </w:lvl>
  </w:abstractNum>
  <w:abstractNum w:abstractNumId="9" w15:restartNumberingAfterBreak="0">
    <w:nsid w:val="F86FDBA4"/>
    <w:multiLevelType w:val="singleLevel"/>
    <w:tmpl w:val="F86FDBA4"/>
    <w:lvl w:ilvl="0">
      <w:start w:val="1"/>
      <w:numFmt w:val="decimal"/>
      <w:suff w:val="space"/>
      <w:lvlText w:val="%1."/>
      <w:lvlJc w:val="left"/>
    </w:lvl>
  </w:abstractNum>
  <w:abstractNum w:abstractNumId="10" w15:restartNumberingAfterBreak="0">
    <w:nsid w:val="05E82CED"/>
    <w:multiLevelType w:val="singleLevel"/>
    <w:tmpl w:val="05E82CED"/>
    <w:lvl w:ilvl="0">
      <w:start w:val="1"/>
      <w:numFmt w:val="decimal"/>
      <w:lvlText w:val="(%1)"/>
      <w:lvlJc w:val="left"/>
      <w:pPr>
        <w:ind w:left="425" w:hanging="425"/>
      </w:pPr>
      <w:rPr>
        <w:rFonts w:hint="default"/>
      </w:rPr>
    </w:lvl>
  </w:abstractNum>
  <w:abstractNum w:abstractNumId="11" w15:restartNumberingAfterBreak="0">
    <w:nsid w:val="1AB7D889"/>
    <w:multiLevelType w:val="singleLevel"/>
    <w:tmpl w:val="1AB7D889"/>
    <w:lvl w:ilvl="0">
      <w:start w:val="1"/>
      <w:numFmt w:val="decimal"/>
      <w:suff w:val="space"/>
      <w:lvlText w:val="%1."/>
      <w:lvlJc w:val="left"/>
    </w:lvl>
  </w:abstractNum>
  <w:abstractNum w:abstractNumId="12" w15:restartNumberingAfterBreak="0">
    <w:nsid w:val="1B37D564"/>
    <w:multiLevelType w:val="singleLevel"/>
    <w:tmpl w:val="1B37D564"/>
    <w:lvl w:ilvl="0">
      <w:start w:val="1"/>
      <w:numFmt w:val="decimal"/>
      <w:suff w:val="space"/>
      <w:lvlText w:val="%1."/>
      <w:lvlJc w:val="left"/>
    </w:lvl>
  </w:abstractNum>
  <w:abstractNum w:abstractNumId="13" w15:restartNumberingAfterBreak="0">
    <w:nsid w:val="227359FA"/>
    <w:multiLevelType w:val="hybridMultilevel"/>
    <w:tmpl w:val="D98A4078"/>
    <w:lvl w:ilvl="0" w:tplc="4B2C42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D528FC"/>
    <w:multiLevelType w:val="hybridMultilevel"/>
    <w:tmpl w:val="1424281C"/>
    <w:lvl w:ilvl="0" w:tplc="CBC59AA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3E7B84"/>
    <w:multiLevelType w:val="hybridMultilevel"/>
    <w:tmpl w:val="E884B1F2"/>
    <w:lvl w:ilvl="0" w:tplc="CBC59AA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2E85DEF1"/>
    <w:multiLevelType w:val="singleLevel"/>
    <w:tmpl w:val="2E85DEF1"/>
    <w:lvl w:ilvl="0">
      <w:start w:val="1"/>
      <w:numFmt w:val="decimal"/>
      <w:lvlText w:val="%1."/>
      <w:lvlJc w:val="left"/>
      <w:pPr>
        <w:ind w:left="425" w:hanging="425"/>
      </w:pPr>
      <w:rPr>
        <w:rFonts w:hint="default"/>
      </w:rPr>
    </w:lvl>
  </w:abstractNum>
  <w:abstractNum w:abstractNumId="17" w15:restartNumberingAfterBreak="0">
    <w:nsid w:val="32E94DEE"/>
    <w:multiLevelType w:val="hybridMultilevel"/>
    <w:tmpl w:val="BAA27DF6"/>
    <w:lvl w:ilvl="0" w:tplc="CBC59AA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3684BB4"/>
    <w:multiLevelType w:val="singleLevel"/>
    <w:tmpl w:val="33684BB4"/>
    <w:lvl w:ilvl="0">
      <w:start w:val="1"/>
      <w:numFmt w:val="decimal"/>
      <w:lvlText w:val="(%1)"/>
      <w:lvlJc w:val="left"/>
      <w:pPr>
        <w:ind w:left="425" w:hanging="425"/>
      </w:pPr>
      <w:rPr>
        <w:rFonts w:hint="default"/>
      </w:rPr>
    </w:lvl>
  </w:abstractNum>
  <w:abstractNum w:abstractNumId="19" w15:restartNumberingAfterBreak="0">
    <w:nsid w:val="36BB18ED"/>
    <w:multiLevelType w:val="singleLevel"/>
    <w:tmpl w:val="36BB18ED"/>
    <w:lvl w:ilvl="0">
      <w:start w:val="1"/>
      <w:numFmt w:val="decimal"/>
      <w:lvlText w:val="(%1)"/>
      <w:lvlJc w:val="left"/>
      <w:pPr>
        <w:ind w:left="425" w:hanging="425"/>
      </w:pPr>
      <w:rPr>
        <w:rFonts w:hint="default"/>
      </w:rPr>
    </w:lvl>
  </w:abstractNum>
  <w:abstractNum w:abstractNumId="20" w15:restartNumberingAfterBreak="0">
    <w:nsid w:val="436121F3"/>
    <w:multiLevelType w:val="singleLevel"/>
    <w:tmpl w:val="436121F3"/>
    <w:lvl w:ilvl="0">
      <w:start w:val="1"/>
      <w:numFmt w:val="decimal"/>
      <w:lvlText w:val="(%1)"/>
      <w:lvlJc w:val="left"/>
      <w:pPr>
        <w:ind w:left="425" w:hanging="425"/>
      </w:pPr>
      <w:rPr>
        <w:rFonts w:hint="default"/>
      </w:rPr>
    </w:lvl>
  </w:abstractNum>
  <w:abstractNum w:abstractNumId="21" w15:restartNumberingAfterBreak="0">
    <w:nsid w:val="44B6898E"/>
    <w:multiLevelType w:val="singleLevel"/>
    <w:tmpl w:val="44B6898E"/>
    <w:lvl w:ilvl="0">
      <w:start w:val="1"/>
      <w:numFmt w:val="decimal"/>
      <w:lvlText w:val="(%1)"/>
      <w:lvlJc w:val="left"/>
      <w:pPr>
        <w:ind w:left="425" w:hanging="425"/>
      </w:pPr>
      <w:rPr>
        <w:rFonts w:hint="default"/>
      </w:rPr>
    </w:lvl>
  </w:abstractNum>
  <w:abstractNum w:abstractNumId="22" w15:restartNumberingAfterBreak="0">
    <w:nsid w:val="4D1618AC"/>
    <w:multiLevelType w:val="hybridMultilevel"/>
    <w:tmpl w:val="CE1485A0"/>
    <w:lvl w:ilvl="0" w:tplc="CBC59AA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54EA5462"/>
    <w:multiLevelType w:val="singleLevel"/>
    <w:tmpl w:val="44B6898E"/>
    <w:lvl w:ilvl="0">
      <w:start w:val="1"/>
      <w:numFmt w:val="decimal"/>
      <w:lvlText w:val="(%1)"/>
      <w:lvlJc w:val="left"/>
      <w:pPr>
        <w:ind w:left="425" w:hanging="425"/>
      </w:pPr>
      <w:rPr>
        <w:rFonts w:hint="default"/>
      </w:rPr>
    </w:lvl>
  </w:abstractNum>
  <w:abstractNum w:abstractNumId="24" w15:restartNumberingAfterBreak="0">
    <w:nsid w:val="60E322AE"/>
    <w:multiLevelType w:val="singleLevel"/>
    <w:tmpl w:val="60E322AE"/>
    <w:lvl w:ilvl="0">
      <w:start w:val="1"/>
      <w:numFmt w:val="decimal"/>
      <w:lvlText w:val="(%1)"/>
      <w:lvlJc w:val="left"/>
      <w:pPr>
        <w:ind w:left="425" w:hanging="425"/>
      </w:pPr>
      <w:rPr>
        <w:rFonts w:hint="default"/>
      </w:rPr>
    </w:lvl>
  </w:abstractNum>
  <w:abstractNum w:abstractNumId="25" w15:restartNumberingAfterBreak="0">
    <w:nsid w:val="6B149AE0"/>
    <w:multiLevelType w:val="singleLevel"/>
    <w:tmpl w:val="6B149AE0"/>
    <w:lvl w:ilvl="0">
      <w:start w:val="1"/>
      <w:numFmt w:val="decimal"/>
      <w:lvlText w:val="(%1)"/>
      <w:lvlJc w:val="left"/>
      <w:pPr>
        <w:ind w:left="425" w:hanging="425"/>
      </w:pPr>
      <w:rPr>
        <w:rFonts w:hint="default"/>
      </w:rPr>
    </w:lvl>
  </w:abstractNum>
  <w:abstractNum w:abstractNumId="26" w15:restartNumberingAfterBreak="0">
    <w:nsid w:val="6EF9C7D7"/>
    <w:multiLevelType w:val="singleLevel"/>
    <w:tmpl w:val="6EF9C7D7"/>
    <w:lvl w:ilvl="0">
      <w:start w:val="1"/>
      <w:numFmt w:val="decimal"/>
      <w:suff w:val="space"/>
      <w:lvlText w:val="%1."/>
      <w:lvlJc w:val="left"/>
    </w:lvl>
  </w:abstractNum>
  <w:abstractNum w:abstractNumId="27" w15:restartNumberingAfterBreak="0">
    <w:nsid w:val="6FDF1B9D"/>
    <w:multiLevelType w:val="singleLevel"/>
    <w:tmpl w:val="6FDF1B9D"/>
    <w:lvl w:ilvl="0">
      <w:start w:val="1"/>
      <w:numFmt w:val="decimal"/>
      <w:lvlText w:val="(%1)"/>
      <w:lvlJc w:val="left"/>
      <w:pPr>
        <w:ind w:left="425" w:hanging="425"/>
      </w:pPr>
      <w:rPr>
        <w:rFonts w:hint="default"/>
      </w:rPr>
    </w:lvl>
  </w:abstractNum>
  <w:abstractNum w:abstractNumId="28" w15:restartNumberingAfterBreak="0">
    <w:nsid w:val="7DE61D7C"/>
    <w:multiLevelType w:val="singleLevel"/>
    <w:tmpl w:val="7DE61D7C"/>
    <w:lvl w:ilvl="0">
      <w:start w:val="1"/>
      <w:numFmt w:val="decimal"/>
      <w:lvlText w:val="(%1)"/>
      <w:lvlJc w:val="left"/>
      <w:pPr>
        <w:ind w:left="425" w:hanging="425"/>
      </w:pPr>
      <w:rPr>
        <w:rFonts w:hint="default"/>
      </w:rPr>
    </w:lvl>
  </w:abstractNum>
  <w:num w:numId="1">
    <w:abstractNumId w:val="6"/>
  </w:num>
  <w:num w:numId="2">
    <w:abstractNumId w:val="8"/>
  </w:num>
  <w:num w:numId="3">
    <w:abstractNumId w:val="27"/>
  </w:num>
  <w:num w:numId="4">
    <w:abstractNumId w:val="28"/>
  </w:num>
  <w:num w:numId="5">
    <w:abstractNumId w:val="2"/>
  </w:num>
  <w:num w:numId="6">
    <w:abstractNumId w:val="9"/>
  </w:num>
  <w:num w:numId="7">
    <w:abstractNumId w:val="25"/>
  </w:num>
  <w:num w:numId="8">
    <w:abstractNumId w:val="0"/>
  </w:num>
  <w:num w:numId="9">
    <w:abstractNumId w:val="11"/>
  </w:num>
  <w:num w:numId="10">
    <w:abstractNumId w:val="3"/>
  </w:num>
  <w:num w:numId="11">
    <w:abstractNumId w:val="18"/>
  </w:num>
  <w:num w:numId="12">
    <w:abstractNumId w:val="7"/>
  </w:num>
  <w:num w:numId="13">
    <w:abstractNumId w:val="12"/>
  </w:num>
  <w:num w:numId="14">
    <w:abstractNumId w:val="10"/>
  </w:num>
  <w:num w:numId="15">
    <w:abstractNumId w:val="21"/>
  </w:num>
  <w:num w:numId="16">
    <w:abstractNumId w:val="20"/>
  </w:num>
  <w:num w:numId="17">
    <w:abstractNumId w:val="1"/>
  </w:num>
  <w:num w:numId="18">
    <w:abstractNumId w:val="19"/>
  </w:num>
  <w:num w:numId="19">
    <w:abstractNumId w:val="26"/>
  </w:num>
  <w:num w:numId="20">
    <w:abstractNumId w:val="4"/>
  </w:num>
  <w:num w:numId="21">
    <w:abstractNumId w:val="24"/>
  </w:num>
  <w:num w:numId="22">
    <w:abstractNumId w:val="16"/>
  </w:num>
  <w:num w:numId="23">
    <w:abstractNumId w:val="5"/>
  </w:num>
  <w:num w:numId="24">
    <w:abstractNumId w:val="23"/>
  </w:num>
  <w:num w:numId="25">
    <w:abstractNumId w:val="17"/>
  </w:num>
  <w:num w:numId="26">
    <w:abstractNumId w:val="14"/>
  </w:num>
  <w:num w:numId="27">
    <w:abstractNumId w:val="22"/>
  </w:num>
  <w:num w:numId="28">
    <w:abstractNumId w:val="1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C48"/>
    <w:rsid w:val="00020836"/>
    <w:rsid w:val="00073F4C"/>
    <w:rsid w:val="000E1DA2"/>
    <w:rsid w:val="00105E81"/>
    <w:rsid w:val="00184259"/>
    <w:rsid w:val="001B3154"/>
    <w:rsid w:val="001D0E03"/>
    <w:rsid w:val="001F1BC2"/>
    <w:rsid w:val="0022711D"/>
    <w:rsid w:val="00243F5D"/>
    <w:rsid w:val="002B6F76"/>
    <w:rsid w:val="002D2050"/>
    <w:rsid w:val="002E5FA6"/>
    <w:rsid w:val="002F0EEB"/>
    <w:rsid w:val="00320F2C"/>
    <w:rsid w:val="0035791D"/>
    <w:rsid w:val="00366A2C"/>
    <w:rsid w:val="003E32B4"/>
    <w:rsid w:val="004101EB"/>
    <w:rsid w:val="00462C48"/>
    <w:rsid w:val="00504E6A"/>
    <w:rsid w:val="00521C4A"/>
    <w:rsid w:val="00530872"/>
    <w:rsid w:val="00584FE8"/>
    <w:rsid w:val="005D132D"/>
    <w:rsid w:val="005E45FF"/>
    <w:rsid w:val="005E5FD4"/>
    <w:rsid w:val="006546EE"/>
    <w:rsid w:val="0065624C"/>
    <w:rsid w:val="00657D3D"/>
    <w:rsid w:val="00671F40"/>
    <w:rsid w:val="006A4B9D"/>
    <w:rsid w:val="006D1D44"/>
    <w:rsid w:val="00794B81"/>
    <w:rsid w:val="007A0D0A"/>
    <w:rsid w:val="007D1BFE"/>
    <w:rsid w:val="007F1720"/>
    <w:rsid w:val="00811407"/>
    <w:rsid w:val="00811571"/>
    <w:rsid w:val="0082354C"/>
    <w:rsid w:val="008B33ED"/>
    <w:rsid w:val="008C755F"/>
    <w:rsid w:val="008D5FFA"/>
    <w:rsid w:val="008F782F"/>
    <w:rsid w:val="009145AA"/>
    <w:rsid w:val="009355B4"/>
    <w:rsid w:val="00942232"/>
    <w:rsid w:val="00A033A8"/>
    <w:rsid w:val="00A5426C"/>
    <w:rsid w:val="00AD568F"/>
    <w:rsid w:val="00B07185"/>
    <w:rsid w:val="00B16E53"/>
    <w:rsid w:val="00B2394F"/>
    <w:rsid w:val="00B349E8"/>
    <w:rsid w:val="00BA57DF"/>
    <w:rsid w:val="00BB13FB"/>
    <w:rsid w:val="00BB583B"/>
    <w:rsid w:val="00BE1D0B"/>
    <w:rsid w:val="00BF1F35"/>
    <w:rsid w:val="00BF3E1E"/>
    <w:rsid w:val="00BF70F5"/>
    <w:rsid w:val="00C06ED3"/>
    <w:rsid w:val="00C65B21"/>
    <w:rsid w:val="00CE30EB"/>
    <w:rsid w:val="00D24E30"/>
    <w:rsid w:val="00D62F71"/>
    <w:rsid w:val="00D70EC6"/>
    <w:rsid w:val="00D95C9C"/>
    <w:rsid w:val="00DC67BE"/>
    <w:rsid w:val="00DF5AEB"/>
    <w:rsid w:val="00E2116E"/>
    <w:rsid w:val="00E33DC1"/>
    <w:rsid w:val="00E5110E"/>
    <w:rsid w:val="00E650D7"/>
    <w:rsid w:val="00E66A96"/>
    <w:rsid w:val="00EC0A81"/>
    <w:rsid w:val="00EF0BF8"/>
    <w:rsid w:val="00EF2486"/>
    <w:rsid w:val="00F746C2"/>
    <w:rsid w:val="00FA2B2E"/>
    <w:rsid w:val="0AFD0194"/>
    <w:rsid w:val="107A0A3C"/>
    <w:rsid w:val="11120B56"/>
    <w:rsid w:val="18245345"/>
    <w:rsid w:val="1A7969D0"/>
    <w:rsid w:val="1BC14390"/>
    <w:rsid w:val="1E2B33EC"/>
    <w:rsid w:val="2AD800AD"/>
    <w:rsid w:val="2C19321E"/>
    <w:rsid w:val="2D642856"/>
    <w:rsid w:val="2F5C6BF0"/>
    <w:rsid w:val="42752964"/>
    <w:rsid w:val="451D089B"/>
    <w:rsid w:val="4D76691F"/>
    <w:rsid w:val="5E0D19FA"/>
    <w:rsid w:val="5FA1139D"/>
    <w:rsid w:val="627659F1"/>
    <w:rsid w:val="66C23C41"/>
    <w:rsid w:val="6EAF53DD"/>
    <w:rsid w:val="7AA06BE3"/>
    <w:rsid w:val="7E4A558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70D86F"/>
  <w15:docId w15:val="{438F007F-05BB-4D71-A65A-70162155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5"/>
    <w:qFormat/>
    <w:rsid w:val="00073F4C"/>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1680"/>
    </w:pPr>
  </w:style>
  <w:style w:type="paragraph" w:styleId="a3">
    <w:name w:val="Balloon Text"/>
    <w:basedOn w:val="a"/>
    <w:link w:val="a4"/>
    <w:uiPriority w:val="99"/>
    <w:semiHidden/>
    <w:unhideWhenUsed/>
    <w:qFormat/>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FollowedHyperlink"/>
    <w:basedOn w:val="a0"/>
    <w:uiPriority w:val="99"/>
    <w:semiHidden/>
    <w:unhideWhenUsed/>
    <w:qFormat/>
    <w:rPr>
      <w:color w:val="800080" w:themeColor="followedHyperlink"/>
      <w:u w:val="single"/>
    </w:rPr>
  </w:style>
  <w:style w:type="character" w:styleId="a8">
    <w:name w:val="Hyperlink"/>
    <w:basedOn w:val="a0"/>
    <w:uiPriority w:val="99"/>
    <w:unhideWhenUsed/>
    <w:qFormat/>
    <w:rPr>
      <w:color w:val="0000FF"/>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40">
    <w:name w:val="标题 4 字符"/>
    <w:basedOn w:val="a0"/>
    <w:link w:val="4"/>
    <w:uiPriority w:val="9"/>
    <w:qFormat/>
    <w:rPr>
      <w:rFonts w:ascii="宋体" w:eastAsia="宋体" w:hAnsi="宋体" w:cs="宋体"/>
      <w:b/>
      <w:bCs/>
      <w:kern w:val="0"/>
      <w:sz w:val="24"/>
      <w:szCs w:val="24"/>
    </w:rPr>
  </w:style>
  <w:style w:type="character" w:customStyle="1" w:styleId="a4">
    <w:name w:val="批注框文本 字符"/>
    <w:basedOn w:val="a0"/>
    <w:link w:val="a3"/>
    <w:uiPriority w:val="99"/>
    <w:semiHidden/>
    <w:qFormat/>
    <w:rPr>
      <w:sz w:val="18"/>
      <w:szCs w:val="18"/>
    </w:rPr>
  </w:style>
  <w:style w:type="paragraph" w:customStyle="1" w:styleId="11">
    <w:name w:val="修订1"/>
    <w:hidden/>
    <w:uiPriority w:val="99"/>
    <w:semiHidden/>
    <w:qFormat/>
    <w:rPr>
      <w:kern w:val="2"/>
      <w:sz w:val="21"/>
      <w:szCs w:val="22"/>
    </w:rPr>
  </w:style>
  <w:style w:type="paragraph" w:styleId="a9">
    <w:name w:val="List Paragraph"/>
    <w:basedOn w:val="a"/>
    <w:uiPriority w:val="99"/>
    <w:pPr>
      <w:ind w:firstLineChars="200" w:firstLine="420"/>
    </w:pPr>
  </w:style>
  <w:style w:type="paragraph" w:styleId="aa">
    <w:name w:val="Revision"/>
    <w:hidden/>
    <w:uiPriority w:val="99"/>
    <w:unhideWhenUsed/>
    <w:rsid w:val="007A0D0A"/>
    <w:rPr>
      <w:kern w:val="2"/>
      <w:sz w:val="21"/>
      <w:szCs w:val="22"/>
    </w:rPr>
  </w:style>
  <w:style w:type="character" w:styleId="ab">
    <w:name w:val="Unresolved Mention"/>
    <w:basedOn w:val="a0"/>
    <w:uiPriority w:val="99"/>
    <w:semiHidden/>
    <w:unhideWhenUsed/>
    <w:rsid w:val="00504E6A"/>
    <w:rPr>
      <w:color w:val="605E5C"/>
      <w:shd w:val="clear" w:color="auto" w:fill="E1DFDD"/>
    </w:rPr>
  </w:style>
  <w:style w:type="paragraph" w:styleId="ac">
    <w:name w:val="header"/>
    <w:basedOn w:val="a"/>
    <w:link w:val="ad"/>
    <w:uiPriority w:val="99"/>
    <w:unhideWhenUsed/>
    <w:rsid w:val="00AD568F"/>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AD568F"/>
    <w:rPr>
      <w:kern w:val="2"/>
      <w:sz w:val="18"/>
      <w:szCs w:val="18"/>
    </w:rPr>
  </w:style>
  <w:style w:type="paragraph" w:styleId="ae">
    <w:name w:val="footer"/>
    <w:basedOn w:val="a"/>
    <w:link w:val="af"/>
    <w:uiPriority w:val="99"/>
    <w:unhideWhenUsed/>
    <w:rsid w:val="00AD568F"/>
    <w:pPr>
      <w:tabs>
        <w:tab w:val="center" w:pos="4153"/>
        <w:tab w:val="right" w:pos="8306"/>
      </w:tabs>
      <w:snapToGrid w:val="0"/>
      <w:jc w:val="left"/>
    </w:pPr>
    <w:rPr>
      <w:sz w:val="18"/>
      <w:szCs w:val="18"/>
    </w:rPr>
  </w:style>
  <w:style w:type="character" w:customStyle="1" w:styleId="af">
    <w:name w:val="页脚 字符"/>
    <w:basedOn w:val="a0"/>
    <w:link w:val="ae"/>
    <w:uiPriority w:val="99"/>
    <w:rsid w:val="00AD568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qianxinyi@iiicq.vip,shops123@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iles.gaoxiaojob.com/%E9%87%8D%E5%BA%86%E5%B8%82%E5%B8%82%E7%BA%A7%E3%80%81%E5%8C%BA%E7%BA%A7%E4%BA%BA%E6%89%8D%E8%AE%A1%E5%88%92%E4%B8%80%E8%A7%88%E8%A1%A82.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liu jian</cp:lastModifiedBy>
  <cp:revision>14</cp:revision>
  <dcterms:created xsi:type="dcterms:W3CDTF">2021-03-01T02:33:00Z</dcterms:created>
  <dcterms:modified xsi:type="dcterms:W3CDTF">2021-09-15T07:02:00Z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