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5F" w:rsidRDefault="00645D2A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小米集团新</w:t>
      </w:r>
      <w:proofErr w:type="gramStart"/>
      <w:r>
        <w:rPr>
          <w:rFonts w:ascii="微软雅黑" w:eastAsia="微软雅黑" w:hAnsi="微软雅黑" w:hint="eastAsia"/>
          <w:b/>
          <w:sz w:val="28"/>
        </w:rPr>
        <w:t>零售管培生</w:t>
      </w:r>
      <w:proofErr w:type="gramEnd"/>
      <w:r>
        <w:rPr>
          <w:rFonts w:ascii="微软雅黑" w:eastAsia="微软雅黑" w:hAnsi="微软雅黑" w:hint="eastAsia"/>
          <w:b/>
          <w:sz w:val="28"/>
        </w:rPr>
        <w:t>2</w:t>
      </w:r>
      <w:r>
        <w:rPr>
          <w:rFonts w:ascii="微软雅黑" w:eastAsia="微软雅黑" w:hAnsi="微软雅黑"/>
          <w:b/>
          <w:sz w:val="28"/>
        </w:rPr>
        <w:t>02</w:t>
      </w:r>
      <w:r>
        <w:rPr>
          <w:rFonts w:ascii="微软雅黑" w:eastAsia="微软雅黑" w:hAnsi="微软雅黑" w:hint="eastAsia"/>
          <w:b/>
          <w:sz w:val="28"/>
        </w:rPr>
        <w:t>2全球校园招聘</w:t>
      </w:r>
    </w:p>
    <w:p w:rsidR="0035035F" w:rsidRDefault="00645D2A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0"/>
        </w:rPr>
        <w:t xml:space="preserve"> </w:t>
      </w:r>
      <w:r>
        <w:rPr>
          <w:rFonts w:ascii="微软雅黑" w:eastAsia="微软雅黑" w:hAnsi="微软雅黑"/>
          <w:b/>
          <w:sz w:val="20"/>
        </w:rPr>
        <w:t xml:space="preserve">             </w:t>
      </w:r>
      <w:r>
        <w:rPr>
          <w:rFonts w:ascii="微软雅黑" w:eastAsia="微软雅黑" w:hAnsi="微软雅黑"/>
          <w:b/>
          <w:sz w:val="28"/>
        </w:rPr>
        <w:t xml:space="preserve">                         </w:t>
      </w:r>
    </w:p>
    <w:p w:rsidR="0035035F" w:rsidRDefault="00645D2A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年轻，意味着“不惧挑战”，代表着“无限可能”。</w:t>
      </w:r>
    </w:p>
    <w:p w:rsidR="0035035F" w:rsidRDefault="00645D2A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小米集团</w:t>
      </w:r>
      <w:r>
        <w:rPr>
          <w:rFonts w:ascii="微软雅黑" w:eastAsia="微软雅黑" w:hAnsi="微软雅黑"/>
          <w:sz w:val="20"/>
        </w:rPr>
        <w:t>202</w:t>
      </w:r>
      <w:r>
        <w:rPr>
          <w:rFonts w:ascii="微软雅黑" w:eastAsia="微软雅黑" w:hAnsi="微软雅黑" w:hint="eastAsia"/>
          <w:sz w:val="20"/>
        </w:rPr>
        <w:t>2</w:t>
      </w:r>
      <w:r>
        <w:rPr>
          <w:rFonts w:ascii="微软雅黑" w:eastAsia="微软雅黑" w:hAnsi="微软雅黑"/>
          <w:sz w:val="20"/>
        </w:rPr>
        <w:t>全球校园招聘</w:t>
      </w:r>
      <w:r>
        <w:rPr>
          <w:rFonts w:ascii="微软雅黑" w:eastAsia="微软雅黑" w:hAnsi="微软雅黑" w:hint="eastAsia"/>
          <w:sz w:val="20"/>
        </w:rPr>
        <w:t>-新</w:t>
      </w:r>
      <w:proofErr w:type="gramStart"/>
      <w:r>
        <w:rPr>
          <w:rFonts w:ascii="微软雅黑" w:eastAsia="微软雅黑" w:hAnsi="微软雅黑" w:hint="eastAsia"/>
          <w:sz w:val="20"/>
        </w:rPr>
        <w:t>零售管培生</w:t>
      </w:r>
      <w:proofErr w:type="gramEnd"/>
      <w:r>
        <w:rPr>
          <w:rFonts w:ascii="微软雅黑" w:eastAsia="微软雅黑" w:hAnsi="微软雅黑" w:hint="eastAsia"/>
          <w:sz w:val="20"/>
        </w:rPr>
        <w:t>专项</w:t>
      </w:r>
      <w:r>
        <w:rPr>
          <w:rFonts w:ascii="微软雅黑" w:eastAsia="微软雅黑" w:hAnsi="微软雅黑"/>
          <w:sz w:val="20"/>
        </w:rPr>
        <w:t>——趁年轻，做点更酷的事儿！</w:t>
      </w:r>
    </w:p>
    <w:p w:rsidR="0035035F" w:rsidRDefault="00645D2A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让我们在探索科技的征途中一往无前，在追逐未来的道路上恣意飞扬。</w:t>
      </w:r>
    </w:p>
    <w:p w:rsidR="0035035F" w:rsidRDefault="00645D2A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加入小米，和我们一起披荆斩棘，突破自己，凝聚热爱，绽放青春！</w:t>
      </w:r>
    </w:p>
    <w:p w:rsidR="0035035F" w:rsidRDefault="00645D2A">
      <w:pPr>
        <w:numPr>
          <w:ilvl w:val="0"/>
          <w:numId w:val="1"/>
        </w:num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校园招聘对象：</w:t>
      </w:r>
    </w:p>
    <w:p w:rsidR="0035035F" w:rsidRDefault="00645D2A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毕业时间在2022年1月1日-2022年12月31日的国内毕业生；</w:t>
      </w:r>
    </w:p>
    <w:p w:rsidR="0035035F" w:rsidRDefault="00645D2A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毕业时间在2021年7月1日-2022年12月31日的海外留学生。</w:t>
      </w:r>
    </w:p>
    <w:p w:rsidR="0035035F" w:rsidRDefault="00645D2A">
      <w:pPr>
        <w:pStyle w:val="a9"/>
        <w:ind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二、招聘流程</w:t>
      </w:r>
      <w:r>
        <w:rPr>
          <w:rFonts w:ascii="微软雅黑" w:eastAsia="微软雅黑" w:hAnsi="微软雅黑" w:hint="eastAsia"/>
          <w:b/>
          <w:sz w:val="20"/>
        </w:rPr>
        <w:t>：</w:t>
      </w:r>
    </w:p>
    <w:p w:rsidR="0035035F" w:rsidRDefault="00645D2A">
      <w:pPr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网申——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测评——简历筛选——面试——Offer</w:t>
      </w:r>
    </w:p>
    <w:p w:rsidR="0035035F" w:rsidRDefault="00645D2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三、宣讲会</w:t>
      </w:r>
      <w:r>
        <w:rPr>
          <w:rFonts w:ascii="微软雅黑" w:eastAsia="微软雅黑" w:hAnsi="微软雅黑"/>
          <w:sz w:val="20"/>
          <w:szCs w:val="20"/>
        </w:rPr>
        <w:t>行程</w:t>
      </w:r>
      <w:r>
        <w:rPr>
          <w:rFonts w:ascii="微软雅黑" w:eastAsia="微软雅黑" w:hAnsi="微软雅黑" w:hint="eastAsia"/>
          <w:sz w:val="20"/>
          <w:szCs w:val="20"/>
        </w:rPr>
        <w:t>（1</w:t>
      </w:r>
      <w:r>
        <w:rPr>
          <w:rFonts w:ascii="微软雅黑" w:eastAsia="微软雅黑" w:hAnsi="微软雅黑"/>
          <w:sz w:val="20"/>
          <w:szCs w:val="20"/>
        </w:rPr>
        <w:t>0</w:t>
      </w:r>
      <w:r>
        <w:rPr>
          <w:rFonts w:ascii="微软雅黑" w:eastAsia="微软雅黑" w:hAnsi="微软雅黑" w:hint="eastAsia"/>
          <w:sz w:val="20"/>
          <w:szCs w:val="20"/>
        </w:rPr>
        <w:t>月开始）：</w:t>
      </w:r>
    </w:p>
    <w:p w:rsidR="0035035F" w:rsidRDefault="00645D2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具体宣讲会行程详情请关注“小米招聘”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微信公众号</w:t>
      </w:r>
      <w:proofErr w:type="gramEnd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（</w:t>
      </w:r>
      <w:proofErr w:type="spellStart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xiaomi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zhaopin</w:t>
      </w:r>
      <w:proofErr w:type="spellEnd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）</w:t>
      </w:r>
    </w:p>
    <w:p w:rsidR="0035035F" w:rsidRDefault="00645D2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四、职位名称： 新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零售管培生</w:t>
      </w:r>
      <w:proofErr w:type="gramEnd"/>
    </w:p>
    <w:p w:rsidR="0035035F" w:rsidRDefault="00645D2A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五、工作地点：遍布全国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六、岗位描述：</w:t>
      </w:r>
    </w:p>
    <w:p w:rsidR="0035035F" w:rsidRDefault="00645D2A">
      <w:pPr>
        <w:ind w:firstLineChars="200" w:firstLine="400"/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从店铺现场开始学习经营，通过良好的工作环境、完善的培训体系和自身不断努力，快速成长为零售行业精英。</w:t>
      </w:r>
      <w:r>
        <w:rPr>
          <w:rFonts w:ascii="微软雅黑" w:eastAsia="微软雅黑" w:hAnsi="微软雅黑"/>
          <w:bCs/>
          <w:sz w:val="20"/>
        </w:rPr>
        <w:t>初期学习掌握店铺各项基本业务（包括顾客接待、商品</w:t>
      </w:r>
      <w:r>
        <w:rPr>
          <w:rFonts w:ascii="微软雅黑" w:eastAsia="微软雅黑" w:hAnsi="微软雅黑" w:hint="eastAsia"/>
          <w:bCs/>
          <w:sz w:val="20"/>
        </w:rPr>
        <w:t>陈列</w:t>
      </w:r>
      <w:r>
        <w:rPr>
          <w:rFonts w:ascii="微软雅黑" w:eastAsia="微软雅黑" w:hAnsi="微软雅黑"/>
          <w:bCs/>
          <w:sz w:val="20"/>
        </w:rPr>
        <w:t>等），中后期学习经营管理（包括零售业经营管理培训、领导力提升与团队管理培训、战略目标管理培训、塑造未来国际化经营人才培训等）</w:t>
      </w:r>
      <w:r>
        <w:rPr>
          <w:rFonts w:ascii="微软雅黑" w:eastAsia="微软雅黑" w:hAnsi="微软雅黑" w:hint="eastAsia"/>
          <w:bCs/>
          <w:sz w:val="20"/>
        </w:rPr>
        <w:t>。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1、制定销售策略及业务拓展计划，推动目标达成；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2、负责业务管理、专项运营管理，完成重点项目落地；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lastRenderedPageBreak/>
        <w:t>3、带领团队完成销售及市场关键动作。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任职要求： 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/>
          <w:bCs/>
          <w:sz w:val="20"/>
        </w:rPr>
        <w:t>1、</w:t>
      </w:r>
      <w:r>
        <w:rPr>
          <w:rFonts w:ascii="微软雅黑" w:eastAsia="微软雅黑" w:hAnsi="微软雅黑" w:hint="eastAsia"/>
          <w:bCs/>
          <w:sz w:val="20"/>
        </w:rPr>
        <w:t>本科及以上学历，专业不限</w:t>
      </w:r>
      <w:r>
        <w:rPr>
          <w:rFonts w:ascii="微软雅黑" w:eastAsia="微软雅黑" w:hAnsi="微软雅黑"/>
          <w:bCs/>
          <w:sz w:val="20"/>
        </w:rPr>
        <w:t>；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/>
          <w:bCs/>
          <w:sz w:val="20"/>
        </w:rPr>
        <w:t>2、极佳的学习能力、沟通协调能力以及洞察分析能力；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/>
          <w:bCs/>
          <w:sz w:val="20"/>
        </w:rPr>
        <w:t>3、认同小米品牌，愿意融入小米文化价值观；</w:t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/>
          <w:bCs/>
          <w:sz w:val="20"/>
        </w:rPr>
        <w:t>4、性格热情活力，心态开放，愿意拥抱变化。</w:t>
      </w:r>
    </w:p>
    <w:p w:rsidR="0035035F" w:rsidRDefault="00645D2A">
      <w:pPr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七、投递</w:t>
      </w:r>
      <w:r>
        <w:rPr>
          <w:rFonts w:ascii="微软雅黑" w:eastAsia="微软雅黑" w:hAnsi="微软雅黑"/>
          <w:bCs/>
          <w:sz w:val="20"/>
        </w:rPr>
        <w:t>指南</w:t>
      </w:r>
      <w:r>
        <w:rPr>
          <w:rFonts w:ascii="微软雅黑" w:eastAsia="微软雅黑" w:hAnsi="微软雅黑" w:hint="eastAsia"/>
          <w:bCs/>
          <w:sz w:val="20"/>
        </w:rPr>
        <w:t>：</w:t>
      </w:r>
    </w:p>
    <w:p w:rsidR="0061781E" w:rsidRDefault="00645D2A">
      <w:pPr>
        <w:jc w:val="left"/>
        <w:rPr>
          <w:rStyle w:val="a8"/>
        </w:rPr>
      </w:pPr>
      <w:r>
        <w:rPr>
          <w:rFonts w:ascii="微软雅黑" w:eastAsia="微软雅黑" w:hAnsi="微软雅黑" w:hint="eastAsia"/>
        </w:rPr>
        <w:t>1、点击新零售</w:t>
      </w:r>
      <w:proofErr w:type="gramStart"/>
      <w:r>
        <w:rPr>
          <w:rFonts w:ascii="微软雅黑" w:eastAsia="微软雅黑" w:hAnsi="微软雅黑" w:hint="eastAsia"/>
        </w:rPr>
        <w:t>管培生网申</w:t>
      </w:r>
      <w:proofErr w:type="gramEnd"/>
      <w:r>
        <w:rPr>
          <w:rFonts w:ascii="微软雅黑" w:eastAsia="微软雅黑" w:hAnsi="微软雅黑" w:hint="eastAsia"/>
        </w:rPr>
        <w:t>链接：</w:t>
      </w:r>
    </w:p>
    <w:p w:rsidR="0061781E" w:rsidRPr="0061781E" w:rsidRDefault="0061781E" w:rsidP="0061781E">
      <w:pPr>
        <w:widowControl/>
        <w:jc w:val="left"/>
        <w:rPr>
          <w:rFonts w:ascii="微软雅黑" w:eastAsia="微软雅黑" w:hAnsi="微软雅黑" w:cs="宋体" w:hint="eastAsia"/>
          <w:kern w:val="0"/>
          <w:szCs w:val="24"/>
        </w:rPr>
      </w:pPr>
      <w:hyperlink r:id="rId6" w:history="1">
        <w:r w:rsidRPr="0061781E">
          <w:rPr>
            <w:rStyle w:val="a8"/>
            <w:rFonts w:ascii="微软雅黑" w:eastAsia="微软雅黑" w:hAnsi="微软雅黑" w:cs="宋体"/>
            <w:kern w:val="0"/>
            <w:szCs w:val="24"/>
          </w:rPr>
          <w:t>https://app.mokahr.com/campus_apply/xiaomi/286?sourceToken=914fa2e7b1cbd9221638a42bbfd14701#/job/da5aae44-</w:t>
        </w:r>
        <w:r w:rsidRPr="0061781E">
          <w:rPr>
            <w:rStyle w:val="a8"/>
            <w:rFonts w:ascii="微软雅黑" w:eastAsia="微软雅黑" w:hAnsi="微软雅黑" w:cs="宋体"/>
            <w:kern w:val="0"/>
            <w:szCs w:val="24"/>
          </w:rPr>
          <w:t>0</w:t>
        </w:r>
        <w:r w:rsidRPr="0061781E">
          <w:rPr>
            <w:rStyle w:val="a8"/>
            <w:rFonts w:ascii="微软雅黑" w:eastAsia="微软雅黑" w:hAnsi="微软雅黑" w:cs="宋体"/>
            <w:kern w:val="0"/>
            <w:szCs w:val="24"/>
          </w:rPr>
          <w:t>e01-432b-bfe4-f088b165a6a3</w:t>
        </w:r>
      </w:hyperlink>
    </w:p>
    <w:p w:rsidR="0035035F" w:rsidRDefault="00645D2A">
      <w:pPr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投递简历，加入我们吧！</w:t>
      </w:r>
      <w:bookmarkStart w:id="0" w:name="_GoBack"/>
      <w:bookmarkEnd w:id="0"/>
    </w:p>
    <w:p w:rsidR="0035035F" w:rsidRDefault="00645D2A">
      <w:pPr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2、</w:t>
      </w:r>
      <w:r>
        <w:rPr>
          <w:rFonts w:ascii="微软雅黑" w:eastAsia="微软雅黑" w:hAnsi="微软雅黑" w:hint="eastAsia"/>
          <w:sz w:val="20"/>
        </w:rPr>
        <w:t>扫描二维码</w:t>
      </w:r>
    </w:p>
    <w:p w:rsidR="0035035F" w:rsidRDefault="00645D2A">
      <w:pPr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1657350" cy="16827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5F" w:rsidRDefault="00645D2A">
      <w:pPr>
        <w:jc w:val="left"/>
        <w:rPr>
          <w:rFonts w:ascii="微软雅黑" w:eastAsia="微软雅黑" w:hAnsi="微软雅黑"/>
          <w:bCs/>
          <w:sz w:val="20"/>
        </w:rPr>
      </w:pPr>
      <w:r>
        <w:rPr>
          <w:rFonts w:ascii="微软雅黑" w:eastAsia="微软雅黑" w:hAnsi="微软雅黑" w:hint="eastAsia"/>
          <w:bCs/>
          <w:sz w:val="20"/>
        </w:rPr>
        <w:t>八、公司介绍：</w:t>
      </w:r>
    </w:p>
    <w:p w:rsidR="0035035F" w:rsidRDefault="00645D2A">
      <w:pPr>
        <w:ind w:firstLineChars="200" w:firstLine="400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小米集团成立于2010年4月，2018年7月9日在香港交易所主板挂牌上市(1810.HK)，是一家以智能手机、智能硬件和</w:t>
      </w:r>
      <w:proofErr w:type="spellStart"/>
      <w:r>
        <w:rPr>
          <w:rFonts w:ascii="微软雅黑" w:eastAsia="微软雅黑" w:hAnsi="微软雅黑" w:hint="eastAsia"/>
          <w:sz w:val="20"/>
        </w:rPr>
        <w:t>IoT</w:t>
      </w:r>
      <w:proofErr w:type="spellEnd"/>
      <w:r>
        <w:rPr>
          <w:rFonts w:ascii="微软雅黑" w:eastAsia="微软雅黑" w:hAnsi="微软雅黑" w:hint="eastAsia"/>
          <w:sz w:val="20"/>
        </w:rPr>
        <w:t>平台为核心的消费电子及智能制造公司。</w:t>
      </w:r>
    </w:p>
    <w:p w:rsidR="0035035F" w:rsidRDefault="00645D2A">
      <w:pPr>
        <w:ind w:firstLineChars="200" w:firstLine="400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胸怀“和用户交朋友，做用户心中</w:t>
      </w:r>
      <w:proofErr w:type="gramStart"/>
      <w:r>
        <w:rPr>
          <w:rFonts w:ascii="微软雅黑" w:eastAsia="微软雅黑" w:hAnsi="微软雅黑" w:hint="eastAsia"/>
          <w:sz w:val="20"/>
        </w:rPr>
        <w:t>最</w:t>
      </w:r>
      <w:proofErr w:type="gramEnd"/>
      <w:r>
        <w:rPr>
          <w:rFonts w:ascii="微软雅黑" w:eastAsia="微软雅黑" w:hAnsi="微软雅黑" w:hint="eastAsia"/>
          <w:sz w:val="20"/>
        </w:rPr>
        <w:t>酷的公司”的愿景，小米致力于持续创新，不断追求极致的产品服务体验和公司运营效率，努力</w:t>
      </w:r>
      <w:proofErr w:type="gramStart"/>
      <w:r>
        <w:rPr>
          <w:rFonts w:ascii="微软雅黑" w:eastAsia="微软雅黑" w:hAnsi="微软雅黑" w:hint="eastAsia"/>
          <w:sz w:val="20"/>
        </w:rPr>
        <w:t>践行</w:t>
      </w:r>
      <w:proofErr w:type="gramEnd"/>
      <w:r>
        <w:rPr>
          <w:rFonts w:ascii="微软雅黑" w:eastAsia="微软雅黑" w:hAnsi="微软雅黑" w:hint="eastAsia"/>
          <w:sz w:val="20"/>
        </w:rPr>
        <w:t>“始终坚持做感动人心、价格厚道的好产品，让全球每个人都能享受科技带来的美好生活”的公司使命。</w:t>
      </w:r>
    </w:p>
    <w:p w:rsidR="0035035F" w:rsidRDefault="00645D2A">
      <w:pPr>
        <w:ind w:firstLineChars="200" w:firstLine="400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lastRenderedPageBreak/>
        <w:t>小米目前是全球领先的智能手机品牌之一，2021年第二季度全球市场占有率达到全球第二位。</w:t>
      </w:r>
    </w:p>
    <w:p w:rsidR="0035035F" w:rsidRDefault="00645D2A">
      <w:pPr>
        <w:ind w:firstLineChars="200" w:firstLine="400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同时，小米已经建立起全球领先的消费级</w:t>
      </w:r>
      <w:proofErr w:type="spellStart"/>
      <w:r>
        <w:rPr>
          <w:rFonts w:ascii="微软雅黑" w:eastAsia="微软雅黑" w:hAnsi="微软雅黑" w:hint="eastAsia"/>
          <w:sz w:val="20"/>
        </w:rPr>
        <w:t>IoT</w:t>
      </w:r>
      <w:proofErr w:type="spellEnd"/>
      <w:r>
        <w:rPr>
          <w:rFonts w:ascii="微软雅黑" w:eastAsia="微软雅黑" w:hAnsi="微软雅黑" w:hint="eastAsia"/>
          <w:sz w:val="20"/>
        </w:rPr>
        <w:t>物联网平台，截至2021年3月31日，</w:t>
      </w:r>
      <w:proofErr w:type="spellStart"/>
      <w:r>
        <w:rPr>
          <w:rFonts w:ascii="微软雅黑" w:eastAsia="微软雅黑" w:hAnsi="微软雅黑" w:hint="eastAsia"/>
          <w:sz w:val="20"/>
        </w:rPr>
        <w:t>AIoT</w:t>
      </w:r>
      <w:proofErr w:type="spellEnd"/>
      <w:r>
        <w:rPr>
          <w:rFonts w:ascii="微软雅黑" w:eastAsia="微软雅黑" w:hAnsi="微软雅黑" w:hint="eastAsia"/>
          <w:sz w:val="20"/>
        </w:rPr>
        <w:t>平台已连接的</w:t>
      </w:r>
      <w:proofErr w:type="spellStart"/>
      <w:r>
        <w:rPr>
          <w:rFonts w:ascii="微软雅黑" w:eastAsia="微软雅黑" w:hAnsi="微软雅黑" w:hint="eastAsia"/>
          <w:sz w:val="20"/>
        </w:rPr>
        <w:t>IoT</w:t>
      </w:r>
      <w:proofErr w:type="spellEnd"/>
      <w:r>
        <w:rPr>
          <w:rFonts w:ascii="微软雅黑" w:eastAsia="微软雅黑" w:hAnsi="微软雅黑" w:hint="eastAsia"/>
          <w:sz w:val="20"/>
        </w:rPr>
        <w:t>设备（不包括智能手机及笔记本电脑）数达到约3.51亿台。集团业务已进入全球逾100个国家和地区。2021年8月，小米集团连续三年进入《财富》2021年「世界500强排行榜」 (Fortune Global 500) ，位列338名，较2020年大幅提升84位。</w:t>
      </w:r>
    </w:p>
    <w:sectPr w:rsidR="0035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726C95"/>
    <w:multiLevelType w:val="singleLevel"/>
    <w:tmpl w:val="C4726C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C"/>
    <w:rsid w:val="C3FB04C3"/>
    <w:rsid w:val="D37F75EB"/>
    <w:rsid w:val="F9FCB5D5"/>
    <w:rsid w:val="FEBFC073"/>
    <w:rsid w:val="000031F0"/>
    <w:rsid w:val="000312CB"/>
    <w:rsid w:val="000A2797"/>
    <w:rsid w:val="000B7F68"/>
    <w:rsid w:val="000F4CB1"/>
    <w:rsid w:val="001112B1"/>
    <w:rsid w:val="0011404A"/>
    <w:rsid w:val="001140C7"/>
    <w:rsid w:val="0012380B"/>
    <w:rsid w:val="001355C4"/>
    <w:rsid w:val="001368AB"/>
    <w:rsid w:val="00157A2E"/>
    <w:rsid w:val="001600D3"/>
    <w:rsid w:val="00160B4F"/>
    <w:rsid w:val="0017285F"/>
    <w:rsid w:val="001A72AA"/>
    <w:rsid w:val="001C7214"/>
    <w:rsid w:val="001E2E68"/>
    <w:rsid w:val="001F4ED6"/>
    <w:rsid w:val="00213E3D"/>
    <w:rsid w:val="002265FD"/>
    <w:rsid w:val="00234646"/>
    <w:rsid w:val="0024194F"/>
    <w:rsid w:val="00263A56"/>
    <w:rsid w:val="002A066E"/>
    <w:rsid w:val="002D2CF3"/>
    <w:rsid w:val="002E01CF"/>
    <w:rsid w:val="003122A4"/>
    <w:rsid w:val="00324FFE"/>
    <w:rsid w:val="00330695"/>
    <w:rsid w:val="0033283A"/>
    <w:rsid w:val="00333828"/>
    <w:rsid w:val="0035035F"/>
    <w:rsid w:val="00354E7C"/>
    <w:rsid w:val="00355502"/>
    <w:rsid w:val="003C6C6C"/>
    <w:rsid w:val="003E5CCF"/>
    <w:rsid w:val="003F43A4"/>
    <w:rsid w:val="003F5211"/>
    <w:rsid w:val="003F7452"/>
    <w:rsid w:val="004057C4"/>
    <w:rsid w:val="00411A7A"/>
    <w:rsid w:val="004223EC"/>
    <w:rsid w:val="004B0FE1"/>
    <w:rsid w:val="00521B08"/>
    <w:rsid w:val="00522D51"/>
    <w:rsid w:val="005247A1"/>
    <w:rsid w:val="00530892"/>
    <w:rsid w:val="00561A3B"/>
    <w:rsid w:val="00577DD6"/>
    <w:rsid w:val="00591E20"/>
    <w:rsid w:val="005C053D"/>
    <w:rsid w:val="005C5766"/>
    <w:rsid w:val="005D4AC2"/>
    <w:rsid w:val="0061742D"/>
    <w:rsid w:val="0061781E"/>
    <w:rsid w:val="0062709E"/>
    <w:rsid w:val="0063130C"/>
    <w:rsid w:val="00645D2A"/>
    <w:rsid w:val="00651F37"/>
    <w:rsid w:val="006650A0"/>
    <w:rsid w:val="006736D0"/>
    <w:rsid w:val="006905EA"/>
    <w:rsid w:val="007274FB"/>
    <w:rsid w:val="0077692D"/>
    <w:rsid w:val="007C2F38"/>
    <w:rsid w:val="007D1673"/>
    <w:rsid w:val="007E1E4F"/>
    <w:rsid w:val="007E2CE1"/>
    <w:rsid w:val="007F3BEE"/>
    <w:rsid w:val="00832B2A"/>
    <w:rsid w:val="00847DC0"/>
    <w:rsid w:val="00857F6A"/>
    <w:rsid w:val="008714A6"/>
    <w:rsid w:val="008C0DB5"/>
    <w:rsid w:val="008C6DF9"/>
    <w:rsid w:val="008D193A"/>
    <w:rsid w:val="009066DE"/>
    <w:rsid w:val="00912364"/>
    <w:rsid w:val="00927D0E"/>
    <w:rsid w:val="0095393F"/>
    <w:rsid w:val="009B3A34"/>
    <w:rsid w:val="009B4C34"/>
    <w:rsid w:val="009B5B32"/>
    <w:rsid w:val="009C3AA1"/>
    <w:rsid w:val="00A2144D"/>
    <w:rsid w:val="00A32253"/>
    <w:rsid w:val="00A62797"/>
    <w:rsid w:val="00A72C86"/>
    <w:rsid w:val="00A775B2"/>
    <w:rsid w:val="00A969FD"/>
    <w:rsid w:val="00AA4716"/>
    <w:rsid w:val="00AB54DE"/>
    <w:rsid w:val="00AE6C75"/>
    <w:rsid w:val="00AE6DD5"/>
    <w:rsid w:val="00AF4CB4"/>
    <w:rsid w:val="00B204D3"/>
    <w:rsid w:val="00B30082"/>
    <w:rsid w:val="00B31665"/>
    <w:rsid w:val="00B44E19"/>
    <w:rsid w:val="00B6187F"/>
    <w:rsid w:val="00B62BEF"/>
    <w:rsid w:val="00B656EB"/>
    <w:rsid w:val="00B959A9"/>
    <w:rsid w:val="00BA2E4F"/>
    <w:rsid w:val="00BC37CA"/>
    <w:rsid w:val="00BC7C2C"/>
    <w:rsid w:val="00BC7E06"/>
    <w:rsid w:val="00BE0CE6"/>
    <w:rsid w:val="00BE28D5"/>
    <w:rsid w:val="00C113EF"/>
    <w:rsid w:val="00C219B9"/>
    <w:rsid w:val="00C27953"/>
    <w:rsid w:val="00C53452"/>
    <w:rsid w:val="00C72E17"/>
    <w:rsid w:val="00C8672A"/>
    <w:rsid w:val="00C94550"/>
    <w:rsid w:val="00CD0FB0"/>
    <w:rsid w:val="00CD17A1"/>
    <w:rsid w:val="00CF5F2C"/>
    <w:rsid w:val="00D90F35"/>
    <w:rsid w:val="00D94209"/>
    <w:rsid w:val="00DA33B0"/>
    <w:rsid w:val="00DC7D83"/>
    <w:rsid w:val="00DD1ED6"/>
    <w:rsid w:val="00DD5C84"/>
    <w:rsid w:val="00DE21FE"/>
    <w:rsid w:val="00DE4116"/>
    <w:rsid w:val="00DF20D2"/>
    <w:rsid w:val="00E05ECE"/>
    <w:rsid w:val="00E14BB5"/>
    <w:rsid w:val="00E229B0"/>
    <w:rsid w:val="00E35270"/>
    <w:rsid w:val="00E51040"/>
    <w:rsid w:val="00E621F0"/>
    <w:rsid w:val="00E8628D"/>
    <w:rsid w:val="00E875AB"/>
    <w:rsid w:val="00E97349"/>
    <w:rsid w:val="00EB1686"/>
    <w:rsid w:val="00EB1D9D"/>
    <w:rsid w:val="00EC7331"/>
    <w:rsid w:val="00ED0A7C"/>
    <w:rsid w:val="00EE5C9E"/>
    <w:rsid w:val="00F11423"/>
    <w:rsid w:val="00F511BF"/>
    <w:rsid w:val="00F527D2"/>
    <w:rsid w:val="00F6735F"/>
    <w:rsid w:val="00F824A0"/>
    <w:rsid w:val="00F8397F"/>
    <w:rsid w:val="00F839F0"/>
    <w:rsid w:val="00FB169E"/>
    <w:rsid w:val="00FE60DD"/>
    <w:rsid w:val="00FF6138"/>
    <w:rsid w:val="09807336"/>
    <w:rsid w:val="11880C2C"/>
    <w:rsid w:val="1FBB55F9"/>
    <w:rsid w:val="23B41F34"/>
    <w:rsid w:val="2EA51609"/>
    <w:rsid w:val="2FBE7685"/>
    <w:rsid w:val="38091025"/>
    <w:rsid w:val="3DC86C7C"/>
    <w:rsid w:val="3E71394C"/>
    <w:rsid w:val="4120528F"/>
    <w:rsid w:val="42111587"/>
    <w:rsid w:val="44843FC2"/>
    <w:rsid w:val="53B2530A"/>
    <w:rsid w:val="757D298A"/>
    <w:rsid w:val="77FE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7916"/>
  <w15:docId w15:val="{DD0C95FA-D42F-4191-8934-F384A07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text-edit-inner">
    <w:name w:val="text-edit-inn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location-3b8xgmqhzb">
    <w:name w:val="location-3b8xgmqhzb"/>
    <w:basedOn w:val="a0"/>
    <w:qFormat/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17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mokahr.com/campus_apply/xiaomi/286?sourceToken=914fa2e7b1cbd9221638a42bbfd14701#/job/da5aae44-0e01-432b-bfe4-f088b165a6a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>MS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 胡</dc:creator>
  <cp:lastModifiedBy>mi</cp:lastModifiedBy>
  <cp:revision>7</cp:revision>
  <dcterms:created xsi:type="dcterms:W3CDTF">2021-09-14T10:06:00Z</dcterms:created>
  <dcterms:modified xsi:type="dcterms:W3CDTF">2021-09-15T05:37:00Z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A13B400F7FB1404EBB847063EF4DA87F</vt:lpwstr>
  </property>
  <property fmtid="{D5CDD505-2E9C-101B-9397-08002B2CF9AE}" pid="4" name="CWM28aa8b1c3dfc47df9d44f283b6a6cb5e">
    <vt:lpwstr>CWMobKvWwqExpxuEr262sRPbg8So0Sss7qXj88aa8++12nQ7XyfiIc5Cqkhre1UxzVOSSwrzosF+c0Fl5HN6iwQzw==</vt:lpwstr>
  </property>
  <property fmtid="{D5CDD505-2E9C-101B-9397-08002B2CF9AE}" pid="5" name="CWMdb8c1a1d14f44a3f97308f77b79b5a8b">
    <vt:lpwstr>CWMO5lWSKgjaiNT6IgPhgNTm96OjrduMHXXPI8ufhRMwpLon56xCirlOCydkit6BuFpW9G7Ns6OuRWcyWMMC0t0EQ==</vt:lpwstr>
  </property>
  <property fmtid="{D5CDD505-2E9C-101B-9397-08002B2CF9AE}" pid="6" name="CWMa64ec2457324461a950a12e62c7d2e72">
    <vt:lpwstr>CWMobBNb//ZHkDUm1dDi3SqYWp1+sKyqIveiR9cUqSBECwGSa0C9J5yZdJ7qWoqw4Ah7hTCTtc+WMIgmE/6GF8vbg==</vt:lpwstr>
  </property>
</Properties>
</file>