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jc w:val="center"/>
        <w:rPr>
          <w:rStyle w:val="10"/>
          <w:rFonts w:asciiTheme="majorEastAsia" w:hAnsiTheme="majorEastAsia" w:eastAsiaTheme="majorEastAsia" w:cstheme="majorEastAsia"/>
          <w:color w:val="000000"/>
          <w:kern w:val="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36"/>
        </w:rPr>
        <w:t>株洲齿轮有限责任公司•202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36"/>
          <w:lang w:eastAsia="zh-CN"/>
        </w:rPr>
        <w:t>届秋季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36"/>
        </w:rPr>
        <w:t>校园招聘简章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93939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株洲齿轮有限责任公司始建于1958年,现为潍柴集团控股子公司，是中国齿轮传动行业重点骨干企业，中国齿轮行业标准起草单位，入选“中国机械500强”，并多次被评为“中国百佳汽车零部件供应商”、“中国机械行业管理创新示范企业”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株齿公司以传动总成为核心，从事变速器、分动器、行星减速机、新能源汽车变速器以及动力系统总成的研发、制造和销售，产品远销国内外。株齿公司现有总资产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17.1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亿元，员工1000人，其中：工程技术人员300余人,包含博士、硕士、高级工程师100余名，工程师100余名。公司始终致力于动力传动系统总成业务，以强大的研发能力和深厚的技术积淀在行业内享有盛誉，在高转速、高效率、高NVH性能动力传动系统研发、制造方面拥有独特技术。公司是国家火炬计划重点高新技术企业,建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“国家认定企业技术中心”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“博士后科研工作站”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“湖南省工程技术研究中心”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并与国际国内各大研发机构和高等院校建立了深厚的合作关系；具备完善的质量管理体系,先后通过ISO9001、QS9000、IATF16949和GJB9001C等体系认证；具有强大的工艺装备能力，整合国内外优质资源，建成轻型变速器45万台、新能源变动力传动系统总成60万台、分动器及工程机械减速机30万台套的年产能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both"/>
        <w:textAlignment w:val="auto"/>
        <w:rPr>
          <w:rStyle w:val="10"/>
          <w:rFonts w:hint="eastAsia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多年来，株齿公司以优质的产品和服务赢得行业和客户的广泛认可，不仅成为国内各大整车、整机厂的配套首选，还与博世、佩卡、法雷奥西门子、日电产等国际知名品牌达成合作，产品远销德国、美国、日本等20余个国家和地区。株齿公司还积极参与国防建设，全力推进军民融合，多次为国庆大阅兵等大规模阅兵和演习提供优质产品和服务，屡获军方嘉奖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随着“中国制造2025”的持续推进，株齿公司在持续提升专业能力的同时，快速推进信息化建设和自动化改造，加速智能制造进程，在“中国制造”向“中国智造”升级的征途上阔步前行！近年来，公司不仅获评“湖南省智能制造示范车间”，还相继获得国家科技部、工信部和发改委项目支持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并被列为国家网络安全分级分类管理试点单位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。当前，公司正以国家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“工业互联网创新发展工程项目”和“增强制造业核心竞争力专项”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支持为契机，快速推进“两个株齿”建设，在提升工艺装备水平的同时，全力打造行业领先的工业互联网平台，加速企业数字化升级。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株齿成就梦想，传动引领未来！株齿人励精图治、开拓创新，奋力打造“一流的动力传动系统总成专业供应商”，跻身行业前列，与民族工业一同迈向全球！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株齿公司正面临前所未有的发展机遇，株齿将以海纳百川的胸怀广纳群贤，以良好的发展前景，广阔的事业发展平台与您一起共铸辉煌！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公司官网：</w:t>
      </w:r>
      <w:r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"http://www.chinese-gear.com/" </w:instrText>
      </w:r>
      <w:r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none"/>
          <w:shd w:val="clear" w:fill="FFFFFF"/>
        </w:rPr>
        <w:t>www.chinese-gear.com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36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Style w:val="10"/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薪酬福利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与一线城市接轨、行业领先的薪酬、季度奖励、项目奖励、五险一金+补充医疗保险、学历提升、节日福利、免费公寓、免费工作餐、免费班车、购房补贴、政府补助等。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36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（1）薪酬待遇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技术类职位：</w:t>
      </w:r>
      <w:r>
        <w:rPr>
          <w:rFonts w:hint="eastAsia" w:ascii="宋体" w:hAnsi="宋体" w:eastAsia="宋体" w:cs="宋体"/>
          <w:sz w:val="24"/>
          <w:szCs w:val="24"/>
        </w:rPr>
        <w:t>硕士研究生学历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10-14</w:t>
      </w:r>
      <w:r>
        <w:rPr>
          <w:rFonts w:hint="eastAsia" w:ascii="宋体" w:hAnsi="宋体" w:eastAsia="宋体" w:cs="宋体"/>
          <w:sz w:val="24"/>
          <w:szCs w:val="24"/>
        </w:rPr>
        <w:t>万/年、本科学历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7-11</w:t>
      </w:r>
      <w:r>
        <w:rPr>
          <w:rFonts w:hint="eastAsia" w:ascii="宋体" w:hAnsi="宋体" w:eastAsia="宋体" w:cs="宋体"/>
          <w:sz w:val="24"/>
          <w:szCs w:val="24"/>
        </w:rPr>
        <w:t>万/年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1680" w:firstLineChars="7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博士应届毕业生20万起（具体根据实际研究方向再面谈）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管理类职位：</w:t>
      </w:r>
      <w:r>
        <w:rPr>
          <w:rFonts w:hint="eastAsia" w:ascii="宋体" w:hAnsi="宋体" w:eastAsia="宋体" w:cs="宋体"/>
          <w:sz w:val="24"/>
          <w:szCs w:val="24"/>
        </w:rPr>
        <w:t>硕士研究生学历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7.5-10</w:t>
      </w:r>
      <w:r>
        <w:rPr>
          <w:rFonts w:hint="eastAsia" w:ascii="宋体" w:hAnsi="宋体" w:eastAsia="宋体" w:cs="宋体"/>
          <w:sz w:val="24"/>
          <w:szCs w:val="24"/>
        </w:rPr>
        <w:t>万/年、本科学历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6-8</w:t>
      </w:r>
      <w:r>
        <w:rPr>
          <w:rFonts w:hint="eastAsia" w:ascii="宋体" w:hAnsi="宋体" w:eastAsia="宋体" w:cs="宋体"/>
          <w:sz w:val="24"/>
          <w:szCs w:val="24"/>
        </w:rPr>
        <w:t>万/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享受季度奖、年终奖、项目奖等奖励、节假日福利、生日福利等福利，正式签订劳动合同后统一参缴六险一金；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（3）公司提供通勤班车接送、免费公寓住宿、职工食堂免费工作餐；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特色项目奖金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：一般项目的项目奖励分为项目过程奖励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项目验收奖励；重大项目经公司审批通过可在此基础上增加项目开发经费节约奖励、项目提成奖励等。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（5）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购房补贴：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公司政策: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全日制本科以上学历毕业5年内加入公司，且在公司工作年满3年（每年年终考核评价在中上及以上的等级）可向公司申请10万元免息购房贷款，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服务期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满则无需返还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政府政策：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全职工作的全日制博士生和原“985”大学硕士研究生、硕士研究生和原“985”大学全日制本科生、全日制本科生，年龄 35 周岁（含）以下，入职且毕业 5 年内首次在株洲市区购买新建商品住房的，分别给予 5 万元、3 万元、2 万元的购房补贴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特别人才政策：全职引进博士或海外高层次科技人才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除享受以上购房补贴政策外，还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可享受双创人才、安家生活补贴共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万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培训福利：公司不定期组织各类提升学习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包括在职学历提升等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与清华大学、湖南大学签订联合培训培养协议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职业发展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36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公司重视青年人才培养，提供双通道晋升平台，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每年根据个人工作表现及业绩考评进行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级调整。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36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应届大学生职业提升培训计划：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第一阶段：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人力资源部统一培训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，主要安排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军训、产品知识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、职业提升课程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第二阶段：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生产线见习，安排一对一导师指导现场学习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第三阶段：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部门一对一导师进行专业培养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393939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  <w:t>计划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产品技术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26人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职业方向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齿轮传动总成产品研发、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零件设计、仿真研究、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工艺技术、质量技术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专业要求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机械、车辆、控制、电机、液压等相关专业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二、智能制造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5人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职业方向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智能制造、精益管理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专业要求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工业工程、机械、电气、自动化等相关专业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三、工业IT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6人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职业方向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系统开发、系统运维、数据中台、信息安全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专业要求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计算机、软件、网络、数学等相关专业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四、管理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5人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职业方向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综合管理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、运营管理、人力资源管理、财务管理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专业要求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机械、管理类专业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五、营销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6人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职业方向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市场开发、大客户营销、应用工程、售后服务、海外营销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专业要求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汽车服务、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机械、营销、外贸类专业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10"/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360"/>
        <w:jc w:val="center"/>
        <w:textAlignment w:val="auto"/>
        <w:rPr>
          <w:rStyle w:val="10"/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应聘流程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线下应聘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宣讲会→现场投递→简历筛选→现场面试→offer发放→签订三方协议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线下宣讲行程将通过公司202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校招易企秀实时更新。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线上应聘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网申→简历筛选→远程面试→offer发放→签订三方协议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网申通道：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登录智联招聘平台，搜索[株洲齿轮有限责任公司]申请[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校园招聘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相关职位。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"mailto:发送邮件(姓名+学校+投递岗位)致1203936330@qq.com"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发送简历至应聘邮箱：wangqiong@weichaizc.com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color w:val="393939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联系方式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393939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经理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18684911866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（微信同号）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0731-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22521059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（办公座机）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393939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wangqiong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@weichaizc.com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联系地址：湖南省株洲市天元区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新东路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859号</w:t>
      </w:r>
    </w:p>
    <w:sectPr>
      <w:pgSz w:w="11906" w:h="16838"/>
      <w:pgMar w:top="1157" w:right="1236" w:bottom="1157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7E90F"/>
    <w:multiLevelType w:val="singleLevel"/>
    <w:tmpl w:val="8647E90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910730A"/>
    <w:multiLevelType w:val="singleLevel"/>
    <w:tmpl w:val="B910730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A20B0FA"/>
    <w:multiLevelType w:val="singleLevel"/>
    <w:tmpl w:val="DA20B0FA"/>
    <w:lvl w:ilvl="0" w:tentative="0">
      <w:start w:val="6"/>
      <w:numFmt w:val="decimal"/>
      <w:suff w:val="nothing"/>
      <w:lvlText w:val="（%1）"/>
      <w:lvlJc w:val="left"/>
    </w:lvl>
  </w:abstractNum>
  <w:abstractNum w:abstractNumId="3">
    <w:nsid w:val="2B6D6A70"/>
    <w:multiLevelType w:val="singleLevel"/>
    <w:tmpl w:val="2B6D6A7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7605"/>
    <w:rsid w:val="00024D47"/>
    <w:rsid w:val="0004203C"/>
    <w:rsid w:val="00073C35"/>
    <w:rsid w:val="000E445E"/>
    <w:rsid w:val="00133694"/>
    <w:rsid w:val="001344FA"/>
    <w:rsid w:val="00181651"/>
    <w:rsid w:val="001A099D"/>
    <w:rsid w:val="001B6C6F"/>
    <w:rsid w:val="00233A0B"/>
    <w:rsid w:val="00292890"/>
    <w:rsid w:val="002B0EA3"/>
    <w:rsid w:val="0032563D"/>
    <w:rsid w:val="003260EE"/>
    <w:rsid w:val="00346930"/>
    <w:rsid w:val="00382964"/>
    <w:rsid w:val="00391B9A"/>
    <w:rsid w:val="00463F0C"/>
    <w:rsid w:val="004C7D49"/>
    <w:rsid w:val="004E2626"/>
    <w:rsid w:val="00501925"/>
    <w:rsid w:val="005073BB"/>
    <w:rsid w:val="00523119"/>
    <w:rsid w:val="00553B96"/>
    <w:rsid w:val="005640E8"/>
    <w:rsid w:val="005975AA"/>
    <w:rsid w:val="00597708"/>
    <w:rsid w:val="005C77F4"/>
    <w:rsid w:val="005D538B"/>
    <w:rsid w:val="00623EAD"/>
    <w:rsid w:val="006D7041"/>
    <w:rsid w:val="0070675F"/>
    <w:rsid w:val="0072779D"/>
    <w:rsid w:val="007D1125"/>
    <w:rsid w:val="007E669E"/>
    <w:rsid w:val="007F57A6"/>
    <w:rsid w:val="00853A44"/>
    <w:rsid w:val="00857547"/>
    <w:rsid w:val="00896221"/>
    <w:rsid w:val="008A510F"/>
    <w:rsid w:val="008F455A"/>
    <w:rsid w:val="00916266"/>
    <w:rsid w:val="0092331C"/>
    <w:rsid w:val="009329AD"/>
    <w:rsid w:val="00953EB5"/>
    <w:rsid w:val="00963581"/>
    <w:rsid w:val="009715DA"/>
    <w:rsid w:val="0097321F"/>
    <w:rsid w:val="009831A3"/>
    <w:rsid w:val="00987C19"/>
    <w:rsid w:val="009A09B0"/>
    <w:rsid w:val="009E7EA0"/>
    <w:rsid w:val="00A21FFE"/>
    <w:rsid w:val="00A3550D"/>
    <w:rsid w:val="00A81848"/>
    <w:rsid w:val="00A92EC6"/>
    <w:rsid w:val="00AC2218"/>
    <w:rsid w:val="00AE1329"/>
    <w:rsid w:val="00B54781"/>
    <w:rsid w:val="00C03D23"/>
    <w:rsid w:val="00C33534"/>
    <w:rsid w:val="00C419AC"/>
    <w:rsid w:val="00C46ECF"/>
    <w:rsid w:val="00C7182A"/>
    <w:rsid w:val="00CE06A8"/>
    <w:rsid w:val="00D54853"/>
    <w:rsid w:val="00D951E1"/>
    <w:rsid w:val="00DC091B"/>
    <w:rsid w:val="00EA190D"/>
    <w:rsid w:val="00ED172B"/>
    <w:rsid w:val="00EE1CCC"/>
    <w:rsid w:val="00EE3857"/>
    <w:rsid w:val="00EF6849"/>
    <w:rsid w:val="00EF7C85"/>
    <w:rsid w:val="00F21DA1"/>
    <w:rsid w:val="00F57D90"/>
    <w:rsid w:val="00FD0AB3"/>
    <w:rsid w:val="01D75889"/>
    <w:rsid w:val="02286D9F"/>
    <w:rsid w:val="03B332C8"/>
    <w:rsid w:val="05456702"/>
    <w:rsid w:val="06B42D59"/>
    <w:rsid w:val="07111C4A"/>
    <w:rsid w:val="071F01E4"/>
    <w:rsid w:val="08AF6A1B"/>
    <w:rsid w:val="094971D8"/>
    <w:rsid w:val="098A5100"/>
    <w:rsid w:val="09A10720"/>
    <w:rsid w:val="0A4A3B64"/>
    <w:rsid w:val="0BB454E5"/>
    <w:rsid w:val="0E3341DF"/>
    <w:rsid w:val="0EEC5D49"/>
    <w:rsid w:val="122E2990"/>
    <w:rsid w:val="126F7B34"/>
    <w:rsid w:val="14285E9A"/>
    <w:rsid w:val="14D23122"/>
    <w:rsid w:val="18061085"/>
    <w:rsid w:val="1A203FCA"/>
    <w:rsid w:val="1C536142"/>
    <w:rsid w:val="1CD70D66"/>
    <w:rsid w:val="1D3E7605"/>
    <w:rsid w:val="1D5F1D80"/>
    <w:rsid w:val="1D835F35"/>
    <w:rsid w:val="1EC87CF5"/>
    <w:rsid w:val="20A75024"/>
    <w:rsid w:val="20E97CF8"/>
    <w:rsid w:val="219D73F5"/>
    <w:rsid w:val="23C7379B"/>
    <w:rsid w:val="252D2751"/>
    <w:rsid w:val="254862AC"/>
    <w:rsid w:val="26F91A74"/>
    <w:rsid w:val="276C4198"/>
    <w:rsid w:val="29773734"/>
    <w:rsid w:val="2A4307A4"/>
    <w:rsid w:val="2BAE7B07"/>
    <w:rsid w:val="2C504B85"/>
    <w:rsid w:val="2C59725C"/>
    <w:rsid w:val="2D5B15B8"/>
    <w:rsid w:val="2F8E3DD7"/>
    <w:rsid w:val="2FE66CFB"/>
    <w:rsid w:val="310056FF"/>
    <w:rsid w:val="332F1249"/>
    <w:rsid w:val="34357909"/>
    <w:rsid w:val="379C2F81"/>
    <w:rsid w:val="385E5C8A"/>
    <w:rsid w:val="38DD152F"/>
    <w:rsid w:val="3C1D0FC4"/>
    <w:rsid w:val="3C6612F0"/>
    <w:rsid w:val="3C7406AA"/>
    <w:rsid w:val="3D441C27"/>
    <w:rsid w:val="3D682838"/>
    <w:rsid w:val="3F0406B7"/>
    <w:rsid w:val="414F2EF6"/>
    <w:rsid w:val="418B5CC6"/>
    <w:rsid w:val="42E74A5A"/>
    <w:rsid w:val="43CF2586"/>
    <w:rsid w:val="449408E6"/>
    <w:rsid w:val="4565268C"/>
    <w:rsid w:val="459D2E63"/>
    <w:rsid w:val="46262BCD"/>
    <w:rsid w:val="464462D7"/>
    <w:rsid w:val="47AA6B4D"/>
    <w:rsid w:val="4BCD1AEA"/>
    <w:rsid w:val="4BF1501D"/>
    <w:rsid w:val="4F0A343E"/>
    <w:rsid w:val="52442AAC"/>
    <w:rsid w:val="52462A45"/>
    <w:rsid w:val="53E168A9"/>
    <w:rsid w:val="54034B14"/>
    <w:rsid w:val="58403E34"/>
    <w:rsid w:val="5B1026B8"/>
    <w:rsid w:val="5D9611C2"/>
    <w:rsid w:val="612A3C91"/>
    <w:rsid w:val="629448CF"/>
    <w:rsid w:val="63CE5B1F"/>
    <w:rsid w:val="6585536A"/>
    <w:rsid w:val="65864D61"/>
    <w:rsid w:val="65AE4064"/>
    <w:rsid w:val="67B83FFB"/>
    <w:rsid w:val="67E7100B"/>
    <w:rsid w:val="69007BE1"/>
    <w:rsid w:val="69A20D31"/>
    <w:rsid w:val="6BF967BC"/>
    <w:rsid w:val="6D535020"/>
    <w:rsid w:val="721447E6"/>
    <w:rsid w:val="771E21BC"/>
    <w:rsid w:val="77757D33"/>
    <w:rsid w:val="79911BC0"/>
    <w:rsid w:val="7CF36EE9"/>
    <w:rsid w:val="7D3B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qi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3</Pages>
  <Words>364</Words>
  <Characters>2079</Characters>
  <Lines>17</Lines>
  <Paragraphs>4</Paragraphs>
  <TotalTime>117</TotalTime>
  <ScaleCrop>false</ScaleCrop>
  <LinksUpToDate>false</LinksUpToDate>
  <CharactersWithSpaces>2439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2018-09-11T02:41:00Z</dcterms:created>
  <dc:creator>琼</dc:creator>
  <cp:lastModifiedBy>一个小朋友</cp:lastModifiedBy>
  <dcterms:modified xsi:type="dcterms:W3CDTF">2021-09-13T03:35:52Z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7B8BDE83C1C44030B42BBBE6954B968A</vt:lpwstr>
  </property>
</Properties>
</file>