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仿宋" w:hAnsi="华文仿宋" w:eastAsia="华文仿宋"/>
          <w:b/>
          <w:sz w:val="32"/>
          <w:szCs w:val="28"/>
        </w:rPr>
      </w:pPr>
      <w:r>
        <w:rPr>
          <w:rFonts w:hint="eastAsia" w:ascii="华文仿宋" w:hAnsi="华文仿宋" w:eastAsia="华文仿宋"/>
          <w:b/>
          <w:sz w:val="32"/>
          <w:szCs w:val="28"/>
        </w:rPr>
        <w:t>（网站发布）</w:t>
      </w:r>
    </w:p>
    <w:p>
      <w:pPr>
        <w:spacing w:line="500" w:lineRule="exact"/>
        <w:jc w:val="center"/>
        <w:rPr>
          <w:rFonts w:hint="eastAsia" w:ascii="华文仿宋" w:hAnsi="华文仿宋" w:eastAsia="华文仿宋"/>
          <w:b/>
          <w:sz w:val="32"/>
          <w:szCs w:val="28"/>
          <w:lang w:val="en-US" w:eastAsia="zh-CN"/>
        </w:rPr>
      </w:pPr>
      <w:r>
        <w:rPr>
          <w:rFonts w:hint="eastAsia" w:ascii="华文仿宋" w:hAnsi="华文仿宋" w:eastAsia="华文仿宋"/>
          <w:b/>
          <w:sz w:val="32"/>
          <w:szCs w:val="28"/>
        </w:rPr>
        <w:t>中建八局浙江建设有限公司简</w:t>
      </w:r>
      <w:r>
        <w:rPr>
          <w:rFonts w:hint="eastAsia" w:ascii="华文仿宋" w:hAnsi="华文仿宋" w:eastAsia="华文仿宋"/>
          <w:b/>
          <w:sz w:val="32"/>
          <w:szCs w:val="28"/>
          <w:lang w:val="en-US" w:eastAsia="zh-CN"/>
        </w:rPr>
        <w:t>章</w:t>
      </w:r>
      <w:bookmarkStart w:id="1" w:name="_GoBack"/>
      <w:bookmarkEnd w:id="1"/>
    </w:p>
    <w:p>
      <w:pPr>
        <w:spacing w:line="500" w:lineRule="exact"/>
        <w:ind w:firstLine="560" w:firstLineChars="200"/>
        <w:rPr>
          <w:rFonts w:ascii="华文仿宋" w:hAnsi="华文仿宋" w:eastAsia="华文仿宋"/>
          <w:sz w:val="28"/>
          <w:szCs w:val="28"/>
        </w:rPr>
      </w:pPr>
    </w:p>
    <w:p>
      <w:pPr>
        <w:spacing w:line="50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中建八局浙江建设有限公司是中国建筑第八工程局有限公司的全资子公司。2016年3月，按照中建集团、中建八局的统一部署，原隶属于中建八局一、二、三、四公司的十五个项目以及四公司上海分公司划转成立浙江公司。8月18日，在杭州完成工商注册登记。</w:t>
      </w:r>
    </w:p>
    <w:p>
      <w:pPr>
        <w:spacing w:line="50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公司注册资本金9800万元，现有员工1300余人，其中教授级职称3人，高级职称52人，一级建造师108人。公司拥有建筑工程施工总承包壹级、市政公用工程施工总承包贰级2个总承包资质，此外还有建筑装修装饰工程专业承包贰级、电子与智能化工程专业承包贰级、消防设施工程专业承包贰级等5个专业资质。公司通过质量管理体系、环境管理体系、职业健康安全管理体系认证。</w:t>
      </w:r>
    </w:p>
    <w:p>
      <w:pPr>
        <w:spacing w:line="50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公司以杭州为中心，聚焦浙江市场，开拓上海、江苏市场，未来在国内逐步形成“以长三角为核心，横向沿江，纵向沿海”的市场布局；下设第一、二、三、上海、安装分公司和江苏经理部六个二级机构，经营区域覆盖浙江、上海、江苏、福建等四省十三市。公司深挖区域发展机遇，积极推进转型升级，现有业务范围涉及房屋建筑、基础设施与机电安装三大板块，同时积极探索投资、设计、建造、运营为一体的发展模式。</w:t>
      </w:r>
    </w:p>
    <w:p>
      <w:pPr>
        <w:spacing w:line="50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作为世界500强企业中国建筑集团，在浙江唯一的三级主业法人单位，浙江公司秉承“树中建央企品牌，育浙江本土情怀”的理念，致力成为“八局开拓浙江市场的主力军、中建在浙单位的排头兵、八局创新发展的践行者、浙江本土企业的引领者”。</w:t>
      </w:r>
    </w:p>
    <w:p>
      <w:pPr>
        <w:spacing w:line="50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五年来，公司紧跟国家战略导向，扎根长三角，搏击市场，勇于亮剑，交出了一份令人满意的答卷。自成立以来，公司累计承接60余个项目，涵盖商业综合体、医疗卫生、工业厂房、文旅项目、基础设施等多个领域。公司在房建业务上蹄疾步稳，承接了一批诸如杭州江河汇城市综合体、浙江云计算数据中心、衢州中心医院、牛田李宁体育园等有社会影响力的工程。同时着力突破基础设施业务，承接了绍兴二环北路、常州武进综合枢纽站房等基础设施项目。</w:t>
      </w:r>
    </w:p>
    <w:p>
      <w:pPr>
        <w:spacing w:line="50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经过五年的发展和沉淀，公司的市场竞争力和社会美誉度日益增强，先后获评杭州市文明单位、先进职工之家。1个项目获评全国安康杯竞赛优胜班组。荣获国家优质工程奖2项，中国钢结构金奖1项，金禹奖1项，安装之星奖1项。国家级QC成果2项，省部级QC成果100项，专利88项。1人被评为浙江省劳动模范，1人被评为上海市五一劳动奖章，2人被评为浙江建设工匠。</w:t>
      </w:r>
    </w:p>
    <w:p>
      <w:pPr>
        <w:spacing w:line="50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站在“十四五”新征程新起点，公司将重整行装，坚持“为员工谋幸福，为企业谋发展”的创业初心，发扬中建八局“令行禁止，使命必达”的铁军作风，凝心聚力，勇往直前，到“十四五”末，实现“5310”发展目标，达到中建集团直营公司十强标准。</w:t>
      </w:r>
    </w:p>
    <w:p>
      <w:pPr>
        <w:spacing w:line="500" w:lineRule="exact"/>
        <w:rPr>
          <w:rFonts w:ascii="仿宋" w:hAnsi="仿宋" w:eastAsia="仿宋" w:cs="仿宋"/>
          <w:b/>
          <w:sz w:val="28"/>
          <w:szCs w:val="28"/>
        </w:rPr>
      </w:pP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招聘专业：</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房屋建筑类：土木工程、工程力学、工程管理、工程造价、建筑学、材料科学与工程、安全工程、机械工程、测绘工程、BIM、物流管理、采购管理等</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基础设施类：道路桥梁与渡河工程、公路工程、市政工程、城市与地下空间、水利水电工程等</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机电安装类：电气工程及其自动化、建筑电气与智能化、给排水科学与工程、建筑环境与能源应用工程、环境工程等</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职能管理类：汉语言文学、法学、人力资源管理、行政管理、心理学、会计学、审计学、财务管理、市场营销、新闻学、计算机、软件工程等</w:t>
      </w:r>
    </w:p>
    <w:p>
      <w:pPr>
        <w:spacing w:line="500" w:lineRule="exact"/>
        <w:ind w:firstLine="560" w:firstLineChars="200"/>
        <w:rPr>
          <w:rFonts w:ascii="仿宋" w:hAnsi="仿宋" w:eastAsia="仿宋" w:cs="仿宋"/>
          <w:sz w:val="28"/>
          <w:szCs w:val="28"/>
        </w:rPr>
      </w:pP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招聘流程：</w:t>
      </w:r>
      <w:bookmarkStart w:id="0" w:name="_Hlk81328801"/>
      <w:r>
        <w:rPr>
          <w:rFonts w:hint="eastAsia" w:ascii="仿宋" w:hAnsi="仿宋" w:eastAsia="仿宋" w:cs="仿宋"/>
          <w:sz w:val="28"/>
          <w:szCs w:val="28"/>
        </w:rPr>
        <w:t>投递简历→参加中国建筑统一测评→简历筛选→参加面试→择优录取</w:t>
      </w:r>
      <w:bookmarkEnd w:id="0"/>
    </w:p>
    <w:p>
      <w:pPr>
        <w:spacing w:line="500" w:lineRule="exact"/>
        <w:ind w:firstLine="560" w:firstLineChars="200"/>
        <w:rPr>
          <w:rFonts w:ascii="仿宋" w:hAnsi="仿宋" w:eastAsia="仿宋" w:cs="仿宋"/>
          <w:sz w:val="28"/>
          <w:szCs w:val="28"/>
        </w:rPr>
      </w:pP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①简历投递</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drawing>
          <wp:anchor distT="0" distB="0" distL="114300" distR="114300" simplePos="0" relativeHeight="251659264" behindDoc="0" locked="0" layoutInCell="1" allowOverlap="1">
            <wp:simplePos x="0" y="0"/>
            <wp:positionH relativeFrom="column">
              <wp:posOffset>1784350</wp:posOffset>
            </wp:positionH>
            <wp:positionV relativeFrom="paragraph">
              <wp:posOffset>133350</wp:posOffset>
            </wp:positionV>
            <wp:extent cx="2114550" cy="2114550"/>
            <wp:effectExtent l="0" t="0" r="6350" b="6350"/>
            <wp:wrapSquare wrapText="bothSides"/>
            <wp:docPr id="1" name="图片 1" descr="9cdc8204bc571f3c23bdb99a5be48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cdc8204bc571f3c23bdb99a5be485c"/>
                    <pic:cNvPicPr>
                      <a:picLocks noChangeAspect="1"/>
                    </pic:cNvPicPr>
                  </pic:nvPicPr>
                  <pic:blipFill>
                    <a:blip r:embed="rId4"/>
                    <a:stretch>
                      <a:fillRect/>
                    </a:stretch>
                  </pic:blipFill>
                  <pic:spPr>
                    <a:xfrm>
                      <a:off x="0" y="0"/>
                      <a:ext cx="2114550" cy="2114550"/>
                    </a:xfrm>
                    <a:prstGeom prst="rect">
                      <a:avLst/>
                    </a:prstGeom>
                  </pic:spPr>
                </pic:pic>
              </a:graphicData>
            </a:graphic>
          </wp:anchor>
        </w:drawing>
      </w: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p>
    <w:p>
      <w:pPr>
        <w:spacing w:line="500" w:lineRule="exact"/>
        <w:ind w:firstLine="560" w:firstLineChars="200"/>
        <w:rPr>
          <w:rFonts w:ascii="仿宋" w:hAnsi="仿宋" w:eastAsia="仿宋" w:cs="仿宋"/>
          <w:sz w:val="28"/>
          <w:szCs w:val="28"/>
        </w:rPr>
      </w:pP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②中建测评</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drawing>
          <wp:anchor distT="0" distB="0" distL="114300" distR="114300" simplePos="0" relativeHeight="251660288" behindDoc="0" locked="0" layoutInCell="1" allowOverlap="1">
            <wp:simplePos x="0" y="0"/>
            <wp:positionH relativeFrom="column">
              <wp:posOffset>1799590</wp:posOffset>
            </wp:positionH>
            <wp:positionV relativeFrom="paragraph">
              <wp:posOffset>226695</wp:posOffset>
            </wp:positionV>
            <wp:extent cx="2113280" cy="2113280"/>
            <wp:effectExtent l="0" t="0" r="7620" b="7620"/>
            <wp:wrapSquare wrapText="bothSides"/>
            <wp:docPr id="2" name="图片 2" descr="3101efa14e9bcedf54b629ec1d88d7d"/>
            <wp:cNvGraphicFramePr/>
            <a:graphic xmlns:a="http://schemas.openxmlformats.org/drawingml/2006/main">
              <a:graphicData uri="http://schemas.openxmlformats.org/drawingml/2006/picture">
                <pic:pic xmlns:pic="http://schemas.openxmlformats.org/drawingml/2006/picture">
                  <pic:nvPicPr>
                    <pic:cNvPr id="2" name="图片 2" descr="3101efa14e9bcedf54b629ec1d88d7d"/>
                    <pic:cNvPicPr/>
                  </pic:nvPicPr>
                  <pic:blipFill>
                    <a:blip r:embed="rId5"/>
                    <a:srcRect l="2644" t="4839" r="5015" b="4985"/>
                    <a:stretch>
                      <a:fillRect/>
                    </a:stretch>
                  </pic:blipFill>
                  <pic:spPr>
                    <a:xfrm>
                      <a:off x="0" y="0"/>
                      <a:ext cx="2113280" cy="2113280"/>
                    </a:xfrm>
                    <a:prstGeom prst="rect">
                      <a:avLst/>
                    </a:prstGeom>
                  </pic:spPr>
                </pic:pic>
              </a:graphicData>
            </a:graphic>
          </wp:anchor>
        </w:drawing>
      </w:r>
    </w:p>
    <w:p>
      <w:pPr>
        <w:spacing w:line="500" w:lineRule="exact"/>
        <w:rPr>
          <w:rFonts w:ascii="仿宋" w:hAnsi="仿宋" w:eastAsia="仿宋" w:cs="仿宋"/>
          <w:b/>
          <w:sz w:val="28"/>
          <w:szCs w:val="28"/>
        </w:rPr>
      </w:pPr>
    </w:p>
    <w:p>
      <w:pPr>
        <w:spacing w:line="500" w:lineRule="exact"/>
        <w:ind w:firstLine="562" w:firstLineChars="200"/>
        <w:rPr>
          <w:rFonts w:ascii="仿宋" w:hAnsi="仿宋" w:eastAsia="仿宋" w:cs="仿宋"/>
          <w:b/>
          <w:sz w:val="28"/>
          <w:szCs w:val="28"/>
        </w:rPr>
      </w:pPr>
    </w:p>
    <w:p>
      <w:pPr>
        <w:spacing w:line="500" w:lineRule="exact"/>
        <w:ind w:firstLine="562" w:firstLineChars="200"/>
        <w:rPr>
          <w:rFonts w:ascii="仿宋" w:hAnsi="仿宋" w:eastAsia="仿宋" w:cs="仿宋"/>
          <w:b/>
          <w:sz w:val="28"/>
          <w:szCs w:val="28"/>
        </w:rPr>
      </w:pPr>
    </w:p>
    <w:p>
      <w:pPr>
        <w:spacing w:line="500" w:lineRule="exact"/>
        <w:ind w:firstLine="562" w:firstLineChars="200"/>
        <w:rPr>
          <w:rFonts w:ascii="仿宋" w:hAnsi="仿宋" w:eastAsia="仿宋" w:cs="仿宋"/>
          <w:b/>
          <w:sz w:val="28"/>
          <w:szCs w:val="28"/>
        </w:rPr>
      </w:pPr>
    </w:p>
    <w:p>
      <w:pPr>
        <w:spacing w:line="500" w:lineRule="exact"/>
        <w:ind w:firstLine="562" w:firstLineChars="200"/>
        <w:rPr>
          <w:rFonts w:ascii="仿宋" w:hAnsi="仿宋" w:eastAsia="仿宋" w:cs="仿宋"/>
          <w:b/>
          <w:sz w:val="28"/>
          <w:szCs w:val="28"/>
        </w:rPr>
      </w:pPr>
    </w:p>
    <w:p>
      <w:pPr>
        <w:spacing w:line="500" w:lineRule="exact"/>
        <w:ind w:firstLine="562" w:firstLineChars="200"/>
        <w:rPr>
          <w:rFonts w:ascii="仿宋" w:hAnsi="仿宋" w:eastAsia="仿宋" w:cs="仿宋"/>
          <w:b/>
          <w:sz w:val="28"/>
          <w:szCs w:val="28"/>
        </w:rPr>
      </w:pP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③校招QQ交流群</w:t>
      </w:r>
    </w:p>
    <w:p>
      <w:pPr>
        <w:spacing w:line="500" w:lineRule="exact"/>
        <w:ind w:firstLine="562" w:firstLineChars="200"/>
        <w:rPr>
          <w:rFonts w:ascii="仿宋" w:hAnsi="仿宋" w:eastAsia="仿宋" w:cs="仿宋"/>
          <w:b/>
          <w:sz w:val="28"/>
          <w:szCs w:val="28"/>
        </w:rPr>
      </w:pPr>
      <w:r>
        <w:rPr>
          <w:rFonts w:ascii="仿宋" w:hAnsi="仿宋" w:eastAsia="仿宋" w:cs="仿宋"/>
          <w:b/>
          <w:sz w:val="28"/>
          <w:szCs w:val="28"/>
        </w:rPr>
        <w:drawing>
          <wp:anchor distT="0" distB="0" distL="114300" distR="114300" simplePos="0" relativeHeight="251661312" behindDoc="0" locked="0" layoutInCell="1" allowOverlap="1">
            <wp:simplePos x="0" y="0"/>
            <wp:positionH relativeFrom="column">
              <wp:posOffset>1812290</wp:posOffset>
            </wp:positionH>
            <wp:positionV relativeFrom="paragraph">
              <wp:posOffset>137795</wp:posOffset>
            </wp:positionV>
            <wp:extent cx="2105025" cy="2113280"/>
            <wp:effectExtent l="0" t="0" r="3175" b="7620"/>
            <wp:wrapSquare wrapText="bothSides"/>
            <wp:docPr id="3" name="图片 3" descr="5c635464e3c610e2d20bd0eea09c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c635464e3c610e2d20bd0eea09c637"/>
                    <pic:cNvPicPr>
                      <a:picLocks noChangeAspect="1"/>
                    </pic:cNvPicPr>
                  </pic:nvPicPr>
                  <pic:blipFill>
                    <a:blip r:embed="rId6"/>
                    <a:srcRect l="20413" t="35737" r="20093" b="30938"/>
                    <a:stretch>
                      <a:fillRect/>
                    </a:stretch>
                  </pic:blipFill>
                  <pic:spPr>
                    <a:xfrm>
                      <a:off x="0" y="0"/>
                      <a:ext cx="2105025" cy="2113280"/>
                    </a:xfrm>
                    <a:prstGeom prst="rect">
                      <a:avLst/>
                    </a:prstGeom>
                  </pic:spPr>
                </pic:pic>
              </a:graphicData>
            </a:graphic>
          </wp:anchor>
        </w:drawing>
      </w:r>
    </w:p>
    <w:p>
      <w:pPr>
        <w:spacing w:line="500" w:lineRule="exact"/>
        <w:ind w:firstLine="562" w:firstLineChars="200"/>
        <w:rPr>
          <w:rFonts w:ascii="仿宋" w:hAnsi="仿宋" w:eastAsia="仿宋" w:cs="仿宋"/>
          <w:b/>
          <w:sz w:val="28"/>
          <w:szCs w:val="28"/>
        </w:rPr>
      </w:pPr>
    </w:p>
    <w:p>
      <w:pPr>
        <w:spacing w:line="500" w:lineRule="exact"/>
        <w:ind w:firstLine="562" w:firstLineChars="200"/>
        <w:rPr>
          <w:rFonts w:ascii="仿宋" w:hAnsi="仿宋" w:eastAsia="仿宋" w:cs="仿宋"/>
          <w:b/>
          <w:sz w:val="28"/>
          <w:szCs w:val="28"/>
        </w:rPr>
      </w:pPr>
    </w:p>
    <w:p>
      <w:pPr>
        <w:spacing w:line="500" w:lineRule="exact"/>
        <w:ind w:firstLine="562" w:firstLineChars="200"/>
        <w:rPr>
          <w:rFonts w:ascii="仿宋" w:hAnsi="仿宋" w:eastAsia="仿宋" w:cs="仿宋"/>
          <w:b/>
          <w:sz w:val="28"/>
          <w:szCs w:val="28"/>
        </w:rPr>
      </w:pPr>
    </w:p>
    <w:p>
      <w:pPr>
        <w:spacing w:line="500" w:lineRule="exact"/>
        <w:ind w:firstLine="562" w:firstLineChars="200"/>
        <w:rPr>
          <w:rFonts w:ascii="仿宋" w:hAnsi="仿宋" w:eastAsia="仿宋" w:cs="仿宋"/>
          <w:b/>
          <w:sz w:val="28"/>
          <w:szCs w:val="28"/>
        </w:rPr>
      </w:pPr>
    </w:p>
    <w:p>
      <w:pPr>
        <w:spacing w:line="500" w:lineRule="exact"/>
        <w:ind w:firstLine="562" w:firstLineChars="200"/>
        <w:rPr>
          <w:rFonts w:ascii="仿宋" w:hAnsi="仿宋" w:eastAsia="仿宋" w:cs="仿宋"/>
          <w:b/>
          <w:sz w:val="28"/>
          <w:szCs w:val="28"/>
        </w:rPr>
      </w:pPr>
    </w:p>
    <w:p>
      <w:pPr>
        <w:spacing w:line="500" w:lineRule="exact"/>
        <w:ind w:firstLine="562" w:firstLineChars="200"/>
        <w:rPr>
          <w:rFonts w:ascii="仿宋" w:hAnsi="仿宋" w:eastAsia="仿宋" w:cs="仿宋"/>
          <w:b/>
          <w:sz w:val="28"/>
          <w:szCs w:val="28"/>
        </w:rPr>
      </w:pP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招聘负责人：</w:t>
      </w:r>
    </w:p>
    <w:p>
      <w:pPr>
        <w:spacing w:line="500" w:lineRule="exact"/>
        <w:ind w:firstLine="1680" w:firstLineChars="600"/>
        <w:rPr>
          <w:rFonts w:ascii="仿宋" w:hAnsi="仿宋" w:eastAsia="仿宋" w:cs="仿宋"/>
          <w:sz w:val="28"/>
          <w:szCs w:val="28"/>
        </w:rPr>
      </w:pPr>
      <w:r>
        <w:rPr>
          <w:rFonts w:hint="eastAsia" w:ascii="仿宋" w:hAnsi="仿宋" w:eastAsia="仿宋" w:cs="仿宋"/>
          <w:sz w:val="28"/>
          <w:szCs w:val="28"/>
        </w:rPr>
        <w:t>西北、中原：管延鑫 18268344447；</w:t>
      </w:r>
    </w:p>
    <w:p>
      <w:pPr>
        <w:spacing w:line="500" w:lineRule="exact"/>
        <w:ind w:firstLine="1680" w:firstLineChars="600"/>
        <w:rPr>
          <w:rFonts w:ascii="仿宋" w:hAnsi="仿宋" w:eastAsia="仿宋" w:cs="仿宋"/>
          <w:sz w:val="28"/>
          <w:szCs w:val="28"/>
        </w:rPr>
      </w:pPr>
      <w:r>
        <w:rPr>
          <w:rFonts w:hint="eastAsia" w:ascii="仿宋" w:hAnsi="仿宋" w:eastAsia="仿宋" w:cs="仿宋"/>
          <w:sz w:val="28"/>
          <w:szCs w:val="28"/>
        </w:rPr>
        <w:t>东北、内蒙：李扬康 18701279503；</w:t>
      </w:r>
    </w:p>
    <w:p>
      <w:pPr>
        <w:spacing w:line="500" w:lineRule="exact"/>
        <w:ind w:firstLine="1680" w:firstLineChars="600"/>
        <w:rPr>
          <w:rFonts w:ascii="仿宋" w:hAnsi="仿宋" w:eastAsia="仿宋" w:cs="仿宋"/>
          <w:sz w:val="28"/>
          <w:szCs w:val="28"/>
        </w:rPr>
      </w:pPr>
      <w:r>
        <w:rPr>
          <w:rFonts w:hint="eastAsia" w:ascii="仿宋" w:hAnsi="仿宋" w:eastAsia="仿宋" w:cs="仿宋"/>
          <w:sz w:val="28"/>
          <w:szCs w:val="28"/>
        </w:rPr>
        <w:t>西南、中南：邹定昕 17673099865；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281"/>
    <w:rsid w:val="000040C5"/>
    <w:rsid w:val="0000595C"/>
    <w:rsid w:val="00012CC5"/>
    <w:rsid w:val="0001454F"/>
    <w:rsid w:val="00015D9C"/>
    <w:rsid w:val="00017D22"/>
    <w:rsid w:val="000239F0"/>
    <w:rsid w:val="00025DD4"/>
    <w:rsid w:val="000304D6"/>
    <w:rsid w:val="00036F42"/>
    <w:rsid w:val="000376AE"/>
    <w:rsid w:val="00042550"/>
    <w:rsid w:val="00056B79"/>
    <w:rsid w:val="000622D5"/>
    <w:rsid w:val="00062410"/>
    <w:rsid w:val="00067CFC"/>
    <w:rsid w:val="000744BD"/>
    <w:rsid w:val="00086A30"/>
    <w:rsid w:val="00090474"/>
    <w:rsid w:val="00094EE7"/>
    <w:rsid w:val="000A0940"/>
    <w:rsid w:val="000B1989"/>
    <w:rsid w:val="000D0501"/>
    <w:rsid w:val="000E4926"/>
    <w:rsid w:val="000E4B68"/>
    <w:rsid w:val="000F6F7C"/>
    <w:rsid w:val="000F6FAB"/>
    <w:rsid w:val="00115856"/>
    <w:rsid w:val="00127ADE"/>
    <w:rsid w:val="00133FD3"/>
    <w:rsid w:val="00143F9C"/>
    <w:rsid w:val="00145FE8"/>
    <w:rsid w:val="001479BC"/>
    <w:rsid w:val="00152B13"/>
    <w:rsid w:val="00152F30"/>
    <w:rsid w:val="001573CD"/>
    <w:rsid w:val="00161FA1"/>
    <w:rsid w:val="0017164A"/>
    <w:rsid w:val="00174CE3"/>
    <w:rsid w:val="00176F71"/>
    <w:rsid w:val="00180BEB"/>
    <w:rsid w:val="00183676"/>
    <w:rsid w:val="0019527C"/>
    <w:rsid w:val="001B2359"/>
    <w:rsid w:val="001C025E"/>
    <w:rsid w:val="001C5027"/>
    <w:rsid w:val="001C77F1"/>
    <w:rsid w:val="001D0F60"/>
    <w:rsid w:val="001E3C04"/>
    <w:rsid w:val="001E3EED"/>
    <w:rsid w:val="001F15E1"/>
    <w:rsid w:val="001F3D4E"/>
    <w:rsid w:val="001F45E2"/>
    <w:rsid w:val="001F5A0C"/>
    <w:rsid w:val="00215D6F"/>
    <w:rsid w:val="002165C6"/>
    <w:rsid w:val="00232303"/>
    <w:rsid w:val="00240AF9"/>
    <w:rsid w:val="0024256E"/>
    <w:rsid w:val="00244813"/>
    <w:rsid w:val="002457F2"/>
    <w:rsid w:val="002476A2"/>
    <w:rsid w:val="00263F1E"/>
    <w:rsid w:val="00267438"/>
    <w:rsid w:val="00273175"/>
    <w:rsid w:val="0027499C"/>
    <w:rsid w:val="00277064"/>
    <w:rsid w:val="00280E82"/>
    <w:rsid w:val="002C0D5D"/>
    <w:rsid w:val="002C23FE"/>
    <w:rsid w:val="002C6A71"/>
    <w:rsid w:val="002D2A3F"/>
    <w:rsid w:val="002D2B12"/>
    <w:rsid w:val="002D3A99"/>
    <w:rsid w:val="002D4063"/>
    <w:rsid w:val="002D51BF"/>
    <w:rsid w:val="002D72FE"/>
    <w:rsid w:val="002E0608"/>
    <w:rsid w:val="00307360"/>
    <w:rsid w:val="00311541"/>
    <w:rsid w:val="00316120"/>
    <w:rsid w:val="003241A0"/>
    <w:rsid w:val="00327764"/>
    <w:rsid w:val="003331D8"/>
    <w:rsid w:val="00367602"/>
    <w:rsid w:val="00371515"/>
    <w:rsid w:val="00376EA5"/>
    <w:rsid w:val="00384C0A"/>
    <w:rsid w:val="00387852"/>
    <w:rsid w:val="003A3769"/>
    <w:rsid w:val="003A5882"/>
    <w:rsid w:val="003C222D"/>
    <w:rsid w:val="003E0787"/>
    <w:rsid w:val="003E2216"/>
    <w:rsid w:val="003E256A"/>
    <w:rsid w:val="003E5149"/>
    <w:rsid w:val="003E6144"/>
    <w:rsid w:val="003F109A"/>
    <w:rsid w:val="00406D55"/>
    <w:rsid w:val="00420427"/>
    <w:rsid w:val="004220AD"/>
    <w:rsid w:val="00422ECE"/>
    <w:rsid w:val="00434485"/>
    <w:rsid w:val="00455595"/>
    <w:rsid w:val="0046677D"/>
    <w:rsid w:val="00472E52"/>
    <w:rsid w:val="00480163"/>
    <w:rsid w:val="00486F3B"/>
    <w:rsid w:val="004910FA"/>
    <w:rsid w:val="00495567"/>
    <w:rsid w:val="004A0F98"/>
    <w:rsid w:val="004B773D"/>
    <w:rsid w:val="004C2387"/>
    <w:rsid w:val="004D6405"/>
    <w:rsid w:val="004E0DBC"/>
    <w:rsid w:val="004E7882"/>
    <w:rsid w:val="004F6821"/>
    <w:rsid w:val="004F6C48"/>
    <w:rsid w:val="00501F45"/>
    <w:rsid w:val="00505B39"/>
    <w:rsid w:val="00510B2F"/>
    <w:rsid w:val="00514B36"/>
    <w:rsid w:val="00521C02"/>
    <w:rsid w:val="005413E2"/>
    <w:rsid w:val="0055404C"/>
    <w:rsid w:val="005625C6"/>
    <w:rsid w:val="005654BA"/>
    <w:rsid w:val="00570E01"/>
    <w:rsid w:val="00584C98"/>
    <w:rsid w:val="0058746B"/>
    <w:rsid w:val="00590682"/>
    <w:rsid w:val="00596449"/>
    <w:rsid w:val="00596452"/>
    <w:rsid w:val="0059734B"/>
    <w:rsid w:val="005A2BB5"/>
    <w:rsid w:val="005B6FCD"/>
    <w:rsid w:val="005B772D"/>
    <w:rsid w:val="005C3088"/>
    <w:rsid w:val="005C3320"/>
    <w:rsid w:val="005D1972"/>
    <w:rsid w:val="005F0D9A"/>
    <w:rsid w:val="005F68B5"/>
    <w:rsid w:val="005F71DF"/>
    <w:rsid w:val="00600982"/>
    <w:rsid w:val="00601D97"/>
    <w:rsid w:val="0060355F"/>
    <w:rsid w:val="00606E8D"/>
    <w:rsid w:val="006160E9"/>
    <w:rsid w:val="006164E9"/>
    <w:rsid w:val="00637256"/>
    <w:rsid w:val="006373AB"/>
    <w:rsid w:val="00640EC7"/>
    <w:rsid w:val="00641CF8"/>
    <w:rsid w:val="00645F3B"/>
    <w:rsid w:val="006914D7"/>
    <w:rsid w:val="006A7E93"/>
    <w:rsid w:val="006B1A36"/>
    <w:rsid w:val="006B3104"/>
    <w:rsid w:val="006C0ABE"/>
    <w:rsid w:val="006C1F1B"/>
    <w:rsid w:val="006C6CFD"/>
    <w:rsid w:val="006D71E0"/>
    <w:rsid w:val="006D7DE1"/>
    <w:rsid w:val="006E34C4"/>
    <w:rsid w:val="006F2BD5"/>
    <w:rsid w:val="006F4DBC"/>
    <w:rsid w:val="006F6038"/>
    <w:rsid w:val="006F752F"/>
    <w:rsid w:val="00705280"/>
    <w:rsid w:val="00706154"/>
    <w:rsid w:val="007159CC"/>
    <w:rsid w:val="00717B25"/>
    <w:rsid w:val="00717EDA"/>
    <w:rsid w:val="00735B83"/>
    <w:rsid w:val="00743AEA"/>
    <w:rsid w:val="007458C9"/>
    <w:rsid w:val="00745D51"/>
    <w:rsid w:val="00747BF5"/>
    <w:rsid w:val="007573D1"/>
    <w:rsid w:val="00760A79"/>
    <w:rsid w:val="0076370B"/>
    <w:rsid w:val="0076522B"/>
    <w:rsid w:val="00765A29"/>
    <w:rsid w:val="007662D0"/>
    <w:rsid w:val="00766D2F"/>
    <w:rsid w:val="007724F7"/>
    <w:rsid w:val="007737D4"/>
    <w:rsid w:val="007742DC"/>
    <w:rsid w:val="00774D31"/>
    <w:rsid w:val="00783396"/>
    <w:rsid w:val="007837C9"/>
    <w:rsid w:val="007A18B0"/>
    <w:rsid w:val="007B6594"/>
    <w:rsid w:val="007B72B3"/>
    <w:rsid w:val="007B769F"/>
    <w:rsid w:val="007C7E0F"/>
    <w:rsid w:val="007D5F22"/>
    <w:rsid w:val="007E0F64"/>
    <w:rsid w:val="007E3F1C"/>
    <w:rsid w:val="007E7EB8"/>
    <w:rsid w:val="007F1B8C"/>
    <w:rsid w:val="007F58CE"/>
    <w:rsid w:val="00804042"/>
    <w:rsid w:val="00824C2E"/>
    <w:rsid w:val="00840A70"/>
    <w:rsid w:val="0085035B"/>
    <w:rsid w:val="008525C2"/>
    <w:rsid w:val="008614F5"/>
    <w:rsid w:val="008620DD"/>
    <w:rsid w:val="00863488"/>
    <w:rsid w:val="00863968"/>
    <w:rsid w:val="00864E0E"/>
    <w:rsid w:val="00881B31"/>
    <w:rsid w:val="008844A7"/>
    <w:rsid w:val="00891137"/>
    <w:rsid w:val="00895691"/>
    <w:rsid w:val="008978B5"/>
    <w:rsid w:val="008A1E33"/>
    <w:rsid w:val="008B3E45"/>
    <w:rsid w:val="008B6E4E"/>
    <w:rsid w:val="008C6476"/>
    <w:rsid w:val="008C7589"/>
    <w:rsid w:val="008D63E1"/>
    <w:rsid w:val="008E1786"/>
    <w:rsid w:val="008E7126"/>
    <w:rsid w:val="008F6C81"/>
    <w:rsid w:val="00902BDD"/>
    <w:rsid w:val="00912F3E"/>
    <w:rsid w:val="009157F0"/>
    <w:rsid w:val="00920BC8"/>
    <w:rsid w:val="009417B1"/>
    <w:rsid w:val="009644A3"/>
    <w:rsid w:val="00975177"/>
    <w:rsid w:val="009975AB"/>
    <w:rsid w:val="009B0A87"/>
    <w:rsid w:val="009B35C5"/>
    <w:rsid w:val="009B4610"/>
    <w:rsid w:val="009C468F"/>
    <w:rsid w:val="009D146B"/>
    <w:rsid w:val="009D2477"/>
    <w:rsid w:val="009D2FBF"/>
    <w:rsid w:val="009D473A"/>
    <w:rsid w:val="009E31FA"/>
    <w:rsid w:val="009F7178"/>
    <w:rsid w:val="00A10325"/>
    <w:rsid w:val="00A17BDF"/>
    <w:rsid w:val="00A2734B"/>
    <w:rsid w:val="00A53AE8"/>
    <w:rsid w:val="00A55A79"/>
    <w:rsid w:val="00A55C58"/>
    <w:rsid w:val="00A60530"/>
    <w:rsid w:val="00A64EE6"/>
    <w:rsid w:val="00A67C64"/>
    <w:rsid w:val="00A71D3C"/>
    <w:rsid w:val="00A826FA"/>
    <w:rsid w:val="00A9230C"/>
    <w:rsid w:val="00A9343E"/>
    <w:rsid w:val="00A939D3"/>
    <w:rsid w:val="00AA16B5"/>
    <w:rsid w:val="00AA54F7"/>
    <w:rsid w:val="00AB02FD"/>
    <w:rsid w:val="00AB6028"/>
    <w:rsid w:val="00AB6125"/>
    <w:rsid w:val="00AC3FBC"/>
    <w:rsid w:val="00AC624E"/>
    <w:rsid w:val="00AE0431"/>
    <w:rsid w:val="00AF6990"/>
    <w:rsid w:val="00B01EA5"/>
    <w:rsid w:val="00B11EFB"/>
    <w:rsid w:val="00B14D3D"/>
    <w:rsid w:val="00B212E2"/>
    <w:rsid w:val="00B3070F"/>
    <w:rsid w:val="00B61A3D"/>
    <w:rsid w:val="00B64F48"/>
    <w:rsid w:val="00B74754"/>
    <w:rsid w:val="00B74B7A"/>
    <w:rsid w:val="00B8102D"/>
    <w:rsid w:val="00B81154"/>
    <w:rsid w:val="00B82358"/>
    <w:rsid w:val="00B82FA7"/>
    <w:rsid w:val="00B871C5"/>
    <w:rsid w:val="00B9239C"/>
    <w:rsid w:val="00B95BA9"/>
    <w:rsid w:val="00BB378E"/>
    <w:rsid w:val="00BB599D"/>
    <w:rsid w:val="00BB7CF3"/>
    <w:rsid w:val="00BC1BB5"/>
    <w:rsid w:val="00BC4116"/>
    <w:rsid w:val="00BC5689"/>
    <w:rsid w:val="00BD48F1"/>
    <w:rsid w:val="00BD77C8"/>
    <w:rsid w:val="00BE058F"/>
    <w:rsid w:val="00C00836"/>
    <w:rsid w:val="00C00C85"/>
    <w:rsid w:val="00C2115B"/>
    <w:rsid w:val="00C25AFE"/>
    <w:rsid w:val="00C311B1"/>
    <w:rsid w:val="00C36D68"/>
    <w:rsid w:val="00C414B0"/>
    <w:rsid w:val="00C5129D"/>
    <w:rsid w:val="00C616F2"/>
    <w:rsid w:val="00C62F4D"/>
    <w:rsid w:val="00C649A1"/>
    <w:rsid w:val="00C81945"/>
    <w:rsid w:val="00C82C55"/>
    <w:rsid w:val="00C8617E"/>
    <w:rsid w:val="00C86CD9"/>
    <w:rsid w:val="00C950F0"/>
    <w:rsid w:val="00C96221"/>
    <w:rsid w:val="00CA6694"/>
    <w:rsid w:val="00CB06C8"/>
    <w:rsid w:val="00CC2789"/>
    <w:rsid w:val="00CC5465"/>
    <w:rsid w:val="00CD6078"/>
    <w:rsid w:val="00CF11C3"/>
    <w:rsid w:val="00CF20C9"/>
    <w:rsid w:val="00D018B8"/>
    <w:rsid w:val="00D059F3"/>
    <w:rsid w:val="00D07B0D"/>
    <w:rsid w:val="00D1060F"/>
    <w:rsid w:val="00D112DB"/>
    <w:rsid w:val="00D1715E"/>
    <w:rsid w:val="00D22E37"/>
    <w:rsid w:val="00D2477F"/>
    <w:rsid w:val="00D30281"/>
    <w:rsid w:val="00D40452"/>
    <w:rsid w:val="00D40E24"/>
    <w:rsid w:val="00D54E4F"/>
    <w:rsid w:val="00D5539C"/>
    <w:rsid w:val="00D56325"/>
    <w:rsid w:val="00D7362A"/>
    <w:rsid w:val="00D74898"/>
    <w:rsid w:val="00D75425"/>
    <w:rsid w:val="00D76597"/>
    <w:rsid w:val="00D80048"/>
    <w:rsid w:val="00D90919"/>
    <w:rsid w:val="00D970AE"/>
    <w:rsid w:val="00DA2D25"/>
    <w:rsid w:val="00DA5409"/>
    <w:rsid w:val="00DC303F"/>
    <w:rsid w:val="00DD126C"/>
    <w:rsid w:val="00DD698F"/>
    <w:rsid w:val="00DE6249"/>
    <w:rsid w:val="00DE6D1F"/>
    <w:rsid w:val="00E0097E"/>
    <w:rsid w:val="00E01130"/>
    <w:rsid w:val="00E036DF"/>
    <w:rsid w:val="00E06BDF"/>
    <w:rsid w:val="00E123CD"/>
    <w:rsid w:val="00E20AB0"/>
    <w:rsid w:val="00E242CC"/>
    <w:rsid w:val="00E30AFE"/>
    <w:rsid w:val="00E32198"/>
    <w:rsid w:val="00E325A7"/>
    <w:rsid w:val="00E34F39"/>
    <w:rsid w:val="00E44668"/>
    <w:rsid w:val="00E52E7F"/>
    <w:rsid w:val="00E5785D"/>
    <w:rsid w:val="00E62924"/>
    <w:rsid w:val="00E64707"/>
    <w:rsid w:val="00E66290"/>
    <w:rsid w:val="00E669ED"/>
    <w:rsid w:val="00E70A57"/>
    <w:rsid w:val="00E7246C"/>
    <w:rsid w:val="00E9704A"/>
    <w:rsid w:val="00E970DD"/>
    <w:rsid w:val="00E9770C"/>
    <w:rsid w:val="00EA3FC6"/>
    <w:rsid w:val="00EC39F9"/>
    <w:rsid w:val="00EC70B5"/>
    <w:rsid w:val="00EE11E9"/>
    <w:rsid w:val="00EF50A5"/>
    <w:rsid w:val="00F03D5E"/>
    <w:rsid w:val="00F33D12"/>
    <w:rsid w:val="00F33D4D"/>
    <w:rsid w:val="00F34662"/>
    <w:rsid w:val="00F40065"/>
    <w:rsid w:val="00F540D0"/>
    <w:rsid w:val="00F63FCD"/>
    <w:rsid w:val="00F708DE"/>
    <w:rsid w:val="00F72930"/>
    <w:rsid w:val="00F73AB0"/>
    <w:rsid w:val="00F7582B"/>
    <w:rsid w:val="00F85B3A"/>
    <w:rsid w:val="00F91366"/>
    <w:rsid w:val="00F92449"/>
    <w:rsid w:val="00F951CA"/>
    <w:rsid w:val="00FC06F9"/>
    <w:rsid w:val="00FC2B24"/>
    <w:rsid w:val="00FD2E62"/>
    <w:rsid w:val="00FE21B7"/>
    <w:rsid w:val="00FF0221"/>
    <w:rsid w:val="0D8724C7"/>
    <w:rsid w:val="0E09098E"/>
    <w:rsid w:val="0FFF04B3"/>
    <w:rsid w:val="1A5004FB"/>
    <w:rsid w:val="1DFF18D0"/>
    <w:rsid w:val="203003BE"/>
    <w:rsid w:val="216B544D"/>
    <w:rsid w:val="298F4F5B"/>
    <w:rsid w:val="2A011B59"/>
    <w:rsid w:val="2B4A3659"/>
    <w:rsid w:val="2E1257B1"/>
    <w:rsid w:val="3B2854CF"/>
    <w:rsid w:val="3E4B34D5"/>
    <w:rsid w:val="3EAC03D3"/>
    <w:rsid w:val="42DB327F"/>
    <w:rsid w:val="42F13A64"/>
    <w:rsid w:val="46843CB5"/>
    <w:rsid w:val="4C442747"/>
    <w:rsid w:val="50AD2FC1"/>
    <w:rsid w:val="52132C11"/>
    <w:rsid w:val="616A3BC9"/>
    <w:rsid w:val="624657F8"/>
    <w:rsid w:val="62BC69E2"/>
    <w:rsid w:val="6EDD4853"/>
    <w:rsid w:val="7C213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rPr>
      <w:rFonts w:ascii="宋体" w:hAnsi="宋体" w:eastAsia="宋体" w:cs="宋体"/>
      <w:sz w:val="24"/>
      <w:szCs w:val="24"/>
    </w:rPr>
  </w:style>
  <w:style w:type="character" w:customStyle="1" w:styleId="8">
    <w:name w:val="页眉 Char"/>
    <w:basedOn w:val="7"/>
    <w:link w:val="4"/>
    <w:uiPriority w:val="99"/>
    <w:rPr>
      <w:kern w:val="0"/>
      <w:sz w:val="18"/>
      <w:szCs w:val="18"/>
    </w:rPr>
  </w:style>
  <w:style w:type="character" w:customStyle="1" w:styleId="9">
    <w:name w:val="页脚 Char"/>
    <w:basedOn w:val="7"/>
    <w:link w:val="3"/>
    <w:uiPriority w:val="99"/>
    <w:rPr>
      <w:kern w:val="0"/>
      <w:sz w:val="18"/>
      <w:szCs w:val="18"/>
    </w:rPr>
  </w:style>
  <w:style w:type="character" w:customStyle="1" w:styleId="10">
    <w:name w:val="批注框文本 Char"/>
    <w:basedOn w:val="7"/>
    <w:link w:val="2"/>
    <w:semiHidden/>
    <w:uiPriority w:val="99"/>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223</Words>
  <Characters>1277</Characters>
  <Lines>10</Lines>
  <Paragraphs>2</Paragraphs>
  <TotalTime>0</TotalTime>
  <ScaleCrop>false</ScaleCrop>
  <LinksUpToDate>false</LinksUpToDate>
  <CharactersWithSpaces>1498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2021-09-09T05:41:00Z</dcterms:created>
  <dc:creator>User</dc:creator>
  <cp:lastModifiedBy>?金信的金差使的小跟班</cp:lastModifiedBy>
  <cp:lastPrinted>2021-08-31T12:39:00Z</cp:lastPrinted>
  <dcterms:modified xsi:type="dcterms:W3CDTF">2021-09-17T09:04:18Z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3E777B406A0F488E95723D9379DFD670</vt:lpwstr>
  </property>
</Properties>
</file>