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ROBAM老板（天津）校园招聘计划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Lines="0" w:after="260" w:afterLines="0" w:line="400" w:lineRule="exact"/>
        <w:ind w:left="0" w:leftChars="0" w:right="0" w:rightChars="0" w:firstLine="0" w:firstLineChars="0"/>
        <w:jc w:val="center"/>
        <w:textAlignment w:val="auto"/>
        <w:outlineLvl w:val="2"/>
        <w:rPr>
          <w:rStyle w:val="8"/>
          <w:rFonts w:hint="eastAsia"/>
          <w:sz w:val="24"/>
          <w:szCs w:val="24"/>
          <w:lang w:val="en-US" w:eastAsia="zh-CN"/>
        </w:rPr>
      </w:pPr>
      <w:r>
        <w:rPr>
          <w:rStyle w:val="8"/>
          <w:rFonts w:hint="eastAsia"/>
          <w:sz w:val="24"/>
          <w:szCs w:val="24"/>
          <w:lang w:val="en-US" w:eastAsia="zh-CN"/>
        </w:rPr>
        <w:t>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老板电器创立于1979年，经过42年的发展与壮大，老板电器现已成为中国厨房电器行业发展历史、市场份额、生产规模、产品类别、销售区域都排在前列的品牌。其中老板吸油烟机更是取得了连续22年全国销量第一，连续6年全球销量更畅销称谓的好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ROB AM老板电器天津公司， 拥有现代化立体仓库、专业的呼叫中心及高效的物流配送系统。在天津厨电零售市场占有率近40%，工程市场占有率近80%，连续多年占据行业第一。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为适应公司裂变式创业的快速发展，特需引进大批量的高素质人才，建立人才储备库。天津老板电器坚持以人为本的人才理念，致力于培养一批有上进心的、进取心和责任心的年轻人，将天津团队建设为一只精干、务实、拼搏的优秀团队，给每位天津老板人一个成就自我的平台。如果你有一颗拼搏向上的心，就加入我们吧！这里为你提供了广阔的上升空间及丰厚的薪资待遇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Lines="0" w:after="260" w:afterLines="0" w:line="400" w:lineRule="exact"/>
        <w:ind w:left="0" w:leftChars="0" w:right="0" w:rightChars="0" w:firstLine="0" w:firstLineChars="0"/>
        <w:jc w:val="center"/>
        <w:textAlignment w:val="auto"/>
        <w:outlineLvl w:val="2"/>
        <w:rPr>
          <w:rStyle w:val="8"/>
          <w:rFonts w:hint="eastAsia"/>
          <w:sz w:val="24"/>
          <w:szCs w:val="24"/>
          <w:lang w:val="en-US" w:eastAsia="zh-CN"/>
        </w:rPr>
      </w:pPr>
      <w:r>
        <w:rPr>
          <w:rStyle w:val="8"/>
          <w:rFonts w:hint="eastAsia"/>
          <w:sz w:val="24"/>
          <w:szCs w:val="24"/>
          <w:lang w:val="en-US" w:eastAsia="zh-CN"/>
        </w:rPr>
        <w:t>招聘对象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2021年1月-2021年7月毕业的应届毕业生</w:t>
      </w:r>
    </w:p>
    <w:p>
      <w:pPr>
        <w:rPr>
          <w:rFonts w:hint="eastAsia"/>
          <w:lang w:val="en-US" w:eastAsia="zh-CN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Lines="0" w:after="260" w:afterLines="0" w:line="400" w:lineRule="exact"/>
        <w:ind w:left="0" w:leftChars="0" w:right="0" w:rightChars="0" w:firstLine="0" w:firstLineChars="0"/>
        <w:jc w:val="center"/>
        <w:textAlignment w:val="auto"/>
        <w:outlineLvl w:val="2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Style w:val="8"/>
          <w:rFonts w:hint="eastAsia"/>
          <w:sz w:val="24"/>
          <w:szCs w:val="24"/>
          <w:lang w:val="en-US" w:eastAsia="zh-CN"/>
        </w:rPr>
        <w:t>招聘岗位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供应链管培生(7k-9k)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发展方向：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仓储管理、物流管理、信息服务、售后服务、招商策划、服务营销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我们希望你是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统招本科及以上学历，物流管理类相关专业优先，具备较强的学习总结能力、数据分析能力以及客户思维能力。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营销策划管培生(7k-9k)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发展方向：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策划推广、商城社群运营、数据分析、产品培训、门店运营、渠道管理、大客户管理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我们希望你是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统招本科及以上学历，市场营销相关专业优先，具备较强的竞品对标能力、数据分析能力以及客户思维能力。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设计管培生(7k-9k)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发展方向：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智能家居家电设计、终端设计、平面设计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我们希望你是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统招本科及以上学历，电器工程及其自动化、物联网工程、通讯工程、家居设计、建筑智能化工程技术等设计类相关专业优先，具备较强的视觉搭配能力、创新设计能力以及客户思维能力。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职能管培生(6k-8k)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发展方向：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人力行政、财务管理、园区管理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、信息化管理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我们希望你是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统招本科及以上学历，管理类相关专业优先，具备较强的学习总结能力、逻辑思维能力以及组织协调能力。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1" w:leftChars="0" w:right="0" w:rightChars="0" w:hanging="361" w:hangingChars="150"/>
        <w:jc w:val="center"/>
        <w:textAlignment w:val="auto"/>
        <w:outlineLvl w:val="9"/>
        <w:rPr>
          <w:rStyle w:val="8"/>
          <w:rFonts w:hint="eastAsia" w:cstheme="minorBidi"/>
          <w:b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1" w:leftChars="0" w:right="0" w:rightChars="0" w:hanging="361" w:hangingChars="150"/>
        <w:jc w:val="center"/>
        <w:textAlignment w:val="auto"/>
        <w:outlineLvl w:val="9"/>
        <w:rPr>
          <w:rStyle w:val="8"/>
          <w:rFonts w:hint="eastAsia" w:cstheme="minorBidi"/>
          <w:b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cstheme="minorBidi"/>
          <w:b/>
          <w:kern w:val="2"/>
          <w:sz w:val="24"/>
          <w:szCs w:val="24"/>
          <w:lang w:val="en-US" w:eastAsia="zh-CN" w:bidi="ar-SA"/>
        </w:rPr>
        <w:t>招聘流程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简历投递（3月1日~4月16日）-简历筛选（3月15日~4月16日）-空中/线下宣讲会（4月5日~4月23日）-初试（3月22日~4月16日）-复试（4月19日~4月23日）-offer发放（4月30日前）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1" w:leftChars="0" w:right="0" w:rightChars="0" w:hanging="361" w:hangingChars="150"/>
        <w:jc w:val="center"/>
        <w:textAlignment w:val="auto"/>
        <w:outlineLvl w:val="9"/>
        <w:rPr>
          <w:rStyle w:val="8"/>
          <w:rFonts w:hint="eastAsia" w:cstheme="minorBidi"/>
          <w:b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1" w:leftChars="0" w:right="0" w:rightChars="0" w:hanging="361" w:hangingChars="150"/>
        <w:jc w:val="center"/>
        <w:textAlignment w:val="auto"/>
        <w:outlineLvl w:val="9"/>
        <w:rPr>
          <w:rStyle w:val="8"/>
          <w:rFonts w:hint="eastAsia" w:cstheme="minorBidi"/>
          <w:b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  <w:r>
        <w:rPr>
          <w:rStyle w:val="8"/>
          <w:rFonts w:hint="eastAsia" w:cstheme="minorBidi"/>
          <w:b/>
          <w:kern w:val="2"/>
          <w:sz w:val="24"/>
          <w:szCs w:val="24"/>
          <w:lang w:val="en-US" w:eastAsia="zh-CN" w:bidi="ar-SA"/>
        </w:rPr>
        <w:t>简历投递方式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方法一：搜索并关注【众华人力共享】微信公众号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1440" w:firstLineChars="6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点击【员工招聘】—【校招直投】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方法二：校招邮箱：robamtj_hr@126.com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简历命名方式：“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意向岗位-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姓名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-学校-专业”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1" w:leftChars="0" w:right="0" w:rightChars="0" w:hanging="361" w:hangingChars="150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Style w:val="8"/>
          <w:rFonts w:hint="eastAsia" w:asciiTheme="minorHAnsi" w:hAnsiTheme="minorHAnsi" w:eastAsiaTheme="minorEastAsia" w:cstheme="minorBidi"/>
          <w:b/>
          <w:kern w:val="2"/>
          <w:sz w:val="24"/>
          <w:szCs w:val="24"/>
          <w:lang w:val="en-US" w:eastAsia="zh-CN" w:bidi="ar-SA"/>
        </w:rPr>
        <w:t>薪酬福利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行业领先薪酬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事业分享制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股权激励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极具竞争力的薪酬待遇、完善的培训体系、月度/季度奖金、六险一金、带薪年休假、旅游补助、交通补助、通讯补助、生日礼物、团队建设活动、定期体检、军训、员工体育竞赛、节假日福利、国内外旅游等。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Lines="0" w:after="260" w:afterLines="0" w:line="400" w:lineRule="exact"/>
        <w:ind w:left="0" w:leftChars="0" w:right="0" w:rightChars="0" w:firstLine="0" w:firstLineChars="0"/>
        <w:jc w:val="center"/>
        <w:textAlignment w:val="auto"/>
        <w:outlineLvl w:val="2"/>
        <w:rPr>
          <w:rStyle w:val="8"/>
          <w:rFonts w:hint="eastAsia"/>
          <w:sz w:val="24"/>
          <w:szCs w:val="24"/>
          <w:lang w:val="en-US" w:eastAsia="zh-CN"/>
        </w:rPr>
      </w:pPr>
      <w:r>
        <w:rPr>
          <w:rStyle w:val="8"/>
          <w:rFonts w:hint="eastAsia"/>
          <w:sz w:val="24"/>
          <w:szCs w:val="24"/>
          <w:lang w:val="en-US" w:eastAsia="zh-CN"/>
        </w:rPr>
        <w:t>常见Q&amp;A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zh-CN" w:eastAsia="zh-CN"/>
        </w:rPr>
        <w:t xml:space="preserve"> Q：今年采用的面试方式是?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zh-CN" w:eastAsia="zh-CN"/>
        </w:rPr>
        <w:t>A：本次校招在疫情防控确保安全的情况下会尽量安排现场面试/签约，特殊情况安排在线视频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/电话面试。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sz w:val="24"/>
          <w:szCs w:val="24"/>
          <w:lang w:val="zh-CN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zh-CN" w:eastAsia="zh-CN"/>
        </w:rPr>
        <w:t>Q：我能投递几个岗位?工作城市有哪些?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zh-CN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zh-CN" w:eastAsia="zh-CN"/>
        </w:rPr>
        <w:t>A：本次校招，每位同学只开放一类岗位志愿投递，有第二志愿投递意向的同学可在面试过程中提出，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HR</w:t>
      </w:r>
      <w:r>
        <w:rPr>
          <w:rFonts w:hint="eastAsia" w:ascii="微软雅黑" w:hAnsi="微软雅黑" w:eastAsia="微软雅黑" w:cs="微软雅黑"/>
          <w:sz w:val="24"/>
          <w:szCs w:val="24"/>
          <w:lang w:val="zh-CN" w:eastAsia="zh-CN"/>
        </w:rPr>
        <w:t>视情况帮助同学做其他志愿匹配。本次校招招录的岗位工作地点：天津、河北张家口。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sz w:val="24"/>
          <w:szCs w:val="24"/>
          <w:lang w:val="zh-CN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zh-CN" w:eastAsia="zh-CN"/>
        </w:rPr>
        <w:t>Q：在哪里能和HR进行交流互动?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zh-CN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zh-CN" w:eastAsia="zh-CN"/>
        </w:rPr>
        <w:t>A：可关注“众华人力共享”公众号进行留言，或通过软件【钉钉】检索任一群号，加入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ROBAM老板（</w:t>
      </w:r>
      <w:r>
        <w:rPr>
          <w:rFonts w:hint="eastAsia" w:ascii="微软雅黑" w:hAnsi="微软雅黑" w:eastAsia="微软雅黑" w:cs="微软雅黑"/>
          <w:sz w:val="24"/>
          <w:szCs w:val="24"/>
          <w:lang w:val="zh-CN" w:eastAsia="zh-CN"/>
        </w:rPr>
        <w:t>天津）老板电器2021届春招咨询群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32273122</w:t>
      </w:r>
      <w:r>
        <w:rPr>
          <w:rFonts w:hint="eastAsia" w:ascii="微软雅黑" w:hAnsi="微软雅黑" w:eastAsia="微软雅黑" w:cs="微软雅黑"/>
          <w:sz w:val="24"/>
          <w:szCs w:val="24"/>
          <w:lang w:val="zh-CN" w:eastAsia="zh-CN"/>
        </w:rPr>
        <w:t>、3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2801868</w:t>
      </w:r>
      <w:r>
        <w:rPr>
          <w:rFonts w:hint="eastAsia" w:ascii="微软雅黑" w:hAnsi="微软雅黑" w:eastAsia="微软雅黑" w:cs="微软雅黑"/>
          <w:sz w:val="24"/>
          <w:szCs w:val="24"/>
          <w:lang w:val="zh-CN" w:eastAsia="zh-CN"/>
        </w:rPr>
        <w:t>，上述群内发布信息一致，只需要加任意一个就可以哦。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4"/>
          <w:szCs w:val="24"/>
          <w:lang w:val="zh-CN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zh-CN" w:eastAsia="zh-CN"/>
        </w:rPr>
        <w:t>办公地址：</w:t>
      </w:r>
      <w:r>
        <w:rPr>
          <w:rFonts w:hint="eastAsia" w:ascii="微软雅黑" w:hAnsi="微软雅黑" w:eastAsia="微软雅黑" w:cs="微软雅黑"/>
          <w:sz w:val="24"/>
          <w:szCs w:val="24"/>
          <w:lang w:val="zh-CN" w:eastAsia="zh-CN"/>
        </w:rPr>
        <w:t>天津市河东区六纬路与大直沽八号路交口万达中心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23层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智慧物流园区：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天津市津南区睿泽道与慧科路交口老板电器园区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drawing>
          <wp:inline distT="0" distB="0" distL="114300" distR="114300">
            <wp:extent cx="5272405" cy="5133340"/>
            <wp:effectExtent l="0" t="0" r="4445" b="10160"/>
            <wp:docPr id="1" name="图片 1" descr="lADPDgQ9ru1mfO7NA3LNA4o_906_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DPDgQ9ru1mfO7NA3LNA4o_906_88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13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2324735" cy="752475"/>
          <wp:effectExtent l="0" t="0" r="18415" b="9525"/>
          <wp:docPr id="4" name="图片 4" descr="lADPD3Irt_qp77HMwM0CUQ_593_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lADPD3Irt_qp77HMwM0CUQ_593_19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473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82B1F"/>
    <w:rsid w:val="0A455693"/>
    <w:rsid w:val="13561DAD"/>
    <w:rsid w:val="13575295"/>
    <w:rsid w:val="13993831"/>
    <w:rsid w:val="173B7E16"/>
    <w:rsid w:val="1F8937CE"/>
    <w:rsid w:val="1F8B5910"/>
    <w:rsid w:val="21AF6D5E"/>
    <w:rsid w:val="268F5482"/>
    <w:rsid w:val="28264018"/>
    <w:rsid w:val="290929F7"/>
    <w:rsid w:val="290B4281"/>
    <w:rsid w:val="294F7454"/>
    <w:rsid w:val="297E75F7"/>
    <w:rsid w:val="2C3610B8"/>
    <w:rsid w:val="2EB9260C"/>
    <w:rsid w:val="313A0A70"/>
    <w:rsid w:val="34E30041"/>
    <w:rsid w:val="35983F66"/>
    <w:rsid w:val="389B2983"/>
    <w:rsid w:val="38C95AF2"/>
    <w:rsid w:val="3D293884"/>
    <w:rsid w:val="3DB510AC"/>
    <w:rsid w:val="40CA31B7"/>
    <w:rsid w:val="428D2210"/>
    <w:rsid w:val="44D1732A"/>
    <w:rsid w:val="4A482EBB"/>
    <w:rsid w:val="4AB17BA5"/>
    <w:rsid w:val="4FC0318B"/>
    <w:rsid w:val="50711D4E"/>
    <w:rsid w:val="5320516E"/>
    <w:rsid w:val="536D4020"/>
    <w:rsid w:val="55496447"/>
    <w:rsid w:val="56562AF9"/>
    <w:rsid w:val="56FA2BD2"/>
    <w:rsid w:val="571C7EC6"/>
    <w:rsid w:val="5A334EF2"/>
    <w:rsid w:val="5BE04E7F"/>
    <w:rsid w:val="5CF878D4"/>
    <w:rsid w:val="5E9B6B41"/>
    <w:rsid w:val="62475E92"/>
    <w:rsid w:val="62514477"/>
    <w:rsid w:val="6419449F"/>
    <w:rsid w:val="68494FE3"/>
    <w:rsid w:val="6AF874FF"/>
    <w:rsid w:val="6C683529"/>
    <w:rsid w:val="6D80780A"/>
    <w:rsid w:val="6EA508CC"/>
    <w:rsid w:val="713C3BDA"/>
    <w:rsid w:val="723E70DE"/>
    <w:rsid w:val="72C22DE3"/>
    <w:rsid w:val="72C57EE2"/>
    <w:rsid w:val="72E40112"/>
    <w:rsid w:val="7E2F26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Soul mate </cp:lastModifiedBy>
  <dcterms:modified xsi:type="dcterms:W3CDTF">2021-04-01T08:00:56Z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00729F0F225141A7ABD719802D3BC192</vt:lpwstr>
  </property>
</Properties>
</file>