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方正书宋简体" w:eastAsia="方正书宋简体" w:hAnsi="方正书宋简体"/>
          <w:b/>
          <w:bCs/>
        </w:rPr>
      </w:pPr>
      <w:bookmarkStart w:id="0" w:name="_GoBack"/>
      <w:bookmarkEnd w:id="0"/>
      <w:r>
        <w:rPr>
          <w:rFonts w:ascii="方正书宋简体" w:eastAsia="方正书宋简体" w:hAnsi="方正书宋简体"/>
          <w:b/>
          <w:bCs/>
        </w:rPr>
        <w:t>战略支援部队某部面向社会公开招考文职人员</w:t>
      </w:r>
    </w:p>
    <w:p>
      <w:pPr>
        <w:pStyle w:val="style0"/>
        <w:ind w:firstLineChars="200"/>
        <w:rPr>
          <w:rFonts w:ascii="黑体" w:eastAsia="黑体" w:hAnsi="黑体"/>
        </w:rPr>
      </w:pPr>
      <w:r>
        <w:rPr>
          <w:rFonts w:ascii="黑体" w:eastAsia="黑体" w:hAnsi="黑体"/>
        </w:rPr>
        <w:t>一、单位简介</w:t>
      </w:r>
    </w:p>
    <w:p>
      <w:pPr>
        <w:pStyle w:val="style0"/>
        <w:ind w:firstLineChars="200"/>
        <w:rPr/>
      </w:pPr>
      <w:r>
        <w:t>战略支援部队某部属于技术研究和工程应用性单位，设有重点实验室和博士后科研工作站</w:t>
      </w:r>
      <w:r>
        <w:rPr>
          <w:rFonts w:hint="eastAsia"/>
          <w:lang w:eastAsia="zh-CN"/>
        </w:rPr>
        <w:t>，</w:t>
      </w:r>
      <w:r>
        <w:t>学术氛围浓厚，生活条件便利。本次招聘涉及数学、计算机、通信、大气科学、会计、医疗等专业，工作地点分布在山西省太原市、忻州市，宁夏回族自治区银川市等地。欢迎广大有志青年报考！</w:t>
      </w:r>
    </w:p>
    <w:p>
      <w:pPr>
        <w:pStyle w:val="style0"/>
        <w:ind w:firstLineChars="200"/>
        <w:rPr>
          <w:rFonts w:ascii="黑体" w:eastAsia="黑体" w:hAnsi="黑体"/>
        </w:rPr>
      </w:pPr>
      <w:r>
        <w:rPr>
          <w:rFonts w:ascii="黑体" w:eastAsia="黑体" w:hAnsi="黑体"/>
        </w:rPr>
        <w:t>二、报名条件</w:t>
      </w:r>
    </w:p>
    <w:p>
      <w:pPr>
        <w:pStyle w:val="style0"/>
        <w:ind w:firstLineChars="200"/>
        <w:rPr/>
      </w:pPr>
      <w:r>
        <w:t>1、政治条件：报考人员应当符合《军队聘用文职人员政治考核工作规定》明确的政治条件。</w:t>
      </w:r>
    </w:p>
    <w:p>
      <w:pPr>
        <w:pStyle w:val="style0"/>
        <w:ind w:firstLineChars="200"/>
        <w:rPr/>
      </w:pPr>
      <w:r>
        <w:t>2、学历条件：具有普通高等学校全日制本科以上学历。报考护理岗位的，可为大学专科以上学历。</w:t>
      </w:r>
    </w:p>
    <w:p>
      <w:pPr>
        <w:pStyle w:val="style0"/>
        <w:ind w:firstLineChars="200"/>
        <w:rPr/>
      </w:pPr>
      <w:r>
        <w:t>3、资格条件：具有招考岗位要求的专业技术资格和职业资格。</w:t>
      </w:r>
    </w:p>
    <w:p>
      <w:pPr>
        <w:pStyle w:val="style0"/>
        <w:ind w:firstLineChars="200"/>
        <w:rPr/>
      </w:pPr>
      <w:r>
        <w:t>4、身体条件：符合《军队聘用文职人员体格检查通用标准(试行）》明确的标准条件。</w:t>
      </w:r>
    </w:p>
    <w:p>
      <w:pPr>
        <w:pStyle w:val="style0"/>
        <w:rPr/>
      </w:pPr>
      <w:r>
        <w:t>其中男性身高160cm以上，体重不超过标准体重的30％，不低于标准体重的15％;</w:t>
      </w:r>
    </w:p>
    <w:p>
      <w:pPr>
        <w:pStyle w:val="style0"/>
        <w:rPr/>
      </w:pPr>
      <w:r>
        <w:t>女性身高155cm以上，体重不超过标准体重的20％，不低于标准体重的15％。</w:t>
      </w:r>
    </w:p>
    <w:p>
      <w:pPr>
        <w:pStyle w:val="style0"/>
        <w:rPr/>
      </w:pPr>
      <w:r>
        <w:t>标准体重=(身高cm-110)kg</w:t>
      </w:r>
    </w:p>
    <w:p>
      <w:pPr>
        <w:pStyle w:val="style0"/>
        <w:ind w:firstLineChars="200"/>
        <w:rPr/>
      </w:pPr>
      <w:r>
        <w:t>5、年龄条件：报考初级专业技术岗位的，年龄不超过35周岁；报考中级专业技术岗位的，年龄不超过45周岁。</w:t>
      </w:r>
    </w:p>
    <w:p>
      <w:pPr>
        <w:pStyle w:val="style0"/>
        <w:ind w:firstLineChars="200"/>
        <w:rPr>
          <w:rFonts w:ascii="黑体" w:eastAsia="黑体" w:hAnsi="黑体"/>
        </w:rPr>
      </w:pPr>
      <w:r>
        <w:rPr>
          <w:rFonts w:ascii="黑体" w:eastAsia="黑体" w:hAnsi="黑体"/>
        </w:rPr>
        <w:t>三、待遇保障</w:t>
      </w:r>
    </w:p>
    <w:p>
      <w:pPr>
        <w:pStyle w:val="style0"/>
        <w:ind w:firstLineChars="200"/>
        <w:rPr/>
      </w:pPr>
      <w:r>
        <w:t>1、工资待遇：军队建立统一的文职人员工资制度，包括基本工资、津贴、补贴等。</w:t>
      </w:r>
    </w:p>
    <w:p>
      <w:pPr>
        <w:pStyle w:val="style0"/>
        <w:ind w:firstLineChars="200"/>
        <w:rPr/>
      </w:pPr>
      <w:r>
        <w:t>应届本科毕业生试用期7200元起，转正后9500元起；</w:t>
      </w:r>
    </w:p>
    <w:p>
      <w:pPr>
        <w:pStyle w:val="style0"/>
        <w:ind w:firstLineChars="200"/>
        <w:rPr/>
      </w:pPr>
      <w:r>
        <w:t>应届硕士研究生试用期7600元起，转正后10000元起；</w:t>
      </w:r>
    </w:p>
    <w:p>
      <w:pPr>
        <w:pStyle w:val="style0"/>
        <w:ind w:firstLineChars="200"/>
        <w:rPr/>
      </w:pPr>
      <w:r>
        <w:t>应届博士研究生试用期8500元起，转正后11000元起。</w:t>
      </w:r>
    </w:p>
    <w:p>
      <w:pPr>
        <w:pStyle w:val="style0"/>
        <w:ind w:firstLineChars="200"/>
        <w:rPr/>
      </w:pPr>
      <w:r>
        <w:t>2、住房保障：实行社会化、货币化住房保障政策，按规定发放住房补贴，缴纳住房公积金。文职人员可租住单位宿舍或公寓住房；。</w:t>
      </w:r>
    </w:p>
    <w:p>
      <w:pPr>
        <w:pStyle w:val="style0"/>
        <w:ind w:firstLineChars="200"/>
        <w:rPr/>
      </w:pPr>
      <w:r>
        <w:t>3、社会保险：参加所在地机关事业单位养老保险，并建立职业年金，参加所在统筹地区职工基本医疗保险、工</w:t>
      </w:r>
      <w:r>
        <w:rPr>
          <w:rFonts w:hint="eastAsia"/>
          <w:lang w:eastAsia="zh-CN"/>
        </w:rPr>
        <w:t>伤</w:t>
      </w:r>
      <w:r>
        <w:t>保险、失业保险、生育保险。</w:t>
      </w:r>
    </w:p>
    <w:p>
      <w:pPr>
        <w:pStyle w:val="style0"/>
        <w:ind w:firstLineChars="200"/>
        <w:rPr/>
      </w:pPr>
      <w:r>
        <w:t>4、福利抚恤：享受健康体检、休假探亲、子女入托等普惠性福利待遇。</w:t>
      </w:r>
    </w:p>
    <w:p>
      <w:pPr>
        <w:pStyle w:val="style0"/>
        <w:ind w:firstLineChars="200"/>
        <w:rPr>
          <w:rFonts w:ascii="黑体" w:eastAsia="黑体" w:hAnsi="黑体"/>
        </w:rPr>
      </w:pPr>
      <w:r>
        <w:rPr>
          <w:rFonts w:ascii="黑体" w:eastAsia="黑体" w:hAnsi="黑体" w:hint="eastAsia"/>
          <w:lang w:eastAsia="zh-CN"/>
        </w:rPr>
        <w:t>四</w:t>
      </w:r>
      <w:r>
        <w:rPr>
          <w:rFonts w:ascii="黑体" w:eastAsia="黑体" w:hAnsi="黑体"/>
        </w:rPr>
        <w:t>、时间安排</w:t>
      </w:r>
    </w:p>
    <w:p>
      <w:pPr>
        <w:pStyle w:val="style0"/>
        <w:ind w:firstLineChars="200"/>
        <w:rPr/>
      </w:pPr>
      <w:r>
        <w:t>4月中下旬通过军队人才网报名；5月下旬参加全军组织的统一考试；7月-8月组织面试、体检、政审。9月审批录用、入职。</w:t>
      </w:r>
    </w:p>
    <w:p>
      <w:pPr>
        <w:pStyle w:val="style0"/>
        <w:ind w:firstLineChars="200"/>
        <w:rPr>
          <w:rFonts w:ascii="黑体" w:eastAsia="黑体" w:hAnsi="黑体"/>
        </w:rPr>
      </w:pPr>
      <w:r>
        <w:rPr>
          <w:rFonts w:ascii="黑体" w:eastAsia="黑体" w:hAnsi="黑体" w:hint="eastAsia"/>
          <w:lang w:eastAsia="zh-CN"/>
        </w:rPr>
        <w:t>五</w:t>
      </w:r>
      <w:r>
        <w:rPr>
          <w:rFonts w:ascii="黑体" w:eastAsia="黑体" w:hAnsi="黑体"/>
        </w:rPr>
        <w:t>、报名方式</w:t>
      </w:r>
    </w:p>
    <w:p>
      <w:pPr>
        <w:pStyle w:val="style0"/>
        <w:ind w:firstLineChars="200"/>
        <w:rPr/>
      </w:pPr>
      <w:r>
        <w:t>军委政治工作部将通过军队人才网（www.81rc.mil.cn)向社会公开发布全军文职人员招聘信息。应聘人员按照军队人才网发布的具体要求进行报名考试。</w:t>
      </w:r>
    </w:p>
    <w:p>
      <w:pPr>
        <w:pStyle w:val="style0"/>
        <w:ind w:firstLineChars="200"/>
        <w:rPr/>
      </w:pPr>
      <w:r>
        <w:t>联系人：崔干事</w:t>
      </w:r>
      <w:r>
        <w:rPr>
          <w:rFonts w:hint="eastAsia"/>
          <w:lang w:eastAsia="zh-CN"/>
        </w:rPr>
        <w:t>。</w:t>
      </w:r>
      <w:r>
        <w:t>联系方式：0350-4361248</w:t>
      </w:r>
    </w:p>
    <w:p>
      <w:pPr>
        <w:pStyle w:val="style0"/>
        <w:ind w:firstLineChars="200"/>
        <w:rPr/>
      </w:pPr>
      <w:r>
        <w:t>如有报名意愿，欢迎在工作日来电咨询。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宋体"/>
    <w:panose1 w:val="02010600030000010101"/>
    <w:charset w:val="7a"/>
    <w:family w:val="auto"/>
    <w:pitch w:val="default"/>
    <w:sig w:usb0="00000003" w:usb1="080E0000" w:usb2="00000000" w:usb3="00000000" w:csb0="00040001" w:csb1="00000000"/>
  </w:font>
  <w:font w:name="方正书宋简体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853</Words>
  <Characters>923</Characters>
  <Application>WPS Office</Application>
  <Paragraphs>26</Paragraphs>
  <CharactersWithSpaces>923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2021-03-26T06:39:13Z</dcterms:created>
  <dc:creator>LIO-AN00</dc:creator>
  <lastModifiedBy>LIO-AN00</lastModifiedBy>
  <dcterms:modified xsi:type="dcterms:W3CDTF">2021-03-26T06:55:06Z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