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sz w:val="36"/>
          <w:szCs w:val="36"/>
        </w:rPr>
      </w:pPr>
      <w:r>
        <w:rPr>
          <w:rFonts w:hint="eastAsia"/>
          <w:sz w:val="36"/>
          <w:szCs w:val="36"/>
        </w:rPr>
        <w:t>招聘简章</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天津市创举科技股份有限公司是经天津滨海高新技术产业开发区注册的高新技术企业</w:t>
      </w:r>
      <w:r>
        <w:rPr>
          <w:rFonts w:hint="eastAsia" w:ascii="微软雅黑" w:hAnsi="微软雅黑" w:cs="微软雅黑"/>
          <w:b w:val="0"/>
          <w:bCs w:val="0"/>
          <w:sz w:val="24"/>
          <w:szCs w:val="24"/>
          <w:lang w:val="en-US" w:eastAsia="zh-CN"/>
        </w:rPr>
        <w:t>。</w:t>
      </w:r>
      <w:r>
        <w:rPr>
          <w:rFonts w:hint="eastAsia"/>
        </w:rPr>
        <w:t>公司创立于1991年，前身为河北工业大学化工实验厂。2001年改制，成立天津市创举科技有限公司，2017年成功挂牌新三板（证券简称：创举科技，股票代码：872307）。</w:t>
      </w:r>
      <w:r>
        <w:rPr>
          <w:rFonts w:hint="eastAsia" w:ascii="微软雅黑" w:hAnsi="微软雅黑" w:eastAsia="微软雅黑" w:cs="微软雅黑"/>
          <w:b w:val="0"/>
          <w:bCs w:val="0"/>
          <w:sz w:val="24"/>
          <w:szCs w:val="24"/>
        </w:rPr>
        <w:t>总注册资金</w:t>
      </w:r>
      <w:r>
        <w:rPr>
          <w:rFonts w:hint="eastAsia" w:ascii="微软雅黑" w:hAnsi="微软雅黑" w:cs="微软雅黑"/>
          <w:b w:val="0"/>
          <w:bCs w:val="0"/>
          <w:sz w:val="24"/>
          <w:szCs w:val="24"/>
          <w:lang w:val="en-US" w:eastAsia="zh-CN"/>
        </w:rPr>
        <w:t>64</w:t>
      </w:r>
      <w:r>
        <w:rPr>
          <w:rFonts w:hint="eastAsia" w:ascii="微软雅黑" w:hAnsi="微软雅黑" w:eastAsia="微软雅黑" w:cs="微软雅黑"/>
          <w:b w:val="0"/>
          <w:bCs w:val="0"/>
          <w:sz w:val="24"/>
          <w:szCs w:val="24"/>
        </w:rPr>
        <w:t>00万元，总资产</w:t>
      </w:r>
      <w:r>
        <w:rPr>
          <w:rFonts w:hint="eastAsia" w:ascii="微软雅黑" w:hAnsi="微软雅黑" w:eastAsia="微软雅黑" w:cs="微软雅黑"/>
          <w:b w:val="0"/>
          <w:bCs w:val="0"/>
          <w:sz w:val="24"/>
          <w:szCs w:val="24"/>
          <w:lang w:eastAsia="zh-CN"/>
        </w:rPr>
        <w:t>达</w:t>
      </w:r>
      <w:r>
        <w:rPr>
          <w:rFonts w:hint="eastAsia" w:ascii="微软雅黑" w:hAnsi="微软雅黑" w:eastAsia="微软雅黑" w:cs="微软雅黑"/>
          <w:b w:val="0"/>
          <w:bCs w:val="0"/>
          <w:sz w:val="24"/>
          <w:szCs w:val="24"/>
        </w:rPr>
        <w:t>上亿元。</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公司专业</w:t>
      </w:r>
      <w:r>
        <w:rPr>
          <w:rFonts w:hint="eastAsia" w:ascii="微软雅黑" w:hAnsi="微软雅黑" w:eastAsia="微软雅黑" w:cs="微软雅黑"/>
          <w:b w:val="0"/>
          <w:bCs w:val="0"/>
          <w:sz w:val="24"/>
          <w:szCs w:val="24"/>
          <w:lang w:eastAsia="zh-CN"/>
        </w:rPr>
        <w:t>从事</w:t>
      </w:r>
      <w:r>
        <w:rPr>
          <w:rFonts w:hint="eastAsia" w:ascii="微软雅黑" w:hAnsi="微软雅黑" w:eastAsia="微软雅黑" w:cs="微软雅黑"/>
          <w:b w:val="0"/>
          <w:bCs w:val="0"/>
          <w:sz w:val="24"/>
          <w:szCs w:val="24"/>
        </w:rPr>
        <w:t>化工分离技术和装备的研发、化工塔器成套设备制作、化工分离</w:t>
      </w:r>
      <w:r>
        <w:rPr>
          <w:rFonts w:hint="eastAsia" w:ascii="微软雅黑" w:hAnsi="微软雅黑" w:eastAsia="微软雅黑" w:cs="微软雅黑"/>
          <w:b w:val="0"/>
          <w:bCs w:val="0"/>
          <w:sz w:val="24"/>
          <w:szCs w:val="24"/>
          <w:lang w:eastAsia="zh-CN"/>
        </w:rPr>
        <w:t>技术</w:t>
      </w:r>
      <w:r>
        <w:rPr>
          <w:rFonts w:hint="eastAsia" w:ascii="微软雅黑" w:hAnsi="微软雅黑" w:eastAsia="微软雅黑" w:cs="微软雅黑"/>
          <w:b w:val="0"/>
          <w:bCs w:val="0"/>
          <w:sz w:val="24"/>
          <w:szCs w:val="24"/>
        </w:rPr>
        <w:t>工程</w:t>
      </w:r>
      <w:r>
        <w:rPr>
          <w:rFonts w:hint="eastAsia" w:ascii="微软雅黑" w:hAnsi="微软雅黑" w:eastAsia="微软雅黑" w:cs="微软雅黑"/>
          <w:b w:val="0"/>
          <w:bCs w:val="0"/>
          <w:sz w:val="24"/>
          <w:szCs w:val="24"/>
          <w:lang w:eastAsia="zh-CN"/>
        </w:rPr>
        <w:t>总承包</w:t>
      </w:r>
      <w:r>
        <w:rPr>
          <w:rFonts w:hint="eastAsia" w:ascii="微软雅黑" w:hAnsi="微软雅黑" w:eastAsia="微软雅黑" w:cs="微软雅黑"/>
          <w:b w:val="0"/>
          <w:bCs w:val="0"/>
          <w:sz w:val="24"/>
          <w:szCs w:val="24"/>
        </w:rPr>
        <w:t>等</w:t>
      </w:r>
      <w:r>
        <w:rPr>
          <w:rFonts w:hint="eastAsia" w:ascii="微软雅黑" w:hAnsi="微软雅黑" w:eastAsia="微软雅黑" w:cs="微软雅黑"/>
          <w:b w:val="0"/>
          <w:bCs w:val="0"/>
          <w:sz w:val="24"/>
          <w:szCs w:val="24"/>
          <w:lang w:eastAsia="zh-CN"/>
        </w:rPr>
        <w:t>业务</w:t>
      </w:r>
      <w:r>
        <w:rPr>
          <w:rFonts w:hint="eastAsia" w:ascii="微软雅黑" w:hAnsi="微软雅黑" w:eastAsia="微软雅黑" w:cs="微软雅黑"/>
          <w:b w:val="0"/>
          <w:bCs w:val="0"/>
          <w:sz w:val="24"/>
          <w:szCs w:val="24"/>
        </w:rPr>
        <w:t>。拥有实验研发中心、工程</w:t>
      </w:r>
      <w:r>
        <w:rPr>
          <w:rFonts w:hint="eastAsia" w:ascii="微软雅黑" w:hAnsi="微软雅黑" w:eastAsia="微软雅黑" w:cs="微软雅黑"/>
          <w:b w:val="0"/>
          <w:bCs w:val="0"/>
          <w:sz w:val="24"/>
          <w:szCs w:val="24"/>
          <w:lang w:eastAsia="zh-CN"/>
        </w:rPr>
        <w:t>技术</w:t>
      </w:r>
      <w:r>
        <w:rPr>
          <w:rFonts w:hint="eastAsia" w:ascii="微软雅黑" w:hAnsi="微软雅黑" w:eastAsia="微软雅黑" w:cs="微软雅黑"/>
          <w:b w:val="0"/>
          <w:bCs w:val="0"/>
          <w:sz w:val="24"/>
          <w:szCs w:val="24"/>
        </w:rPr>
        <w:t>设计中心、化工设备制造</w:t>
      </w:r>
      <w:r>
        <w:rPr>
          <w:rFonts w:hint="eastAsia" w:ascii="微软雅黑" w:hAnsi="微软雅黑" w:eastAsia="微软雅黑" w:cs="微软雅黑"/>
          <w:b w:val="0"/>
          <w:bCs w:val="0"/>
          <w:sz w:val="24"/>
          <w:szCs w:val="24"/>
          <w:lang w:eastAsia="zh-CN"/>
        </w:rPr>
        <w:t>中心</w:t>
      </w:r>
      <w:r>
        <w:rPr>
          <w:rFonts w:hint="eastAsia" w:ascii="微软雅黑" w:hAnsi="微软雅黑" w:eastAsia="微软雅黑" w:cs="微软雅黑"/>
          <w:b w:val="0"/>
          <w:bCs w:val="0"/>
          <w:sz w:val="24"/>
          <w:szCs w:val="24"/>
        </w:rPr>
        <w:t>等实体单位，</w:t>
      </w:r>
      <w:r>
        <w:rPr>
          <w:rFonts w:hint="eastAsia"/>
        </w:rPr>
        <w:t>具备一、二类压力容器设计、制造资质、ASME容器制造等资质</w:t>
      </w:r>
      <w:r>
        <w:rPr>
          <w:rFonts w:hint="eastAsia"/>
          <w:lang w:eastAsia="zh-CN"/>
        </w:rPr>
        <w:t>，</w:t>
      </w:r>
      <w:r>
        <w:rPr>
          <w:rFonts w:hint="eastAsia" w:ascii="微软雅黑" w:hAnsi="微软雅黑" w:eastAsia="微软雅黑" w:cs="微软雅黑"/>
          <w:b w:val="0"/>
          <w:bCs w:val="0"/>
          <w:sz w:val="24"/>
          <w:szCs w:val="24"/>
        </w:rPr>
        <w:t>是一个集研发、设计、生产、服务于一体的综合型企业。</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pPr>
      <w:r>
        <w:rPr>
          <w:rFonts w:hint="eastAsia"/>
        </w:rPr>
        <w:t xml:space="preserve">多年来，公司始终坚持走自主创新的发展道路，以市场需求为导向，相继开发出CJ-VST系列、CJ-MP系列、CJ-VP系列、CJ-NP系列四大系列高效喷射态塔板技术及高效节能的工艺包技术等。先后承担了国家创新基金重点项目、国家火炬计划项目、工信部海洋工程装备科研项目等国家级和市级科研立项十余项。这些科技成果在化工领域均得到了很好地应用，不仅取得了显著的经济效益和社会效益，也为国家化工塔器领域带来了重大技术革新。 </w:t>
      </w:r>
    </w:p>
    <w:p>
      <w:pPr>
        <w:keepNext w:val="0"/>
        <w:keepLines w:val="0"/>
        <w:pageBreakBefore w:val="0"/>
        <w:widowControl/>
        <w:kinsoku/>
        <w:wordWrap/>
        <w:overflowPunct/>
        <w:topLinePunct w:val="0"/>
        <w:autoSpaceDE/>
        <w:autoSpaceDN/>
        <w:bidi w:val="0"/>
        <w:adjustRightInd w:val="0"/>
        <w:snapToGrid w:val="0"/>
        <w:ind w:firstLine="440" w:firstLineChars="200"/>
        <w:textAlignment w:val="auto"/>
        <w:rPr>
          <w:rFonts w:hint="eastAsia" w:ascii="微软雅黑" w:hAnsi="微软雅黑" w:eastAsia="微软雅黑" w:cs="微软雅黑"/>
          <w:b w:val="0"/>
          <w:bCs w:val="0"/>
          <w:sz w:val="24"/>
          <w:szCs w:val="24"/>
        </w:rPr>
      </w:pPr>
      <w:r>
        <w:rPr>
          <w:rFonts w:hint="eastAsia"/>
        </w:rPr>
        <w:t>公司产品广泛应用于焦化、石化、炼油、煤化工、天然气、甲醇、制药、化纤等众多领域，市场覆盖全国31个省市的千余家企业，并将产品远销至国际市场。未来，我们更会以一流的技术实力，高素质的专业队伍，完善的售后服务为广大客户提供更加优质、节能、环保的塔器技术产品。</w:t>
      </w:r>
    </w:p>
    <w:p>
      <w:pPr>
        <w:spacing w:line="220" w:lineRule="atLeast"/>
        <w:rPr>
          <w:rFonts w:hint="eastAsia"/>
        </w:rPr>
      </w:pPr>
      <w:r>
        <w:rPr>
          <w:rFonts w:hint="eastAsia"/>
        </w:rPr>
        <w:t>现因业务发展需要，诚聘以下职位：</w:t>
      </w:r>
    </w:p>
    <w:p>
      <w:pPr>
        <w:widowControl w:val="0"/>
        <w:numPr>
          <w:ilvl w:val="0"/>
          <w:numId w:val="1"/>
        </w:numPr>
        <w:adjustRightInd/>
        <w:snapToGrid/>
        <w:spacing w:after="0" w:line="240" w:lineRule="auto"/>
        <w:jc w:val="both"/>
      </w:pPr>
      <w:r>
        <w:t>招聘岗位</w:t>
      </w:r>
      <w:r>
        <w:rPr>
          <w:rFonts w:hint="eastAsia"/>
        </w:rPr>
        <w:t>：工艺工程师（</w:t>
      </w:r>
      <w:r>
        <w:rPr>
          <w:rFonts w:hint="eastAsia"/>
          <w:lang w:val="en-US" w:eastAsia="zh-CN"/>
        </w:rPr>
        <w:t>5</w:t>
      </w:r>
      <w:r>
        <w:rPr>
          <w:rFonts w:hint="eastAsia"/>
        </w:rPr>
        <w:t>人）</w:t>
      </w:r>
    </w:p>
    <w:p>
      <w:pPr>
        <w:widowControl w:val="0"/>
        <w:numPr>
          <w:ilvl w:val="0"/>
          <w:numId w:val="1"/>
        </w:numPr>
        <w:adjustRightInd/>
        <w:snapToGrid/>
        <w:spacing w:after="0" w:line="240" w:lineRule="auto"/>
        <w:jc w:val="both"/>
        <w:rPr>
          <w:rFonts w:hint="eastAsia"/>
        </w:rPr>
      </w:pPr>
      <w:r>
        <w:rPr>
          <w:rFonts w:hint="eastAsia"/>
        </w:rPr>
        <w:t>专       业：化工工艺、化工工程等化工相关专业；</w:t>
      </w:r>
    </w:p>
    <w:p>
      <w:pPr>
        <w:widowControl w:val="0"/>
        <w:numPr>
          <w:ilvl w:val="0"/>
          <w:numId w:val="1"/>
        </w:numPr>
        <w:adjustRightInd/>
        <w:snapToGrid/>
        <w:spacing w:after="0" w:line="240" w:lineRule="auto"/>
        <w:jc w:val="both"/>
      </w:pPr>
      <w:r>
        <w:t>岗位职责</w:t>
      </w:r>
    </w:p>
    <w:p>
      <w:pPr>
        <w:pStyle w:val="9"/>
        <w:widowControl/>
        <w:shd w:val="clear" w:color="auto" w:fill="FFFFFF"/>
        <w:spacing w:line="240" w:lineRule="auto"/>
        <w:ind w:left="420" w:firstLine="0" w:firstLineChars="0"/>
        <w:jc w:val="left"/>
        <w:rPr>
          <w:rFonts w:ascii="微软雅黑" w:hAnsi="微软雅黑" w:eastAsia="微软雅黑" w:cs="宋体"/>
          <w:color w:val="262B33"/>
          <w:kern w:val="0"/>
          <w:sz w:val="22"/>
          <w:szCs w:val="22"/>
        </w:rPr>
      </w:pPr>
      <w:r>
        <w:rPr>
          <w:rFonts w:hint="eastAsia" w:ascii="微软雅黑" w:hAnsi="微软雅黑" w:eastAsia="微软雅黑" w:cs="宋体"/>
          <w:color w:val="262B33"/>
          <w:kern w:val="0"/>
          <w:sz w:val="22"/>
          <w:szCs w:val="22"/>
        </w:rPr>
        <w:t xml:space="preserve">1. </w:t>
      </w:r>
      <w:r>
        <w:rPr>
          <w:rFonts w:hint="eastAsia" w:ascii="微软雅黑" w:hAnsi="微软雅黑" w:eastAsia="微软雅黑" w:cs="宋体"/>
          <w:color w:val="262B33"/>
          <w:kern w:val="0"/>
          <w:sz w:val="22"/>
          <w:szCs w:val="22"/>
          <w:lang w:eastAsia="zh-CN"/>
        </w:rPr>
        <w:t>运用</w:t>
      </w:r>
      <w:r>
        <w:rPr>
          <w:rFonts w:hint="eastAsia" w:ascii="微软雅黑" w:hAnsi="微软雅黑" w:eastAsia="微软雅黑" w:cs="宋体"/>
          <w:color w:val="262B33"/>
          <w:kern w:val="0"/>
          <w:sz w:val="22"/>
          <w:szCs w:val="22"/>
        </w:rPr>
        <w:t>化工单元操作及化工分离过程</w:t>
      </w:r>
      <w:r>
        <w:rPr>
          <w:rFonts w:hint="eastAsia" w:ascii="微软雅黑" w:hAnsi="微软雅黑" w:eastAsia="微软雅黑" w:cs="宋体"/>
          <w:color w:val="262B33"/>
          <w:kern w:val="0"/>
          <w:sz w:val="22"/>
          <w:szCs w:val="22"/>
          <w:lang w:eastAsia="zh-CN"/>
        </w:rPr>
        <w:t>相关知识</w:t>
      </w:r>
      <w:r>
        <w:rPr>
          <w:rFonts w:hint="eastAsia" w:ascii="微软雅黑" w:hAnsi="微软雅黑" w:eastAsia="微软雅黑" w:cs="宋体"/>
          <w:color w:val="262B33"/>
          <w:kern w:val="0"/>
          <w:sz w:val="22"/>
          <w:szCs w:val="22"/>
        </w:rPr>
        <w:t>进行工艺包的设计开发；</w:t>
      </w:r>
    </w:p>
    <w:p>
      <w:pPr>
        <w:pStyle w:val="9"/>
        <w:widowControl/>
        <w:shd w:val="clear" w:color="auto" w:fill="FFFFFF"/>
        <w:spacing w:line="240" w:lineRule="auto"/>
        <w:ind w:left="420" w:firstLine="0" w:firstLineChars="0"/>
        <w:jc w:val="left"/>
        <w:rPr>
          <w:rFonts w:ascii="微软雅黑" w:hAnsi="微软雅黑" w:eastAsia="微软雅黑" w:cs="宋体"/>
          <w:color w:val="262B33"/>
          <w:kern w:val="0"/>
          <w:sz w:val="22"/>
          <w:szCs w:val="22"/>
        </w:rPr>
      </w:pPr>
      <w:r>
        <w:rPr>
          <w:rFonts w:hint="eastAsia" w:ascii="微软雅黑" w:hAnsi="微软雅黑" w:eastAsia="微软雅黑" w:cs="宋体"/>
          <w:color w:val="262B33"/>
          <w:kern w:val="0"/>
          <w:sz w:val="22"/>
          <w:szCs w:val="22"/>
        </w:rPr>
        <w:t>2. 运用</w:t>
      </w:r>
      <w:r>
        <w:rPr>
          <w:rFonts w:hint="eastAsia" w:ascii="微软雅黑" w:hAnsi="微软雅黑" w:eastAsia="微软雅黑" w:cs="宋体"/>
          <w:b/>
          <w:bCs/>
          <w:color w:val="262B33"/>
          <w:kern w:val="0"/>
          <w:sz w:val="24"/>
          <w:szCs w:val="24"/>
        </w:rPr>
        <w:t>三维配管、proⅡ、Aspen、CAD</w:t>
      </w:r>
      <w:r>
        <w:rPr>
          <w:rFonts w:hint="eastAsia" w:ascii="微软雅黑" w:hAnsi="微软雅黑" w:eastAsia="微软雅黑" w:cs="宋体"/>
          <w:color w:val="262B33"/>
          <w:kern w:val="0"/>
          <w:sz w:val="22"/>
          <w:szCs w:val="22"/>
        </w:rPr>
        <w:t>等工艺计算软件进行</w:t>
      </w:r>
      <w:r>
        <w:rPr>
          <w:rFonts w:hint="eastAsia" w:ascii="微软雅黑" w:hAnsi="微软雅黑" w:eastAsia="微软雅黑" w:cs="宋体"/>
          <w:color w:val="262B33"/>
          <w:kern w:val="0"/>
          <w:sz w:val="22"/>
          <w:szCs w:val="22"/>
          <w:lang w:eastAsia="zh-CN"/>
        </w:rPr>
        <w:t>工艺</w:t>
      </w:r>
      <w:r>
        <w:rPr>
          <w:rFonts w:hint="eastAsia" w:ascii="微软雅黑" w:hAnsi="微软雅黑" w:eastAsia="微软雅黑" w:cs="宋体"/>
          <w:color w:val="262B33"/>
          <w:kern w:val="0"/>
          <w:sz w:val="22"/>
          <w:szCs w:val="22"/>
        </w:rPr>
        <w:t>测算</w:t>
      </w:r>
      <w:r>
        <w:rPr>
          <w:rFonts w:hint="eastAsia" w:ascii="微软雅黑" w:hAnsi="微软雅黑" w:eastAsia="微软雅黑" w:cs="宋体"/>
          <w:color w:val="262B33"/>
          <w:kern w:val="0"/>
          <w:sz w:val="22"/>
          <w:szCs w:val="22"/>
          <w:lang w:eastAsia="zh-CN"/>
        </w:rPr>
        <w:t>和工艺模拟</w:t>
      </w:r>
      <w:r>
        <w:rPr>
          <w:rFonts w:hint="eastAsia" w:ascii="微软雅黑" w:hAnsi="微软雅黑" w:eastAsia="微软雅黑" w:cs="宋体"/>
          <w:color w:val="262B33"/>
          <w:kern w:val="0"/>
          <w:sz w:val="22"/>
          <w:szCs w:val="22"/>
        </w:rPr>
        <w:t>；</w:t>
      </w:r>
    </w:p>
    <w:p>
      <w:pPr>
        <w:pStyle w:val="9"/>
        <w:widowControl/>
        <w:shd w:val="clear" w:color="auto" w:fill="FFFFFF"/>
        <w:spacing w:line="240" w:lineRule="auto"/>
        <w:ind w:left="420" w:firstLine="0" w:firstLineChars="0"/>
        <w:jc w:val="left"/>
        <w:rPr>
          <w:rFonts w:ascii="微软雅黑" w:hAnsi="微软雅黑" w:eastAsia="微软雅黑" w:cs="宋体"/>
          <w:color w:val="262B33"/>
          <w:kern w:val="0"/>
          <w:sz w:val="22"/>
          <w:szCs w:val="22"/>
        </w:rPr>
      </w:pPr>
      <w:r>
        <w:rPr>
          <w:rFonts w:hint="eastAsia" w:ascii="微软雅黑" w:hAnsi="微软雅黑" w:eastAsia="微软雅黑" w:cs="宋体"/>
          <w:color w:val="262B33"/>
          <w:kern w:val="0"/>
          <w:sz w:val="22"/>
          <w:szCs w:val="22"/>
        </w:rPr>
        <w:t>3.配合市场、项目人员为客户提供必要的技术支持；</w:t>
      </w:r>
    </w:p>
    <w:p>
      <w:pPr>
        <w:pStyle w:val="9"/>
        <w:widowControl/>
        <w:shd w:val="clear" w:color="auto" w:fill="FFFFFF"/>
        <w:spacing w:line="240" w:lineRule="auto"/>
        <w:ind w:left="420" w:firstLine="0" w:firstLineChars="0"/>
        <w:jc w:val="left"/>
        <w:rPr>
          <w:rFonts w:hint="eastAsia" w:ascii="微软雅黑" w:hAnsi="微软雅黑" w:eastAsia="微软雅黑" w:cs="宋体"/>
          <w:color w:val="262B33"/>
          <w:kern w:val="0"/>
          <w:sz w:val="22"/>
          <w:szCs w:val="22"/>
        </w:rPr>
      </w:pPr>
      <w:r>
        <w:rPr>
          <w:rFonts w:hint="eastAsia" w:ascii="微软雅黑" w:hAnsi="微软雅黑" w:eastAsia="微软雅黑" w:cs="宋体"/>
          <w:color w:val="262B33"/>
          <w:kern w:val="0"/>
          <w:sz w:val="22"/>
          <w:szCs w:val="22"/>
        </w:rPr>
        <w:t>4.完成图纸的编制、调整、校对等工作；</w:t>
      </w:r>
    </w:p>
    <w:p>
      <w:pPr>
        <w:pStyle w:val="9"/>
        <w:widowControl/>
        <w:shd w:val="clear" w:color="auto" w:fill="FFFFFF"/>
        <w:spacing w:line="240" w:lineRule="auto"/>
        <w:ind w:left="420" w:firstLine="0" w:firstLineChars="0"/>
        <w:jc w:val="left"/>
        <w:rPr>
          <w:rFonts w:hint="eastAsia" w:ascii="微软雅黑" w:hAnsi="微软雅黑" w:eastAsia="微软雅黑" w:cs="宋体"/>
          <w:color w:val="262B33"/>
          <w:kern w:val="0"/>
          <w:sz w:val="21"/>
          <w:szCs w:val="21"/>
        </w:rPr>
      </w:pPr>
    </w:p>
    <w:p>
      <w:pPr>
        <w:widowControl w:val="0"/>
        <w:numPr>
          <w:ilvl w:val="0"/>
          <w:numId w:val="2"/>
        </w:numPr>
        <w:adjustRightInd/>
        <w:snapToGrid/>
        <w:spacing w:after="0" w:line="240" w:lineRule="auto"/>
        <w:jc w:val="both"/>
      </w:pPr>
      <w:r>
        <w:rPr>
          <w:rFonts w:hint="eastAsia"/>
        </w:rPr>
        <w:t>招聘岗位：商务经理（</w:t>
      </w:r>
      <w:r>
        <w:rPr>
          <w:rFonts w:hint="eastAsia"/>
          <w:lang w:val="en-US" w:eastAsia="zh-CN"/>
        </w:rPr>
        <w:t>10</w:t>
      </w:r>
      <w:r>
        <w:rPr>
          <w:rFonts w:hint="eastAsia"/>
        </w:rPr>
        <w:t>人）</w:t>
      </w:r>
    </w:p>
    <w:p>
      <w:pPr>
        <w:widowControl w:val="0"/>
        <w:numPr>
          <w:ilvl w:val="0"/>
          <w:numId w:val="2"/>
        </w:numPr>
        <w:adjustRightInd/>
        <w:snapToGrid/>
        <w:spacing w:after="0" w:line="240" w:lineRule="auto"/>
        <w:jc w:val="both"/>
        <w:rPr>
          <w:rFonts w:hint="eastAsia"/>
        </w:rPr>
      </w:pPr>
      <w:r>
        <w:rPr>
          <w:rFonts w:hint="eastAsia"/>
        </w:rPr>
        <w:t>专      业 ：石油、化工、市场营销等相关专业；</w:t>
      </w:r>
    </w:p>
    <w:p>
      <w:pPr>
        <w:widowControl w:val="0"/>
        <w:numPr>
          <w:ilvl w:val="0"/>
          <w:numId w:val="2"/>
        </w:numPr>
        <w:adjustRightInd/>
        <w:snapToGrid/>
        <w:spacing w:after="0" w:line="240" w:lineRule="auto"/>
        <w:jc w:val="both"/>
      </w:pPr>
      <w:r>
        <w:t>岗位职责</w:t>
      </w:r>
    </w:p>
    <w:p>
      <w:pPr>
        <w:pStyle w:val="9"/>
        <w:widowControl/>
        <w:shd w:val="clear" w:color="auto" w:fill="FFFFFF"/>
        <w:spacing w:line="240" w:lineRule="auto"/>
        <w:ind w:left="420" w:firstLine="0" w:firstLineChars="0"/>
        <w:jc w:val="left"/>
        <w:rPr>
          <w:rFonts w:ascii="微软雅黑" w:hAnsi="微软雅黑" w:eastAsia="微软雅黑" w:cs="宋体"/>
          <w:color w:val="262B33"/>
          <w:kern w:val="0"/>
          <w:sz w:val="22"/>
          <w:szCs w:val="22"/>
        </w:rPr>
      </w:pPr>
      <w:r>
        <w:rPr>
          <w:rFonts w:hint="eastAsia" w:ascii="微软雅黑" w:hAnsi="微软雅黑" w:eastAsia="微软雅黑" w:cs="宋体"/>
          <w:color w:val="262B33"/>
          <w:kern w:val="0"/>
          <w:sz w:val="22"/>
          <w:szCs w:val="22"/>
        </w:rPr>
        <w:t>1.整合客户资源，掌握客户需求，主动开拓市场；</w:t>
      </w:r>
      <w:bookmarkStart w:id="0" w:name="_GoBack"/>
      <w:bookmarkEnd w:id="0"/>
    </w:p>
    <w:p>
      <w:pPr>
        <w:pStyle w:val="9"/>
        <w:widowControl/>
        <w:shd w:val="clear" w:color="auto" w:fill="FFFFFF"/>
        <w:tabs>
          <w:tab w:val="left" w:pos="0"/>
        </w:tabs>
        <w:spacing w:line="240" w:lineRule="auto"/>
        <w:ind w:left="420" w:firstLine="0" w:firstLineChars="0"/>
        <w:jc w:val="left"/>
        <w:rPr>
          <w:rFonts w:ascii="微软雅黑" w:hAnsi="微软雅黑" w:eastAsia="微软雅黑" w:cs="宋体"/>
          <w:color w:val="262B33"/>
          <w:kern w:val="0"/>
          <w:sz w:val="22"/>
          <w:szCs w:val="22"/>
        </w:rPr>
      </w:pPr>
      <w:r>
        <w:rPr>
          <w:rFonts w:hint="eastAsia" w:ascii="微软雅黑" w:hAnsi="微软雅黑" w:eastAsia="微软雅黑" w:cs="宋体"/>
          <w:color w:val="262B33"/>
          <w:kern w:val="0"/>
          <w:sz w:val="22"/>
          <w:szCs w:val="22"/>
        </w:rPr>
        <w:t>2.负责协助维护原有客户关系，同时开拓新客户；</w:t>
      </w:r>
      <w:r>
        <w:rPr>
          <w:rFonts w:hint="eastAsia" w:ascii="微软雅黑" w:hAnsi="微软雅黑" w:eastAsia="微软雅黑" w:cs="宋体"/>
          <w:color w:val="262B33"/>
          <w:kern w:val="0"/>
          <w:sz w:val="22"/>
          <w:szCs w:val="22"/>
        </w:rPr>
        <w:br w:type="textWrapping"/>
      </w:r>
      <w:r>
        <w:rPr>
          <w:rFonts w:hint="eastAsia" w:ascii="微软雅黑" w:hAnsi="微软雅黑" w:eastAsia="微软雅黑" w:cs="宋体"/>
          <w:color w:val="262B33"/>
          <w:kern w:val="0"/>
          <w:sz w:val="22"/>
          <w:szCs w:val="22"/>
        </w:rPr>
        <w:t>3.负责与技术部门协作做好技术交流及推广宣传活动, 挖掘潜在资源；</w:t>
      </w:r>
    </w:p>
    <w:p>
      <w:pPr>
        <w:keepNext w:val="0"/>
        <w:keepLines w:val="0"/>
        <w:pageBreakBefore w:val="0"/>
        <w:widowControl/>
        <w:kinsoku/>
        <w:wordWrap/>
        <w:overflowPunct/>
        <w:topLinePunct w:val="0"/>
        <w:autoSpaceDE/>
        <w:autoSpaceDN/>
        <w:bidi w:val="0"/>
        <w:adjustRightInd w:val="0"/>
        <w:snapToGrid w:val="0"/>
        <w:spacing w:after="0" w:line="240" w:lineRule="auto"/>
        <w:ind w:left="440" w:leftChars="200"/>
        <w:textAlignment w:val="auto"/>
        <w:rPr>
          <w:rFonts w:hint="eastAsia" w:ascii="微软雅黑" w:hAnsi="微软雅黑" w:cs="宋体"/>
          <w:color w:val="262B33"/>
          <w:sz w:val="21"/>
          <w:szCs w:val="21"/>
        </w:rPr>
      </w:pPr>
      <w:r>
        <w:rPr>
          <w:rFonts w:hint="eastAsia" w:ascii="微软雅黑" w:hAnsi="微软雅黑" w:cs="宋体"/>
          <w:color w:val="262B33"/>
          <w:sz w:val="22"/>
          <w:szCs w:val="22"/>
        </w:rPr>
        <w:t>4.负责组织投标文件的制定,为客户提供销售方案、解答客户相关问题；</w:t>
      </w:r>
      <w:r>
        <w:rPr>
          <w:rFonts w:hint="eastAsia" w:ascii="微软雅黑" w:hAnsi="微软雅黑" w:cs="宋体"/>
          <w:color w:val="262B33"/>
          <w:sz w:val="22"/>
          <w:szCs w:val="22"/>
        </w:rPr>
        <w:br w:type="textWrapping"/>
      </w:r>
      <w:r>
        <w:rPr>
          <w:rFonts w:hint="eastAsia" w:ascii="微软雅黑" w:hAnsi="微软雅黑" w:cs="宋体"/>
          <w:color w:val="262B33"/>
          <w:sz w:val="22"/>
          <w:szCs w:val="22"/>
        </w:rPr>
        <w:t>5.负责项目回款进度的跟踪，完成回款计划；</w:t>
      </w:r>
      <w:r>
        <w:rPr>
          <w:rFonts w:hint="eastAsia" w:ascii="微软雅黑" w:hAnsi="微软雅黑" w:cs="宋体"/>
          <w:color w:val="262B33"/>
          <w:sz w:val="22"/>
          <w:szCs w:val="22"/>
        </w:rPr>
        <w:br w:type="textWrapping"/>
      </w:r>
    </w:p>
    <w:p>
      <w:pPr>
        <w:widowControl w:val="0"/>
        <w:numPr>
          <w:ilvl w:val="0"/>
          <w:numId w:val="2"/>
        </w:numPr>
        <w:adjustRightInd/>
        <w:snapToGrid/>
        <w:spacing w:after="0" w:line="240" w:lineRule="auto"/>
        <w:jc w:val="both"/>
      </w:pPr>
      <w:r>
        <w:rPr>
          <w:rFonts w:hint="eastAsia"/>
        </w:rPr>
        <w:t>招聘岗位：</w:t>
      </w:r>
      <w:r>
        <w:rPr>
          <w:rFonts w:hint="eastAsia"/>
          <w:lang w:eastAsia="zh-CN"/>
        </w:rPr>
        <w:t>企宣专员</w:t>
      </w:r>
      <w:r>
        <w:rPr>
          <w:rFonts w:hint="eastAsia"/>
        </w:rPr>
        <w:t>（</w:t>
      </w:r>
      <w:r>
        <w:rPr>
          <w:rFonts w:hint="eastAsia"/>
          <w:lang w:val="en-US" w:eastAsia="zh-CN"/>
        </w:rPr>
        <w:t>1-2</w:t>
      </w:r>
      <w:r>
        <w:rPr>
          <w:rFonts w:hint="eastAsia"/>
        </w:rPr>
        <w:t>人）</w:t>
      </w:r>
    </w:p>
    <w:p>
      <w:pPr>
        <w:widowControl w:val="0"/>
        <w:numPr>
          <w:ilvl w:val="0"/>
          <w:numId w:val="2"/>
        </w:numPr>
        <w:adjustRightInd/>
        <w:snapToGrid/>
        <w:spacing w:after="0" w:line="240" w:lineRule="auto"/>
        <w:jc w:val="both"/>
        <w:rPr>
          <w:rFonts w:hint="eastAsia"/>
        </w:rPr>
      </w:pPr>
      <w:r>
        <w:rPr>
          <w:rFonts w:hint="eastAsia"/>
        </w:rPr>
        <w:t>专      业 ：</w:t>
      </w:r>
      <w:r>
        <w:rPr>
          <w:rFonts w:ascii="微软雅黑" w:hAnsi="微软雅黑" w:eastAsia="微软雅黑" w:cs="微软雅黑"/>
          <w:i w:val="0"/>
          <w:caps w:val="0"/>
          <w:color w:val="262B33"/>
          <w:spacing w:val="0"/>
          <w:sz w:val="21"/>
          <w:szCs w:val="21"/>
          <w:shd w:val="clear" w:fill="FFFFFF"/>
        </w:rPr>
        <w:t>计算机</w:t>
      </w:r>
      <w:r>
        <w:rPr>
          <w:rFonts w:hint="eastAsia" w:ascii="微软雅黑" w:hAnsi="微软雅黑" w:cs="微软雅黑"/>
          <w:i w:val="0"/>
          <w:caps w:val="0"/>
          <w:color w:val="262B33"/>
          <w:spacing w:val="0"/>
          <w:sz w:val="21"/>
          <w:szCs w:val="21"/>
          <w:shd w:val="clear" w:fill="FFFFFF"/>
          <w:lang w:eastAsia="zh-CN"/>
        </w:rPr>
        <w:t>、</w:t>
      </w:r>
      <w:r>
        <w:rPr>
          <w:rFonts w:ascii="微软雅黑" w:hAnsi="微软雅黑" w:eastAsia="微软雅黑" w:cs="微软雅黑"/>
          <w:i w:val="0"/>
          <w:caps w:val="0"/>
          <w:color w:val="262B33"/>
          <w:spacing w:val="0"/>
          <w:sz w:val="21"/>
          <w:szCs w:val="21"/>
          <w:shd w:val="clear" w:fill="FFFFFF"/>
        </w:rPr>
        <w:t>设计</w:t>
      </w:r>
      <w:r>
        <w:rPr>
          <w:rFonts w:hint="eastAsia" w:ascii="微软雅黑" w:hAnsi="微软雅黑" w:cs="微软雅黑"/>
          <w:i w:val="0"/>
          <w:caps w:val="0"/>
          <w:color w:val="262B33"/>
          <w:spacing w:val="0"/>
          <w:sz w:val="21"/>
          <w:szCs w:val="21"/>
          <w:shd w:val="clear" w:fill="FFFFFF"/>
          <w:lang w:eastAsia="zh-CN"/>
        </w:rPr>
        <w:t>、</w:t>
      </w:r>
      <w:r>
        <w:rPr>
          <w:rFonts w:ascii="微软雅黑" w:hAnsi="微软雅黑" w:eastAsia="微软雅黑" w:cs="微软雅黑"/>
          <w:i w:val="0"/>
          <w:caps w:val="0"/>
          <w:color w:val="262B33"/>
          <w:spacing w:val="0"/>
          <w:sz w:val="21"/>
          <w:szCs w:val="21"/>
          <w:shd w:val="clear" w:fill="FFFFFF"/>
        </w:rPr>
        <w:t>广告</w:t>
      </w:r>
      <w:r>
        <w:rPr>
          <w:rFonts w:hint="eastAsia" w:ascii="微软雅黑" w:hAnsi="微软雅黑" w:cs="微软雅黑"/>
          <w:i w:val="0"/>
          <w:caps w:val="0"/>
          <w:color w:val="262B33"/>
          <w:spacing w:val="0"/>
          <w:sz w:val="21"/>
          <w:szCs w:val="21"/>
          <w:shd w:val="clear" w:fill="FFFFFF"/>
          <w:lang w:eastAsia="zh-CN"/>
        </w:rPr>
        <w:t>相关</w:t>
      </w:r>
      <w:r>
        <w:rPr>
          <w:rFonts w:ascii="微软雅黑" w:hAnsi="微软雅黑" w:eastAsia="微软雅黑" w:cs="微软雅黑"/>
          <w:i w:val="0"/>
          <w:caps w:val="0"/>
          <w:color w:val="262B33"/>
          <w:spacing w:val="0"/>
          <w:sz w:val="21"/>
          <w:szCs w:val="21"/>
          <w:shd w:val="clear" w:fill="FFFFFF"/>
        </w:rPr>
        <w:t>专业</w:t>
      </w:r>
      <w:r>
        <w:rPr>
          <w:rFonts w:hint="eastAsia"/>
        </w:rPr>
        <w:t>；</w:t>
      </w:r>
    </w:p>
    <w:p>
      <w:pPr>
        <w:widowControl w:val="0"/>
        <w:numPr>
          <w:ilvl w:val="0"/>
          <w:numId w:val="2"/>
        </w:numPr>
        <w:adjustRightInd/>
        <w:snapToGrid/>
        <w:spacing w:after="0" w:line="240" w:lineRule="auto"/>
        <w:jc w:val="both"/>
        <w:rPr>
          <w:rFonts w:hint="eastAsia" w:ascii="微软雅黑" w:hAnsi="微软雅黑" w:eastAsia="微软雅黑" w:cs="宋体"/>
          <w:color w:val="262B33"/>
          <w:kern w:val="0"/>
          <w:sz w:val="21"/>
          <w:szCs w:val="21"/>
          <w:lang w:val="en-US" w:eastAsia="zh-CN" w:bidi="ar-SA"/>
        </w:rPr>
      </w:pPr>
      <w:r>
        <w:t>岗位职</w:t>
      </w:r>
      <w:r>
        <w:rPr>
          <w:rFonts w:hint="eastAsia" w:ascii="微软雅黑" w:hAnsi="微软雅黑" w:eastAsia="微软雅黑" w:cs="宋体"/>
          <w:color w:val="262B33"/>
          <w:kern w:val="0"/>
          <w:sz w:val="21"/>
          <w:szCs w:val="21"/>
          <w:lang w:val="en-US" w:eastAsia="zh-CN" w:bidi="ar-SA"/>
        </w:rPr>
        <w:t>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ascii="微软雅黑" w:hAnsi="微软雅黑" w:eastAsia="微软雅黑" w:cs="微软雅黑"/>
          <w:i w:val="0"/>
          <w:caps w:val="0"/>
          <w:color w:val="262B33"/>
          <w:spacing w:val="0"/>
          <w:sz w:val="21"/>
          <w:szCs w:val="21"/>
        </w:rPr>
      </w:pPr>
      <w:r>
        <w:rPr>
          <w:rFonts w:hint="eastAsia" w:ascii="微软雅黑" w:hAnsi="微软雅黑" w:eastAsia="微软雅黑" w:cs="微软雅黑"/>
          <w:i w:val="0"/>
          <w:caps w:val="0"/>
          <w:color w:val="262B33"/>
          <w:spacing w:val="0"/>
          <w:sz w:val="21"/>
          <w:szCs w:val="21"/>
          <w:shd w:val="clear" w:fill="FFFFFF"/>
        </w:rPr>
        <w:t>1、负责撰写公司网页和公众号（微博、头条号）日常内容的选题、撰写和编辑工作；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262B33"/>
          <w:spacing w:val="0"/>
          <w:sz w:val="21"/>
          <w:szCs w:val="21"/>
        </w:rPr>
      </w:pPr>
      <w:r>
        <w:rPr>
          <w:rFonts w:hint="eastAsia" w:ascii="微软雅黑" w:hAnsi="微软雅黑" w:eastAsia="微软雅黑" w:cs="微软雅黑"/>
          <w:i w:val="0"/>
          <w:caps w:val="0"/>
          <w:color w:val="262B33"/>
          <w:spacing w:val="0"/>
          <w:sz w:val="21"/>
          <w:szCs w:val="21"/>
          <w:shd w:val="clear" w:fill="FFFFFF"/>
        </w:rPr>
        <w:t>2、负责公司内部企业文化和各类活动的组织策划，协调与推进内部培训等相关工作；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262B33"/>
          <w:spacing w:val="0"/>
          <w:sz w:val="21"/>
          <w:szCs w:val="21"/>
        </w:rPr>
      </w:pPr>
      <w:r>
        <w:rPr>
          <w:rFonts w:hint="eastAsia" w:ascii="微软雅黑" w:hAnsi="微软雅黑" w:eastAsia="微软雅黑" w:cs="微软雅黑"/>
          <w:i w:val="0"/>
          <w:caps w:val="0"/>
          <w:color w:val="262B33"/>
          <w:spacing w:val="0"/>
          <w:sz w:val="21"/>
          <w:szCs w:val="21"/>
          <w:shd w:val="clear" w:fill="FFFFFF"/>
        </w:rPr>
        <w:t>3、制定企业品牌及产品宣传计划，整合各种对外宣传的媒体资源，建立起完善的企业宣传平台；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caps w:val="0"/>
          <w:color w:val="262B33"/>
          <w:spacing w:val="0"/>
          <w:sz w:val="21"/>
          <w:szCs w:val="21"/>
          <w:shd w:val="clear" w:fill="FFFFFF"/>
        </w:rPr>
      </w:pPr>
      <w:r>
        <w:rPr>
          <w:rFonts w:hint="eastAsia" w:ascii="微软雅黑" w:hAnsi="微软雅黑" w:eastAsia="微软雅黑" w:cs="微软雅黑"/>
          <w:i w:val="0"/>
          <w:caps w:val="0"/>
          <w:color w:val="262B33"/>
          <w:spacing w:val="0"/>
          <w:sz w:val="21"/>
          <w:szCs w:val="21"/>
          <w:shd w:val="clear" w:fill="FFFFFF"/>
        </w:rPr>
        <w:t>4、负责企业文化载体的建设和管理及传播方法的创新、文化氛围的创造;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b/>
          <w:bCs/>
          <w:i w:val="0"/>
          <w:caps w:val="0"/>
          <w:color w:val="262B33"/>
          <w:spacing w:val="0"/>
          <w:sz w:val="28"/>
          <w:szCs w:val="28"/>
          <w:shd w:val="clear" w:fill="FFFFFF"/>
          <w:lang w:val="en-US" w:eastAsia="zh-CN"/>
        </w:rPr>
      </w:pPr>
      <w:r>
        <w:rPr>
          <w:rFonts w:hint="eastAsia" w:ascii="微软雅黑" w:hAnsi="微软雅黑" w:cs="微软雅黑"/>
          <w:b/>
          <w:bCs/>
          <w:i w:val="0"/>
          <w:caps w:val="0"/>
          <w:color w:val="262B33"/>
          <w:spacing w:val="0"/>
          <w:sz w:val="28"/>
          <w:szCs w:val="28"/>
          <w:shd w:val="clear" w:fill="FFFFFF"/>
          <w:lang w:val="en-US" w:eastAsia="zh-CN"/>
        </w:rPr>
        <w:t>技能要求：熟练使用PS/AI/CDR等平面设计软件和视频剪辑软件；</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b w:val="0"/>
          <w:bCs w:val="0"/>
          <w:sz w:val="24"/>
          <w:szCs w:val="24"/>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b w:val="0"/>
          <w:bCs w:val="0"/>
          <w:sz w:val="24"/>
          <w:szCs w:val="24"/>
        </w:rPr>
      </w:pP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rPr>
        <w:t>工作地点：</w:t>
      </w:r>
      <w:r>
        <w:rPr>
          <w:rFonts w:hint="eastAsia" w:ascii="微软雅黑" w:hAnsi="微软雅黑" w:eastAsia="微软雅黑" w:cs="微软雅黑"/>
          <w:b w:val="0"/>
          <w:bCs w:val="0"/>
          <w:sz w:val="24"/>
          <w:szCs w:val="24"/>
          <w:lang w:eastAsia="zh-CN"/>
        </w:rPr>
        <w:t>天津市滨海高新区华苑产业区（环外）海泰创新六路</w:t>
      </w:r>
      <w:r>
        <w:rPr>
          <w:rFonts w:hint="eastAsia" w:ascii="微软雅黑" w:hAnsi="微软雅黑" w:eastAsia="微软雅黑" w:cs="微软雅黑"/>
          <w:b w:val="0"/>
          <w:bCs w:val="0"/>
          <w:sz w:val="24"/>
          <w:szCs w:val="24"/>
          <w:lang w:val="en-US" w:eastAsia="zh-CN"/>
        </w:rPr>
        <w:t xml:space="preserve"> 2号15-1</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b w:val="0"/>
          <w:bCs w:val="0"/>
          <w:sz w:val="24"/>
          <w:szCs w:val="24"/>
          <w:u w:val="none"/>
          <w:lang w:val="en-US" w:eastAsia="zh-CN"/>
        </w:rPr>
      </w:pPr>
      <w:r>
        <w:rPr>
          <w:rFonts w:hint="eastAsia" w:ascii="微软雅黑" w:hAnsi="微软雅黑" w:eastAsia="微软雅黑" w:cs="微软雅黑"/>
          <w:b w:val="0"/>
          <w:bCs w:val="0"/>
          <w:sz w:val="24"/>
          <w:szCs w:val="24"/>
        </w:rPr>
        <w:t>网址：</w:t>
      </w:r>
      <w:r>
        <w:rPr>
          <w:rFonts w:hint="eastAsia" w:ascii="微软雅黑" w:hAnsi="微软雅黑" w:eastAsia="微软雅黑" w:cs="微软雅黑"/>
          <w:b w:val="0"/>
          <w:bCs w:val="0"/>
          <w:sz w:val="24"/>
          <w:szCs w:val="24"/>
          <w:u w:val="none"/>
          <w:lang w:val="en-US" w:eastAsia="zh-CN"/>
        </w:rPr>
        <w:fldChar w:fldCharType="begin"/>
      </w:r>
      <w:r>
        <w:rPr>
          <w:rFonts w:hint="eastAsia" w:ascii="微软雅黑" w:hAnsi="微软雅黑" w:eastAsia="微软雅黑" w:cs="微软雅黑"/>
          <w:b w:val="0"/>
          <w:bCs w:val="0"/>
          <w:sz w:val="24"/>
          <w:szCs w:val="24"/>
          <w:u w:val="none"/>
          <w:lang w:val="en-US" w:eastAsia="zh-CN"/>
        </w:rPr>
        <w:instrText xml:space="preserve"> HYPERLINK "http://www.new-vst.cn" </w:instrText>
      </w:r>
      <w:r>
        <w:rPr>
          <w:rFonts w:hint="eastAsia" w:ascii="微软雅黑" w:hAnsi="微软雅黑" w:eastAsia="微软雅黑" w:cs="微软雅黑"/>
          <w:b w:val="0"/>
          <w:bCs w:val="0"/>
          <w:sz w:val="24"/>
          <w:szCs w:val="24"/>
          <w:u w:val="none"/>
          <w:lang w:val="en-US" w:eastAsia="zh-CN"/>
        </w:rPr>
        <w:fldChar w:fldCharType="separate"/>
      </w:r>
      <w:r>
        <w:rPr>
          <w:rStyle w:val="7"/>
          <w:rFonts w:hint="eastAsia" w:ascii="微软雅黑" w:hAnsi="微软雅黑" w:eastAsia="微软雅黑" w:cs="微软雅黑"/>
          <w:b w:val="0"/>
          <w:bCs w:val="0"/>
          <w:sz w:val="24"/>
          <w:szCs w:val="24"/>
          <w:u w:val="none"/>
          <w:lang w:val="en-US" w:eastAsia="zh-CN"/>
        </w:rPr>
        <w:t>www.new-vst.cn</w:t>
      </w:r>
      <w:r>
        <w:rPr>
          <w:rFonts w:hint="eastAsia" w:ascii="微软雅黑" w:hAnsi="微软雅黑" w:eastAsia="微软雅黑" w:cs="微软雅黑"/>
          <w:b w:val="0"/>
          <w:bCs w:val="0"/>
          <w:sz w:val="24"/>
          <w:szCs w:val="24"/>
          <w:u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rPr>
        <w:t>福利：五险一金、双休、</w:t>
      </w:r>
      <w:r>
        <w:rPr>
          <w:rFonts w:hint="eastAsia" w:ascii="微软雅黑" w:hAnsi="微软雅黑" w:eastAsia="微软雅黑" w:cs="微软雅黑"/>
          <w:b w:val="0"/>
          <w:bCs w:val="0"/>
          <w:sz w:val="24"/>
          <w:szCs w:val="24"/>
          <w:lang w:eastAsia="zh-CN"/>
        </w:rPr>
        <w:t>年假</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餐补、交通补贴、通讯补贴</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劳保</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微软雅黑" w:hAnsi="微软雅黑" w:eastAsia="微软雅黑" w:cs="微软雅黑"/>
          <w:b w:val="0"/>
          <w:bCs w:val="0"/>
          <w:kern w:val="0"/>
          <w:sz w:val="24"/>
          <w:szCs w:val="24"/>
          <w:lang w:val="en-US" w:eastAsia="zh-CN" w:bidi="ar-SA"/>
        </w:rPr>
      </w:pPr>
      <w:r>
        <w:rPr>
          <w:rFonts w:hint="eastAsia" w:ascii="微软雅黑" w:hAnsi="微软雅黑" w:eastAsia="微软雅黑" w:cs="微软雅黑"/>
          <w:b w:val="0"/>
          <w:bCs w:val="0"/>
          <w:kern w:val="0"/>
          <w:sz w:val="24"/>
          <w:szCs w:val="24"/>
          <w:lang w:val="en-US" w:eastAsia="zh-CN" w:bidi="ar-SA"/>
        </w:rPr>
        <w:t>简历投递邮箱：</w:t>
      </w:r>
      <w:r>
        <w:rPr>
          <w:rFonts w:hint="eastAsia" w:ascii="微软雅黑" w:hAnsi="微软雅黑" w:eastAsia="微软雅黑" w:cs="微软雅黑"/>
          <w:b w:val="0"/>
          <w:bCs w:val="0"/>
          <w:kern w:val="0"/>
          <w:sz w:val="24"/>
          <w:szCs w:val="24"/>
          <w:u w:val="none"/>
          <w:lang w:val="en-US" w:eastAsia="zh-CN" w:bidi="ar-SA"/>
        </w:rPr>
        <w:fldChar w:fldCharType="begin"/>
      </w:r>
      <w:r>
        <w:rPr>
          <w:rFonts w:hint="eastAsia" w:ascii="微软雅黑" w:hAnsi="微软雅黑" w:eastAsia="微软雅黑" w:cs="微软雅黑"/>
          <w:b w:val="0"/>
          <w:bCs w:val="0"/>
          <w:kern w:val="0"/>
          <w:sz w:val="24"/>
          <w:szCs w:val="24"/>
          <w:u w:val="none"/>
          <w:lang w:val="en-US" w:eastAsia="zh-CN" w:bidi="ar-SA"/>
        </w:rPr>
        <w:instrText xml:space="preserve"> HYPERLINK "mailto:tjcjkj_zp@126.com" </w:instrText>
      </w:r>
      <w:r>
        <w:rPr>
          <w:rFonts w:hint="eastAsia" w:ascii="微软雅黑" w:hAnsi="微软雅黑" w:eastAsia="微软雅黑" w:cs="微软雅黑"/>
          <w:b w:val="0"/>
          <w:bCs w:val="0"/>
          <w:kern w:val="0"/>
          <w:sz w:val="24"/>
          <w:szCs w:val="24"/>
          <w:u w:val="none"/>
          <w:lang w:val="en-US" w:eastAsia="zh-CN" w:bidi="ar-SA"/>
        </w:rPr>
        <w:fldChar w:fldCharType="separate"/>
      </w:r>
      <w:r>
        <w:rPr>
          <w:rStyle w:val="7"/>
          <w:rFonts w:hint="eastAsia" w:ascii="微软雅黑" w:hAnsi="微软雅黑" w:eastAsia="微软雅黑" w:cs="微软雅黑"/>
          <w:b w:val="0"/>
          <w:bCs w:val="0"/>
          <w:kern w:val="0"/>
          <w:sz w:val="24"/>
          <w:szCs w:val="24"/>
          <w:u w:val="none"/>
          <w:lang w:val="en-US" w:eastAsia="zh-CN" w:bidi="ar-SA"/>
        </w:rPr>
        <w:t>tjcjkj_zp@126.com</w:t>
      </w:r>
      <w:r>
        <w:rPr>
          <w:rFonts w:hint="eastAsia" w:ascii="微软雅黑" w:hAnsi="微软雅黑" w:eastAsia="微软雅黑" w:cs="微软雅黑"/>
          <w:b w:val="0"/>
          <w:bCs w:val="0"/>
          <w:kern w:val="0"/>
          <w:sz w:val="24"/>
          <w:szCs w:val="24"/>
          <w:u w:val="none"/>
          <w:lang w:val="en-US" w:eastAsia="zh-CN" w:bidi="ar-SA"/>
        </w:rPr>
        <w:fldChar w:fldCharType="end"/>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default" w:ascii="微软雅黑" w:hAnsi="微软雅黑" w:cs="微软雅黑"/>
          <w:b/>
          <w:bCs/>
          <w:color w:val="FF0000"/>
          <w:kern w:val="0"/>
          <w:sz w:val="24"/>
          <w:szCs w:val="24"/>
          <w:lang w:val="en-US" w:eastAsia="zh-CN" w:bidi="ar-SA"/>
        </w:rPr>
      </w:pPr>
      <w:r>
        <w:rPr>
          <w:rFonts w:hint="eastAsia" w:ascii="微软雅黑" w:hAnsi="微软雅黑" w:cs="微软雅黑"/>
          <w:b w:val="0"/>
          <w:bCs w:val="0"/>
          <w:kern w:val="0"/>
          <w:sz w:val="24"/>
          <w:szCs w:val="24"/>
          <w:lang w:val="en-US" w:eastAsia="zh-CN" w:bidi="ar-SA"/>
        </w:rPr>
        <w:t>联系电话：022-58855301</w:t>
      </w:r>
    </w:p>
    <w:sectPr>
      <w:pgSz w:w="11906" w:h="16838"/>
      <w:pgMar w:top="1043" w:right="1086" w:bottom="1055" w:left="11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A4324"/>
    <w:multiLevelType w:val="singleLevel"/>
    <w:tmpl w:val="94DA4324"/>
    <w:lvl w:ilvl="0" w:tentative="0">
      <w:start w:val="1"/>
      <w:numFmt w:val="bullet"/>
      <w:lvlText w:val=""/>
      <w:lvlJc w:val="left"/>
      <w:pPr>
        <w:ind w:left="420" w:hanging="420"/>
      </w:pPr>
      <w:rPr>
        <w:rFonts w:hint="default" w:ascii="Wingdings" w:hAnsi="Wingdings"/>
      </w:rPr>
    </w:lvl>
  </w:abstractNum>
  <w:abstractNum w:abstractNumId="1">
    <w:nsid w:val="3616BA86"/>
    <w:multiLevelType w:val="singleLevel"/>
    <w:tmpl w:val="3616BA86"/>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45CF5"/>
    <w:rsid w:val="00323B43"/>
    <w:rsid w:val="003C1BD3"/>
    <w:rsid w:val="003D37D8"/>
    <w:rsid w:val="00426133"/>
    <w:rsid w:val="00430EC6"/>
    <w:rsid w:val="004358AB"/>
    <w:rsid w:val="005E5275"/>
    <w:rsid w:val="008B7726"/>
    <w:rsid w:val="00A95C12"/>
    <w:rsid w:val="00D31D50"/>
    <w:rsid w:val="040854F3"/>
    <w:rsid w:val="09F85886"/>
    <w:rsid w:val="0A336584"/>
    <w:rsid w:val="102B7543"/>
    <w:rsid w:val="117D4183"/>
    <w:rsid w:val="15B61FF5"/>
    <w:rsid w:val="186E01C3"/>
    <w:rsid w:val="1D2C73F5"/>
    <w:rsid w:val="1DC37FE6"/>
    <w:rsid w:val="21AE6D76"/>
    <w:rsid w:val="264959B7"/>
    <w:rsid w:val="26777BEE"/>
    <w:rsid w:val="26BF3C71"/>
    <w:rsid w:val="29306A28"/>
    <w:rsid w:val="2B962232"/>
    <w:rsid w:val="2BFD62DF"/>
    <w:rsid w:val="2CE17253"/>
    <w:rsid w:val="2D70185D"/>
    <w:rsid w:val="2F1E3879"/>
    <w:rsid w:val="2FDD7E6A"/>
    <w:rsid w:val="34FF28E9"/>
    <w:rsid w:val="3BFA0132"/>
    <w:rsid w:val="43A0502C"/>
    <w:rsid w:val="49AA6B58"/>
    <w:rsid w:val="4A8E7B39"/>
    <w:rsid w:val="4E326004"/>
    <w:rsid w:val="4F3312BB"/>
    <w:rsid w:val="51B25736"/>
    <w:rsid w:val="51F032A0"/>
    <w:rsid w:val="570D54FE"/>
    <w:rsid w:val="57350A53"/>
    <w:rsid w:val="598B3BD1"/>
    <w:rsid w:val="62F04562"/>
    <w:rsid w:val="669F13F8"/>
    <w:rsid w:val="670A492E"/>
    <w:rsid w:val="68512DDF"/>
    <w:rsid w:val="69002B56"/>
    <w:rsid w:val="69146368"/>
    <w:rsid w:val="715F5EB1"/>
    <w:rsid w:val="75B06151"/>
    <w:rsid w:val="76986617"/>
    <w:rsid w:val="78A72B91"/>
    <w:rsid w:val="78DE4574"/>
    <w:rsid w:val="792F4187"/>
    <w:rsid w:val="796676CE"/>
    <w:rsid w:val="7AEA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333333"/>
      <w:u w:val="none"/>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5"/>
    <w:link w:val="2"/>
    <w:semiHidden/>
    <w:qFormat/>
    <w:uiPriority w:val="99"/>
    <w:rPr>
      <w:rFonts w:ascii="Tahoma" w:hAnsi="Tahoma"/>
      <w:sz w:val="18"/>
      <w:szCs w:val="18"/>
    </w:rPr>
  </w:style>
  <w:style w:type="paragraph" w:styleId="9">
    <w:name w:val="List Paragraph"/>
    <w:basedOn w:val="1"/>
    <w:unhideWhenUsed/>
    <w:qFormat/>
    <w:uiPriority w:val="99"/>
    <w:pPr>
      <w:widowControl w:val="0"/>
      <w:adjustRightInd/>
      <w:snapToGrid/>
      <w:spacing w:after="0" w:line="460" w:lineRule="atLeast"/>
      <w:ind w:firstLine="420" w:firstLineChars="200"/>
      <w:jc w:val="both"/>
    </w:pPr>
    <w:rPr>
      <w:rFonts w:ascii="Calibri" w:hAnsi="Calibri" w:eastAsia="宋体"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962</Characters>
  <Lines>8</Lines>
  <Paragraphs>2</Paragraphs>
  <TotalTime>4</TotalTime>
  <ScaleCrop>false</ScaleCrop>
  <LinksUpToDate>false</LinksUpToDate>
  <CharactersWithSpaces>1128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唐晶晶</cp:lastModifiedBy>
  <dcterms:modified xsi:type="dcterms:W3CDTF">2020-11-16T06:18:40Z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