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54" w:rsidRDefault="00653D55">
      <w:pPr>
        <w:spacing w:afterLines="50" w:after="159" w:line="4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石横特钢集团有限公司202</w:t>
      </w:r>
      <w:r w:rsidR="00AF6842">
        <w:rPr>
          <w:rFonts w:ascii="黑体" w:eastAsia="黑体" w:hint="eastAsia"/>
          <w:sz w:val="36"/>
          <w:szCs w:val="36"/>
        </w:rPr>
        <w:t>1</w:t>
      </w:r>
      <w:r>
        <w:rPr>
          <w:rFonts w:ascii="黑体" w:eastAsia="黑体" w:hint="eastAsia"/>
          <w:sz w:val="36"/>
          <w:szCs w:val="36"/>
        </w:rPr>
        <w:t>年大学生校园招聘简章</w:t>
      </w:r>
    </w:p>
    <w:p w:rsidR="00260A54" w:rsidRDefault="00653D55">
      <w:pPr>
        <w:spacing w:line="400" w:lineRule="exact"/>
        <w:ind w:firstLine="560"/>
        <w:jc w:val="left"/>
        <w:rPr>
          <w:rFonts w:ascii="宋体" w:hAnsi="宋体"/>
          <w:sz w:val="24"/>
        </w:rPr>
      </w:pPr>
      <w:bookmarkStart w:id="0" w:name="OLE_LINK1"/>
      <w:r>
        <w:rPr>
          <w:rFonts w:ascii="宋体" w:hAnsi="宋体" w:hint="eastAsia"/>
          <w:sz w:val="24"/>
        </w:rPr>
        <w:t>石横特钢集团有限公司地处</w:t>
      </w:r>
      <w:r>
        <w:rPr>
          <w:rFonts w:ascii="宋体" w:hAnsi="宋体" w:hint="eastAsia"/>
          <w:b/>
          <w:sz w:val="24"/>
        </w:rPr>
        <w:t>山东省泰安市</w:t>
      </w:r>
      <w:r>
        <w:rPr>
          <w:rFonts w:ascii="宋体" w:hAnsi="宋体" w:hint="eastAsia"/>
          <w:sz w:val="24"/>
        </w:rPr>
        <w:t>肥城市境内，是一个集焦化、炼铁、炼钢、轧钢、发电、机械制造、民间资本、钢铁物流于一体的大型钢铁联合企业。综合经济实力连续多年跨入</w:t>
      </w:r>
      <w:r>
        <w:rPr>
          <w:rFonts w:ascii="宋体" w:hAnsi="宋体" w:hint="eastAsia"/>
          <w:b/>
          <w:bCs/>
          <w:sz w:val="24"/>
        </w:rPr>
        <w:t>中国企业</w:t>
      </w:r>
      <w:r>
        <w:rPr>
          <w:rFonts w:ascii="宋体" w:hAnsi="宋体"/>
          <w:b/>
          <w:bCs/>
          <w:sz w:val="24"/>
        </w:rPr>
        <w:t>500</w:t>
      </w:r>
      <w:r>
        <w:rPr>
          <w:rFonts w:ascii="宋体" w:hAnsi="宋体" w:hint="eastAsia"/>
          <w:b/>
          <w:bCs/>
          <w:sz w:val="24"/>
        </w:rPr>
        <w:t>强、中国制造业企业</w:t>
      </w:r>
      <w:r>
        <w:rPr>
          <w:rFonts w:ascii="宋体" w:hAnsi="宋体"/>
          <w:b/>
          <w:bCs/>
          <w:sz w:val="24"/>
        </w:rPr>
        <w:t>500</w:t>
      </w:r>
      <w:r>
        <w:rPr>
          <w:rFonts w:ascii="宋体" w:hAnsi="宋体" w:hint="eastAsia"/>
          <w:b/>
          <w:bCs/>
          <w:sz w:val="24"/>
        </w:rPr>
        <w:t>强</w:t>
      </w:r>
      <w:r>
        <w:rPr>
          <w:rFonts w:ascii="宋体" w:hAnsi="宋体" w:hint="eastAsia"/>
          <w:sz w:val="24"/>
        </w:rPr>
        <w:t>，被评为</w:t>
      </w:r>
      <w:r>
        <w:rPr>
          <w:rFonts w:ascii="宋体" w:hAnsi="宋体" w:hint="eastAsia"/>
          <w:b/>
          <w:sz w:val="24"/>
        </w:rPr>
        <w:t>“国家级高新技术企业”</w:t>
      </w:r>
      <w:r>
        <w:rPr>
          <w:rFonts w:ascii="宋体" w:hAnsi="宋体" w:hint="eastAsia"/>
          <w:b/>
          <w:bCs/>
          <w:sz w:val="24"/>
        </w:rPr>
        <w:t>“国家级绿色工厂”</w:t>
      </w:r>
      <w:r>
        <w:rPr>
          <w:rFonts w:ascii="宋体" w:hAnsi="宋体" w:hint="eastAsia"/>
          <w:sz w:val="24"/>
        </w:rPr>
        <w:t>，成功跻身</w:t>
      </w:r>
      <w:r>
        <w:rPr>
          <w:rFonts w:ascii="宋体" w:hAnsi="宋体" w:hint="eastAsia"/>
          <w:b/>
          <w:bCs/>
          <w:sz w:val="24"/>
        </w:rPr>
        <w:t>“山东省百年品牌企业培育工程”，</w:t>
      </w:r>
      <w:r>
        <w:rPr>
          <w:rFonts w:ascii="宋体" w:hAnsi="宋体" w:hint="eastAsia"/>
          <w:sz w:val="24"/>
        </w:rPr>
        <w:t>连续四年获</w:t>
      </w:r>
      <w:r>
        <w:rPr>
          <w:rFonts w:ascii="宋体" w:hAnsi="宋体" w:hint="eastAsia"/>
          <w:b/>
          <w:sz w:val="24"/>
        </w:rPr>
        <w:t>评</w:t>
      </w:r>
      <w:r>
        <w:rPr>
          <w:rFonts w:ascii="宋体" w:hAnsi="宋体" w:hint="eastAsia"/>
          <w:b/>
          <w:bCs/>
          <w:sz w:val="24"/>
        </w:rPr>
        <w:t>中国钢铁企业</w:t>
      </w:r>
      <w:r>
        <w:rPr>
          <w:rFonts w:ascii="宋体" w:hAnsi="宋体"/>
          <w:b/>
          <w:bCs/>
          <w:sz w:val="24"/>
        </w:rPr>
        <w:t>A</w:t>
      </w:r>
      <w:r>
        <w:rPr>
          <w:rFonts w:ascii="宋体" w:hAnsi="宋体" w:hint="eastAsia"/>
          <w:b/>
          <w:bCs/>
          <w:sz w:val="24"/>
        </w:rPr>
        <w:t>级竞争力特强企业，位列泰安市民营企业50强榜首，</w:t>
      </w:r>
      <w:r>
        <w:rPr>
          <w:rFonts w:ascii="宋体" w:hAnsi="宋体" w:hint="eastAsia"/>
          <w:b/>
          <w:sz w:val="24"/>
        </w:rPr>
        <w:t>山东省民营企业经营效益</w:t>
      </w:r>
      <w:r>
        <w:rPr>
          <w:rFonts w:ascii="宋体" w:hAnsi="宋体"/>
          <w:b/>
          <w:sz w:val="24"/>
        </w:rPr>
        <w:t>10强</w:t>
      </w:r>
      <w:r>
        <w:rPr>
          <w:rFonts w:ascii="宋体" w:hAnsi="宋体" w:hint="eastAsia"/>
          <w:b/>
          <w:sz w:val="24"/>
        </w:rPr>
        <w:t>。</w:t>
      </w:r>
    </w:p>
    <w:p w:rsidR="00260A54" w:rsidRDefault="00653D55">
      <w:pPr>
        <w:spacing w:line="400" w:lineRule="exact"/>
        <w:ind w:firstLine="560"/>
        <w:jc w:val="center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主要产品</w:t>
      </w:r>
    </w:p>
    <w:p w:rsidR="00260A54" w:rsidRDefault="00653D55">
      <w:pPr>
        <w:spacing w:line="400" w:lineRule="exact"/>
        <w:ind w:firstLineChars="200" w:firstLine="480"/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企业目前已形成棒材、线材、型材三大产品体系，钢筋混凝土用热轧带肋钢筋被评为“山东省用户满意产品”，并和锚杆用热轧带肋钢筋获评“山东名牌产品”。锚杆钢筋销量占全国市场的一半以上，是全国最大的树脂锚杆钢筋生产供应基地。精轧螺纹、小规格螺纹、链圆钢筋、中型材产品，先后打入奥运场馆、京沪高铁、青藏铁路、南方电网、一带一路等国家重点建设项目。美标、日标、加标螺纹钢筋，成功打入东南亚、中东、北美等国际市场。</w:t>
      </w:r>
    </w:p>
    <w:p w:rsidR="00260A54" w:rsidRDefault="00653D55">
      <w:pPr>
        <w:spacing w:line="400" w:lineRule="exact"/>
        <w:ind w:leftChars="50" w:left="105" w:firstLineChars="200" w:firstLine="482"/>
        <w:jc w:val="center"/>
        <w:rPr>
          <w:rFonts w:ascii="宋体"/>
          <w:b/>
          <w:bCs/>
          <w:sz w:val="24"/>
        </w:rPr>
      </w:pPr>
      <w:bookmarkStart w:id="1" w:name="OLE_LINK2"/>
      <w:bookmarkEnd w:id="0"/>
      <w:r>
        <w:rPr>
          <w:rFonts w:ascii="宋体" w:hAnsi="宋体" w:hint="eastAsia"/>
          <w:b/>
          <w:bCs/>
          <w:sz w:val="24"/>
        </w:rPr>
        <w:t>招聘计划与福利待遇</w:t>
      </w:r>
    </w:p>
    <w:p w:rsidR="00260A54" w:rsidRDefault="00653D55">
      <w:pPr>
        <w:spacing w:line="400" w:lineRule="exact"/>
        <w:ind w:leftChars="50" w:left="105" w:firstLineChars="200" w:firstLine="482"/>
        <w:rPr>
          <w:rFonts w:ascii="宋体"/>
          <w:sz w:val="24"/>
        </w:rPr>
      </w:pPr>
      <w:r>
        <w:rPr>
          <w:rFonts w:ascii="宋体" w:hAnsi="宋体" w:hint="eastAsia"/>
          <w:b/>
          <w:bCs/>
          <w:sz w:val="24"/>
        </w:rPr>
        <w:t>一、招聘专业</w:t>
      </w:r>
    </w:p>
    <w:p w:rsidR="00260A54" w:rsidRDefault="00653D55">
      <w:pPr>
        <w:spacing w:line="400" w:lineRule="exact"/>
        <w:ind w:leftChars="50" w:left="105" w:firstLineChars="200" w:firstLine="4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钢铁冶金、轧钢、矿物加工工程、煤化工、机械、液压、电气自动化、发电及电力系统、热能动力工程、铁路机车、深冷技术、安全工程、消防工程、环境工程、刑侦、给排水、无机非金属材料、土木工程、计算机软件、工商管理、企业管理、市场营销、国际贸易、物流管理、</w:t>
      </w:r>
      <w:r w:rsidR="00B34D85">
        <w:rPr>
          <w:rFonts w:ascii="宋体" w:hAnsi="宋体" w:hint="eastAsia"/>
          <w:sz w:val="24"/>
        </w:rPr>
        <w:t>酒店管理、园林、</w:t>
      </w:r>
      <w:r>
        <w:rPr>
          <w:rFonts w:ascii="宋体" w:hAnsi="宋体" w:hint="eastAsia"/>
          <w:sz w:val="24"/>
        </w:rPr>
        <w:t>会计、审计、金融、人力资源、临床医学、幼儿教</w:t>
      </w:r>
      <w:bookmarkStart w:id="2" w:name="_GoBack"/>
      <w:bookmarkEnd w:id="2"/>
      <w:r>
        <w:rPr>
          <w:rFonts w:ascii="宋体" w:hAnsi="宋体" w:hint="eastAsia"/>
          <w:sz w:val="24"/>
        </w:rPr>
        <w:t>育等。</w:t>
      </w:r>
    </w:p>
    <w:p w:rsidR="00260A54" w:rsidRPr="00B34D85" w:rsidRDefault="00653D55">
      <w:pPr>
        <w:spacing w:line="400" w:lineRule="exact"/>
        <w:ind w:leftChars="50" w:left="105" w:firstLineChars="200" w:firstLine="480"/>
        <w:rPr>
          <w:rFonts w:ascii="宋体"/>
          <w:b/>
          <w:bCs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、招聘人</w:t>
      </w:r>
      <w:r w:rsidRPr="004863E8">
        <w:rPr>
          <w:rFonts w:ascii="宋体" w:hAnsi="宋体" w:hint="eastAsia"/>
          <w:sz w:val="24"/>
        </w:rPr>
        <w:t>数：</w:t>
      </w:r>
      <w:r w:rsidR="00D31A4D" w:rsidRPr="004863E8">
        <w:rPr>
          <w:rFonts w:ascii="宋体" w:hAnsi="宋体" w:hint="eastAsia"/>
          <w:sz w:val="24"/>
        </w:rPr>
        <w:t>100</w:t>
      </w:r>
      <w:r>
        <w:rPr>
          <w:rFonts w:ascii="宋体" w:hAnsi="宋体" w:hint="eastAsia"/>
          <w:sz w:val="24"/>
        </w:rPr>
        <w:t>人</w:t>
      </w:r>
      <w:r w:rsidRPr="00B34D85">
        <w:rPr>
          <w:rFonts w:ascii="宋体" w:hAnsi="宋体" w:hint="eastAsia"/>
          <w:sz w:val="24"/>
        </w:rPr>
        <w:t>。</w:t>
      </w:r>
    </w:p>
    <w:p w:rsidR="00260A54" w:rsidRPr="00B34D85" w:rsidRDefault="00653D55">
      <w:pPr>
        <w:spacing w:line="400" w:lineRule="exact"/>
        <w:ind w:firstLineChars="200" w:firstLine="482"/>
        <w:jc w:val="left"/>
        <w:rPr>
          <w:rFonts w:ascii="宋体"/>
          <w:b/>
          <w:bCs/>
          <w:sz w:val="24"/>
        </w:rPr>
      </w:pPr>
      <w:r w:rsidRPr="00B34D85">
        <w:rPr>
          <w:rFonts w:ascii="宋体" w:hAnsi="宋体" w:hint="eastAsia"/>
          <w:b/>
          <w:bCs/>
          <w:sz w:val="24"/>
        </w:rPr>
        <w:t>二、分层分类的激励体系</w:t>
      </w:r>
    </w:p>
    <w:p w:rsidR="00260A54" w:rsidRPr="00B34D85" w:rsidRDefault="00653D55">
      <w:pPr>
        <w:spacing w:line="400" w:lineRule="exact"/>
        <w:ind w:leftChars="50" w:left="105" w:firstLineChars="200" w:firstLine="480"/>
        <w:rPr>
          <w:rFonts w:ascii="宋体" w:hAnsi="宋体" w:cs="宋体"/>
          <w:kern w:val="0"/>
          <w:sz w:val="24"/>
        </w:rPr>
      </w:pPr>
      <w:r w:rsidRPr="00B34D85">
        <w:rPr>
          <w:rFonts w:ascii="宋体" w:hAnsi="宋体" w:cs="宋体" w:hint="eastAsia"/>
          <w:kern w:val="0"/>
          <w:sz w:val="24"/>
        </w:rPr>
        <w:t>1、根据不同院校、专业设定协议收入：本科5500-8000元/月，硕士6000-8500元/月，博士面议。</w:t>
      </w:r>
    </w:p>
    <w:p w:rsidR="00260A54" w:rsidRPr="00B34D85" w:rsidRDefault="00653D55">
      <w:pPr>
        <w:spacing w:line="400" w:lineRule="exact"/>
        <w:ind w:leftChars="50" w:left="105" w:firstLineChars="200" w:firstLine="480"/>
        <w:rPr>
          <w:rFonts w:ascii="宋体" w:hAnsi="宋体" w:cs="宋体"/>
          <w:kern w:val="0"/>
          <w:sz w:val="24"/>
        </w:rPr>
      </w:pPr>
      <w:r w:rsidRPr="00B34D85">
        <w:rPr>
          <w:rFonts w:ascii="宋体" w:hAnsi="宋体" w:cs="宋体" w:hint="eastAsia"/>
          <w:kern w:val="0"/>
          <w:sz w:val="24"/>
        </w:rPr>
        <w:t>2、博士、硕士以及重点高等学校的本科毕业生，与企业签订不少于3年合同的，3年内享受地方每月7000元、3000元、600-1200元的生活补助，补贴后硕士9000-11500元、本科6100-9200元。</w:t>
      </w:r>
    </w:p>
    <w:p w:rsidR="00260A54" w:rsidRPr="00B34D85" w:rsidRDefault="00653D55">
      <w:pPr>
        <w:spacing w:line="400" w:lineRule="exact"/>
        <w:ind w:leftChars="50" w:left="105" w:firstLineChars="200" w:firstLine="480"/>
        <w:rPr>
          <w:rFonts w:ascii="宋体" w:hAnsi="宋体" w:cs="宋体"/>
          <w:kern w:val="0"/>
          <w:sz w:val="24"/>
        </w:rPr>
      </w:pPr>
      <w:r w:rsidRPr="00B34D85">
        <w:rPr>
          <w:rFonts w:ascii="宋体" w:hAnsi="宋体" w:cs="宋体" w:hint="eastAsia"/>
          <w:kern w:val="0"/>
          <w:sz w:val="24"/>
        </w:rPr>
        <w:t>3、五险一金，节假日、带薪休假等按国家有关规定执行。</w:t>
      </w:r>
    </w:p>
    <w:p w:rsidR="00260A54" w:rsidRPr="00B34D85" w:rsidRDefault="00653D55">
      <w:pPr>
        <w:spacing w:line="400" w:lineRule="exact"/>
        <w:ind w:leftChars="50" w:left="105" w:firstLineChars="200" w:firstLine="480"/>
        <w:rPr>
          <w:rFonts w:ascii="宋体" w:hAnsi="宋体" w:cs="宋体"/>
          <w:kern w:val="0"/>
          <w:sz w:val="24"/>
        </w:rPr>
      </w:pPr>
      <w:r w:rsidRPr="00B34D85">
        <w:rPr>
          <w:rFonts w:ascii="宋体" w:hAnsi="宋体" w:cs="宋体" w:hint="eastAsia"/>
          <w:kern w:val="0"/>
          <w:sz w:val="24"/>
        </w:rPr>
        <w:t>4、股权激励。一是岗位股，工程师（经济师）及以上人员享受岗位股权，每年分红20%（1.6-20万不等）；二是绩效股，在岗位上做出突出贡献的，给予重大股份奖励，每年奖励总额约1500-3500万股。</w:t>
      </w:r>
    </w:p>
    <w:p w:rsidR="00260A54" w:rsidRPr="00B34D85" w:rsidRDefault="00653D55">
      <w:pPr>
        <w:spacing w:line="400" w:lineRule="exact"/>
        <w:ind w:leftChars="50" w:left="105" w:firstLineChars="200" w:firstLine="480"/>
        <w:rPr>
          <w:rFonts w:ascii="宋体" w:hAnsi="宋体" w:cs="宋体"/>
          <w:kern w:val="0"/>
          <w:sz w:val="24"/>
        </w:rPr>
      </w:pPr>
      <w:r w:rsidRPr="00B34D85">
        <w:rPr>
          <w:rFonts w:ascii="宋体" w:hAnsi="宋体" w:cs="宋体" w:hint="eastAsia"/>
          <w:kern w:val="0"/>
          <w:sz w:val="24"/>
        </w:rPr>
        <w:t>5、实施荣誉表彰等精神激励政策。每年宣传、报道表彰特殊贡献、劳动模范，一、二、三等功，“五四”先锋青年、“三八”红旗手等先进人物，并鼓励全体干部员工</w:t>
      </w:r>
      <w:r w:rsidRPr="00B34D85">
        <w:rPr>
          <w:rFonts w:ascii="宋体" w:hAnsi="宋体" w:cs="宋体" w:hint="eastAsia"/>
          <w:kern w:val="0"/>
          <w:sz w:val="24"/>
        </w:rPr>
        <w:lastRenderedPageBreak/>
        <w:t>以先进人物为榜样。奖励2000元</w:t>
      </w:r>
      <w:r w:rsidRPr="00B34D85">
        <w:rPr>
          <w:rFonts w:ascii="宋体" w:hAnsi="宋体" w:cs="宋体"/>
          <w:kern w:val="0"/>
          <w:sz w:val="24"/>
        </w:rPr>
        <w:t>—</w:t>
      </w:r>
      <w:r w:rsidRPr="00B34D85">
        <w:rPr>
          <w:rFonts w:ascii="宋体" w:hAnsi="宋体" w:cs="宋体" w:hint="eastAsia"/>
          <w:kern w:val="0"/>
          <w:sz w:val="24"/>
        </w:rPr>
        <w:t>1万元/人。</w:t>
      </w:r>
    </w:p>
    <w:p w:rsidR="00260A54" w:rsidRPr="00B34D85" w:rsidRDefault="00653D55" w:rsidP="00FD0DC6">
      <w:pPr>
        <w:spacing w:line="400" w:lineRule="exact"/>
        <w:ind w:leftChars="50" w:left="105" w:firstLineChars="200" w:firstLine="482"/>
        <w:rPr>
          <w:rFonts w:ascii="宋体"/>
          <w:b/>
          <w:bCs/>
          <w:sz w:val="24"/>
        </w:rPr>
      </w:pPr>
      <w:r w:rsidRPr="00B34D85">
        <w:rPr>
          <w:rFonts w:ascii="宋体" w:hAnsi="宋体" w:hint="eastAsia"/>
          <w:b/>
          <w:bCs/>
          <w:sz w:val="24"/>
        </w:rPr>
        <w:t>三、舒适的居住生活环境</w:t>
      </w:r>
    </w:p>
    <w:p w:rsidR="00260A54" w:rsidRPr="00B34D85" w:rsidRDefault="00653D55" w:rsidP="00FD0DC6">
      <w:pPr>
        <w:spacing w:line="400" w:lineRule="exact"/>
        <w:ind w:leftChars="50" w:left="105" w:firstLineChars="200" w:firstLine="480"/>
        <w:jc w:val="left"/>
        <w:rPr>
          <w:rFonts w:ascii="宋体"/>
          <w:sz w:val="24"/>
        </w:rPr>
      </w:pPr>
      <w:r w:rsidRPr="00B34D85">
        <w:rPr>
          <w:rFonts w:ascii="宋体" w:hAnsi="宋体"/>
          <w:sz w:val="24"/>
        </w:rPr>
        <w:t>1</w:t>
      </w:r>
      <w:r w:rsidRPr="00B34D85">
        <w:rPr>
          <w:rFonts w:ascii="宋体" w:hAnsi="宋体" w:hint="eastAsia"/>
          <w:sz w:val="24"/>
        </w:rPr>
        <w:t>、免费提供人才公寓，配置空调、液晶电视、热水器、洗衣机、冰箱、饮水机、无线WIFI</w:t>
      </w:r>
      <w:r w:rsidR="00FD0DC6" w:rsidRPr="00B34D85">
        <w:rPr>
          <w:rFonts w:ascii="宋体" w:hAnsi="宋体" w:hint="eastAsia"/>
          <w:sz w:val="24"/>
        </w:rPr>
        <w:t>等</w:t>
      </w:r>
      <w:r w:rsidRPr="00B34D85">
        <w:rPr>
          <w:rFonts w:ascii="宋体" w:hAnsi="宋体" w:hint="eastAsia"/>
          <w:sz w:val="24"/>
        </w:rPr>
        <w:t>，八年内免收房租。</w:t>
      </w:r>
    </w:p>
    <w:p w:rsidR="00260A54" w:rsidRPr="00B34D85" w:rsidRDefault="00653D55" w:rsidP="00FD0DC6">
      <w:pPr>
        <w:spacing w:line="400" w:lineRule="exact"/>
        <w:ind w:leftChars="50" w:left="105" w:firstLineChars="200" w:firstLine="480"/>
        <w:rPr>
          <w:rFonts w:ascii="宋体"/>
          <w:sz w:val="24"/>
        </w:rPr>
      </w:pPr>
      <w:r w:rsidRPr="00B34D85">
        <w:rPr>
          <w:rFonts w:ascii="宋体" w:hAnsi="宋体"/>
          <w:sz w:val="24"/>
        </w:rPr>
        <w:t>2</w:t>
      </w:r>
      <w:r w:rsidRPr="00B34D85">
        <w:rPr>
          <w:rFonts w:ascii="宋体" w:hAnsi="宋体" w:hint="eastAsia"/>
          <w:sz w:val="24"/>
        </w:rPr>
        <w:t>、生活区内设有医院、学校、超市、酒店等配套生活设施，以及游泳池、篮球场、乒乓球室、健身房等娱乐设施，生活区绿化率达</w:t>
      </w:r>
      <w:r w:rsidRPr="00B34D85">
        <w:rPr>
          <w:rFonts w:ascii="宋体" w:hAnsi="宋体"/>
          <w:sz w:val="24"/>
        </w:rPr>
        <w:t>50%</w:t>
      </w:r>
      <w:r w:rsidRPr="00B34D85">
        <w:rPr>
          <w:rFonts w:ascii="宋体" w:hAnsi="宋体" w:hint="eastAsia"/>
          <w:sz w:val="24"/>
        </w:rPr>
        <w:t>以上。</w:t>
      </w:r>
    </w:p>
    <w:p w:rsidR="00260A54" w:rsidRPr="00B34D85" w:rsidRDefault="00653D55" w:rsidP="00FD0DC6">
      <w:pPr>
        <w:spacing w:line="400" w:lineRule="exact"/>
        <w:ind w:leftChars="50" w:left="105" w:firstLineChars="200" w:firstLine="480"/>
        <w:rPr>
          <w:rFonts w:ascii="宋体" w:hAnsi="宋体"/>
          <w:sz w:val="24"/>
        </w:rPr>
      </w:pPr>
      <w:r w:rsidRPr="00B34D85">
        <w:rPr>
          <w:rFonts w:ascii="宋体" w:hAnsi="宋体"/>
          <w:sz w:val="24"/>
        </w:rPr>
        <w:t>3</w:t>
      </w:r>
      <w:r w:rsidRPr="00B34D85">
        <w:rPr>
          <w:rFonts w:ascii="宋体" w:hAnsi="宋体" w:hint="eastAsia"/>
          <w:sz w:val="24"/>
        </w:rPr>
        <w:t>、购买住房，均实行</w:t>
      </w:r>
      <w:r w:rsidRPr="00B34D85">
        <w:rPr>
          <w:rFonts w:ascii="宋体" w:hAnsi="宋体"/>
          <w:sz w:val="24"/>
        </w:rPr>
        <w:t>8</w:t>
      </w:r>
      <w:r w:rsidRPr="00B34D85">
        <w:rPr>
          <w:rFonts w:ascii="宋体" w:hAnsi="宋体" w:hint="eastAsia"/>
          <w:sz w:val="24"/>
        </w:rPr>
        <w:t>年无息分期付款。厂区驻地住房房价执行成本价（新房2000元左右/平方、二手房1200元左右/平方）；肥城市区购房执行企业优惠政策（最高优惠34万），廉租房租房按市场价格的50%优惠。</w:t>
      </w:r>
    </w:p>
    <w:p w:rsidR="00260A54" w:rsidRDefault="00653D55" w:rsidP="00FD0DC6">
      <w:pPr>
        <w:pStyle w:val="a5"/>
        <w:spacing w:line="400" w:lineRule="exact"/>
        <w:ind w:leftChars="50" w:left="105" w:firstLineChars="200" w:firstLine="482"/>
        <w:rPr>
          <w:rFonts w:ascii="宋体"/>
          <w:b/>
          <w:bCs w:val="0"/>
          <w:sz w:val="24"/>
          <w:szCs w:val="24"/>
        </w:rPr>
      </w:pPr>
      <w:r w:rsidRPr="00B34D85">
        <w:rPr>
          <w:rFonts w:ascii="宋体" w:hAnsi="宋体" w:hint="eastAsia"/>
          <w:b/>
          <w:bCs w:val="0"/>
          <w:sz w:val="24"/>
          <w:szCs w:val="24"/>
        </w:rPr>
        <w:t>四、职业发展</w:t>
      </w:r>
    </w:p>
    <w:p w:rsidR="00260A54" w:rsidRDefault="00653D55" w:rsidP="00FD0DC6">
      <w:pPr>
        <w:pStyle w:val="a5"/>
        <w:spacing w:line="400" w:lineRule="exact"/>
        <w:ind w:leftChars="50" w:left="105"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、坚持“人才是第一资源，让合适的人做适合的事”的用人理念。设计三类职业发展通道，一是行政管理职务序列，二是专业技术职务序列，三是技能人才序列。</w:t>
      </w:r>
    </w:p>
    <w:p w:rsidR="00FD0DC6" w:rsidRDefault="00653D55" w:rsidP="00FD0DC6">
      <w:pPr>
        <w:pStyle w:val="a5"/>
        <w:spacing w:line="400" w:lineRule="exact"/>
        <w:ind w:leftChars="50" w:left="105"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公司稳定战略合作关系的培训机构有华夏基石、知为先等，每年都会邀请知名高校、培训机构的专家来企业给优秀管理、技术人才进行专业培训；同时优秀管理、技术人才还可以走进华为等知名企业、同行业先进企业进行对标交流及学习深造。</w:t>
      </w:r>
    </w:p>
    <w:p w:rsidR="00FD0DC6" w:rsidRDefault="00653D55" w:rsidP="00FD0DC6">
      <w:pPr>
        <w:pStyle w:val="a5"/>
        <w:spacing w:line="400" w:lineRule="exact"/>
        <w:ind w:leftChars="50" w:left="105" w:firstLineChars="200" w:firstLine="482"/>
        <w:rPr>
          <w:rFonts w:ascii="宋体" w:hAnsi="宋体" w:cs="宋体"/>
          <w:b/>
          <w:color w:val="000000"/>
          <w:kern w:val="0"/>
          <w:sz w:val="24"/>
          <w:lang w:val="ar-SA"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 w:val="ar-SA"/>
        </w:rPr>
        <w:t>五、应聘需准备资料</w:t>
      </w:r>
    </w:p>
    <w:p w:rsidR="00FD0DC6" w:rsidRDefault="00653D55" w:rsidP="00FD0DC6">
      <w:pPr>
        <w:pStyle w:val="a5"/>
        <w:spacing w:line="400" w:lineRule="exact"/>
        <w:ind w:leftChars="50" w:left="105" w:firstLineChars="200" w:firstLine="402"/>
        <w:rPr>
          <w:rFonts w:ascii="宋体" w:hAnsi="宋体" w:cs="宋体"/>
          <w:color w:val="000000"/>
          <w:kern w:val="0"/>
          <w:sz w:val="24"/>
          <w:lang w:val="ar-SA"/>
        </w:rPr>
      </w:pPr>
      <w:r>
        <w:rPr>
          <w:rFonts w:cs="宋体"/>
          <w:color w:val="000000"/>
          <w:kern w:val="0"/>
          <w:sz w:val="24"/>
          <w:rtl/>
          <w:lang w:val="ar-SA"/>
        </w:rPr>
        <w:t>1</w:t>
      </w:r>
      <w:r>
        <w:rPr>
          <w:rFonts w:ascii="宋体" w:hAnsi="宋体" w:cs="宋体" w:hint="eastAsia"/>
          <w:color w:val="000000"/>
          <w:kern w:val="0"/>
          <w:sz w:val="24"/>
          <w:lang w:val="ar-SA"/>
        </w:rPr>
        <w:t>、个人简历；</w:t>
      </w:r>
      <w:r>
        <w:rPr>
          <w:rFonts w:cs="宋体"/>
          <w:color w:val="000000"/>
          <w:kern w:val="0"/>
          <w:sz w:val="24"/>
          <w:rtl/>
          <w:lang w:val="ar-SA"/>
        </w:rPr>
        <w:t>2</w:t>
      </w:r>
      <w:r>
        <w:rPr>
          <w:rFonts w:ascii="宋体" w:hAnsi="宋体" w:cs="宋体" w:hint="eastAsia"/>
          <w:color w:val="000000"/>
          <w:kern w:val="0"/>
          <w:sz w:val="24"/>
          <w:lang w:val="ar-SA"/>
        </w:rPr>
        <w:t>、就业推荐表；</w:t>
      </w:r>
      <w:r>
        <w:rPr>
          <w:rFonts w:cs="宋体"/>
          <w:color w:val="000000"/>
          <w:kern w:val="0"/>
          <w:sz w:val="24"/>
          <w:rtl/>
          <w:lang w:val="ar-SA"/>
        </w:rPr>
        <w:t>3</w:t>
      </w:r>
      <w:r>
        <w:rPr>
          <w:rFonts w:ascii="宋体" w:hAnsi="宋体" w:cs="宋体" w:hint="eastAsia"/>
          <w:color w:val="000000"/>
          <w:kern w:val="0"/>
          <w:sz w:val="24"/>
          <w:lang w:val="ar-SA"/>
        </w:rPr>
        <w:t>、在校成绩单；</w:t>
      </w:r>
      <w:r>
        <w:rPr>
          <w:rFonts w:cs="宋体"/>
          <w:color w:val="000000"/>
          <w:kern w:val="0"/>
          <w:sz w:val="24"/>
          <w:rtl/>
          <w:lang w:val="ar-SA"/>
        </w:rPr>
        <w:t>4</w:t>
      </w:r>
      <w:r>
        <w:rPr>
          <w:rFonts w:ascii="宋体" w:hAnsi="宋体" w:cs="宋体" w:hint="eastAsia"/>
          <w:color w:val="000000"/>
          <w:kern w:val="0"/>
          <w:sz w:val="24"/>
          <w:lang w:val="ar-SA"/>
        </w:rPr>
        <w:t>、英语四、六级及计算机等级等体现技能水平的证书；</w:t>
      </w:r>
      <w:r>
        <w:rPr>
          <w:rFonts w:cs="宋体" w:hint="eastAsia"/>
          <w:color w:val="000000"/>
          <w:kern w:val="0"/>
          <w:sz w:val="24"/>
          <w:rtl/>
          <w:lang w:val="ar-SA"/>
        </w:rPr>
        <w:t>5</w:t>
      </w:r>
      <w:r>
        <w:rPr>
          <w:rFonts w:ascii="宋体" w:hAnsi="宋体" w:cs="宋体" w:hint="eastAsia"/>
          <w:color w:val="000000"/>
          <w:kern w:val="0"/>
          <w:sz w:val="24"/>
          <w:lang w:val="ar-SA"/>
        </w:rPr>
        <w:t>、其他个人荣誉证书。</w:t>
      </w:r>
    </w:p>
    <w:p w:rsidR="00260A54" w:rsidRPr="00FD0DC6" w:rsidRDefault="00653D55" w:rsidP="00FD0DC6">
      <w:pPr>
        <w:pStyle w:val="a5"/>
        <w:spacing w:line="400" w:lineRule="exact"/>
        <w:ind w:leftChars="50" w:left="105" w:firstLineChars="200" w:firstLine="482"/>
        <w:rPr>
          <w:rFonts w:ascii="宋体"/>
          <w:sz w:val="24"/>
          <w:szCs w:val="24"/>
          <w:rtl/>
        </w:rPr>
      </w:pPr>
      <w:r>
        <w:rPr>
          <w:rFonts w:ascii="宋体" w:hAnsi="宋体" w:cs="宋体" w:hint="eastAsia"/>
          <w:b/>
          <w:color w:val="000000"/>
          <w:kern w:val="0"/>
          <w:sz w:val="24"/>
          <w:lang w:val="ar-SA"/>
        </w:rPr>
        <w:t>六、联系方式</w:t>
      </w:r>
    </w:p>
    <w:p w:rsidR="00260A54" w:rsidRDefault="00653D55" w:rsidP="00FD0DC6">
      <w:pPr>
        <w:widowControl/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lang w:val="ar-SA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val="ar-SA"/>
        </w:rPr>
        <w:t xml:space="preserve">电话：0538-3692507、3692539  </w:t>
      </w:r>
    </w:p>
    <w:p w:rsidR="00260A54" w:rsidRDefault="00653D55" w:rsidP="00FD0DC6">
      <w:pPr>
        <w:widowControl/>
        <w:spacing w:line="400" w:lineRule="exact"/>
        <w:ind w:firstLineChars="200" w:firstLine="482"/>
        <w:rPr>
          <w:rFonts w:ascii="宋体" w:hAnsi="宋体" w:cs="宋体"/>
          <w:b/>
          <w:bCs/>
          <w:color w:val="000000"/>
          <w:kern w:val="0"/>
          <w:sz w:val="24"/>
          <w:rtl/>
          <w:lang w:val="ar-SA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val="ar-SA"/>
        </w:rPr>
        <w:t>手机：付老师13561750601  时老师15953840493  王老师17553845807 （同微信）</w:t>
      </w:r>
    </w:p>
    <w:p w:rsidR="00260A54" w:rsidRDefault="00653D55" w:rsidP="00FD0DC6">
      <w:pPr>
        <w:widowControl/>
        <w:spacing w:line="400" w:lineRule="exact"/>
        <w:ind w:firstLineChars="200" w:firstLine="482"/>
        <w:rPr>
          <w:rFonts w:cs="宋体"/>
          <w:b/>
          <w:bCs/>
          <w:color w:val="000000"/>
          <w:kern w:val="0"/>
          <w:sz w:val="24"/>
          <w:rtl/>
          <w:lang w:val="ar-SA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lang w:val="ar-SA"/>
        </w:rPr>
        <w:t>简历投递邮箱：</w:t>
      </w:r>
      <w:hyperlink r:id="rId9" w:history="1">
        <w:r>
          <w:rPr>
            <w:rStyle w:val="ac"/>
            <w:b/>
          </w:rPr>
          <w:t>a3692507@163.com</w:t>
        </w:r>
      </w:hyperlink>
      <w:r>
        <w:rPr>
          <w:rFonts w:hint="eastAsia"/>
          <w:b/>
        </w:rPr>
        <w:t xml:space="preserve">  </w:t>
      </w:r>
      <w:r>
        <w:rPr>
          <w:rFonts w:hint="eastAsia"/>
          <w:sz w:val="16"/>
        </w:rPr>
        <w:t>（</w:t>
      </w:r>
      <w:r>
        <w:rPr>
          <w:rFonts w:ascii="宋体" w:hAnsi="宋体" w:cs="宋体" w:hint="eastAsia"/>
          <w:bCs/>
          <w:color w:val="000000"/>
          <w:kern w:val="0"/>
          <w:sz w:val="20"/>
          <w:lang w:val="ar-SA"/>
        </w:rPr>
        <w:t>简历格式：姓名+专业+学校）</w:t>
      </w:r>
    </w:p>
    <w:p w:rsidR="00260A54" w:rsidRDefault="00653D55" w:rsidP="00FD0DC6">
      <w:pPr>
        <w:spacing w:line="400" w:lineRule="exact"/>
        <w:ind w:firstLineChars="200" w:firstLine="482"/>
        <w:jc w:val="left"/>
        <w:rPr>
          <w:rFonts w:ascii="宋体" w:cs="Arial Unicode MS"/>
          <w:b/>
          <w:sz w:val="24"/>
        </w:rPr>
      </w:pPr>
      <w:bookmarkStart w:id="3" w:name="OLE_LINK26"/>
      <w:bookmarkStart w:id="4" w:name="OLE_LINK31"/>
      <w:bookmarkStart w:id="5" w:name="OLE_LINK11"/>
      <w:bookmarkStart w:id="6" w:name="OLE_LINK4"/>
      <w:bookmarkStart w:id="7" w:name="OLE_LINK12"/>
      <w:bookmarkStart w:id="8" w:name="OLE_LINK5"/>
      <w:bookmarkStart w:id="9" w:name="OLE_LINK24"/>
      <w:bookmarkStart w:id="10" w:name="OLE_LINK10"/>
      <w:bookmarkStart w:id="11" w:name="OLE_LINK7"/>
      <w:bookmarkStart w:id="12" w:name="OLE_LINK3"/>
      <w:bookmarkStart w:id="13" w:name="OLE_LINK8"/>
      <w:bookmarkStart w:id="14" w:name="OLE_LINK29"/>
      <w:bookmarkStart w:id="15" w:name="OLE_LINK6"/>
      <w:bookmarkStart w:id="16" w:name="OLE_LINK30"/>
      <w:bookmarkStart w:id="17" w:name="OLE_LINK9"/>
      <w:bookmarkStart w:id="18" w:name="OLE_LINK13"/>
      <w:bookmarkStart w:id="19" w:name="OLE_LINK28"/>
      <w:bookmarkStart w:id="20" w:name="OLE_LINK32"/>
      <w:bookmarkStart w:id="21" w:name="OLE_LINK14"/>
      <w:bookmarkStart w:id="22" w:name="OLE_LINK27"/>
      <w:bookmarkStart w:id="23" w:name="OLE_LINK25"/>
      <w:r>
        <w:rPr>
          <w:rFonts w:ascii="宋体" w:hAnsi="宋体" w:cs="Arial Unicode MS" w:hint="eastAsia"/>
          <w:b/>
          <w:sz w:val="24"/>
        </w:rPr>
        <w:t>有意向来企业的同学，请将个人简历发送至上述邮箱！</w:t>
      </w:r>
    </w:p>
    <w:p w:rsidR="00260A54" w:rsidRDefault="00653D55" w:rsidP="00BB38DD">
      <w:pPr>
        <w:spacing w:line="400" w:lineRule="exact"/>
        <w:ind w:firstLineChars="200" w:firstLine="482"/>
        <w:jc w:val="left"/>
        <w:rPr>
          <w:rFonts w:ascii="宋体" w:cs="Arial Unicode MS"/>
          <w:b/>
          <w:sz w:val="24"/>
        </w:rPr>
      </w:pPr>
      <w:r>
        <w:rPr>
          <w:rFonts w:ascii="宋体" w:hAnsi="宋体" w:cs="Arial Unicode MS" w:hint="eastAsia"/>
          <w:b/>
          <w:sz w:val="24"/>
        </w:rPr>
        <w:t>真诚期待您的加盟！</w:t>
      </w:r>
    </w:p>
    <w:bookmarkEnd w:id="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0A73CB" w:rsidRDefault="000A73CB">
      <w:pPr>
        <w:spacing w:line="400" w:lineRule="exact"/>
        <w:ind w:leftChars="267" w:left="561"/>
        <w:jc w:val="left"/>
        <w:rPr>
          <w:rFonts w:ascii="宋体" w:hAnsi="宋体" w:cs="Arial Unicode MS"/>
          <w:sz w:val="24"/>
        </w:rPr>
      </w:pPr>
    </w:p>
    <w:p w:rsidR="00653D55" w:rsidRDefault="00E50EDC">
      <w:pPr>
        <w:spacing w:line="400" w:lineRule="exact"/>
        <w:ind w:leftChars="267" w:left="561"/>
        <w:jc w:val="left"/>
        <w:rPr>
          <w:rFonts w:ascii="宋体" w:hAnsi="宋体" w:cs="Arial Unicode MS"/>
          <w:sz w:val="24"/>
        </w:rPr>
      </w:pPr>
      <w:r>
        <w:rPr>
          <w:rFonts w:ascii="宋体" w:hAnsi="宋体" w:cs="Arial Unicode MS"/>
          <w:noProof/>
          <w:sz w:val="24"/>
        </w:rPr>
        <w:drawing>
          <wp:anchor distT="0" distB="0" distL="114300" distR="114300" simplePos="0" relativeHeight="251659264" behindDoc="0" locked="0" layoutInCell="1" allowOverlap="1" wp14:anchorId="6A59A5F8" wp14:editId="0C411AC6">
            <wp:simplePos x="0" y="0"/>
            <wp:positionH relativeFrom="column">
              <wp:posOffset>958850</wp:posOffset>
            </wp:positionH>
            <wp:positionV relativeFrom="paragraph">
              <wp:posOffset>118110</wp:posOffset>
            </wp:positionV>
            <wp:extent cx="1143635" cy="1151890"/>
            <wp:effectExtent l="0" t="0" r="0" b="0"/>
            <wp:wrapSquare wrapText="bothSides"/>
            <wp:docPr id="2" name="图片 2" descr="D:\Users\Administrator\Desktop\企业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istrator\Desktop\企业公众号二维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5625" r="6250" b="6250"/>
                    <a:stretch/>
                  </pic:blipFill>
                  <pic:spPr bwMode="auto">
                    <a:xfrm>
                      <a:off x="0" y="0"/>
                      <a:ext cx="114363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6A2">
        <w:rPr>
          <w:rFonts w:ascii="宋体" w:hAnsi="宋体" w:cs="Arial Unicode MS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B23B12B" wp14:editId="2350B5C2">
            <wp:simplePos x="0" y="0"/>
            <wp:positionH relativeFrom="column">
              <wp:posOffset>3823970</wp:posOffset>
            </wp:positionH>
            <wp:positionV relativeFrom="paragraph">
              <wp:posOffset>118110</wp:posOffset>
            </wp:positionV>
            <wp:extent cx="1151890" cy="1151890"/>
            <wp:effectExtent l="0" t="0" r="0" b="0"/>
            <wp:wrapSquare wrapText="bothSides"/>
            <wp:docPr id="1" name="图片 1" descr="D:\Users\Administrator\Desktop\69w7zzu4pwad8cs89yborfsid_1080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69w7zzu4pwad8cs89yborfsid_1080X10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D55" w:rsidRDefault="00653D55">
      <w:pPr>
        <w:spacing w:line="400" w:lineRule="exact"/>
        <w:ind w:leftChars="267" w:left="561"/>
        <w:jc w:val="left"/>
        <w:rPr>
          <w:rFonts w:ascii="宋体" w:hAnsi="宋体" w:cs="Arial Unicode MS"/>
          <w:sz w:val="24"/>
        </w:rPr>
      </w:pPr>
    </w:p>
    <w:p w:rsidR="00311418" w:rsidRDefault="00311418">
      <w:pPr>
        <w:spacing w:line="400" w:lineRule="exact"/>
        <w:ind w:leftChars="267" w:left="561"/>
        <w:jc w:val="left"/>
        <w:rPr>
          <w:rFonts w:ascii="宋体" w:hAnsi="宋体" w:cs="Arial Unicode MS"/>
          <w:sz w:val="24"/>
        </w:rPr>
      </w:pPr>
    </w:p>
    <w:p w:rsidR="00D31A4D" w:rsidRPr="00D31A4D" w:rsidRDefault="00D31A4D">
      <w:pPr>
        <w:spacing w:line="400" w:lineRule="exact"/>
        <w:ind w:leftChars="267" w:left="561"/>
        <w:jc w:val="left"/>
        <w:rPr>
          <w:rFonts w:ascii="宋体" w:hAnsi="宋体" w:cs="Arial Unicode MS"/>
          <w:sz w:val="24"/>
        </w:rPr>
      </w:pPr>
    </w:p>
    <w:p w:rsidR="00653D55" w:rsidRDefault="00653D55">
      <w:pPr>
        <w:spacing w:line="400" w:lineRule="exact"/>
        <w:ind w:leftChars="267" w:left="561"/>
        <w:jc w:val="left"/>
        <w:rPr>
          <w:rFonts w:ascii="宋体" w:hAnsi="宋体" w:cs="Arial Unicode MS"/>
          <w:sz w:val="24"/>
        </w:rPr>
      </w:pPr>
    </w:p>
    <w:p w:rsidR="00653D55" w:rsidRPr="003B00D8" w:rsidRDefault="00D171D4" w:rsidP="000A73CB">
      <w:pPr>
        <w:spacing w:line="400" w:lineRule="exact"/>
        <w:ind w:leftChars="267" w:left="561" w:firstLineChars="300" w:firstLine="600"/>
        <w:jc w:val="left"/>
        <w:rPr>
          <w:rFonts w:ascii="宋体" w:hAnsi="宋体" w:cs="Arial Unicode MS"/>
          <w:sz w:val="28"/>
        </w:rPr>
      </w:pPr>
      <w:r>
        <w:rPr>
          <w:rFonts w:ascii="宋体" w:hAnsi="宋体" w:cs="Arial Unicode MS" w:hint="eastAsia"/>
          <w:sz w:val="20"/>
        </w:rPr>
        <w:t>关注企业公众号</w:t>
      </w:r>
      <w:r w:rsidR="00AF6842" w:rsidRPr="00AF6842">
        <w:rPr>
          <w:rFonts w:ascii="宋体" w:hAnsi="宋体" w:cs="Arial Unicode MS" w:hint="eastAsia"/>
          <w:sz w:val="20"/>
        </w:rPr>
        <w:t xml:space="preserve">了解更多信息 </w:t>
      </w:r>
      <w:r>
        <w:rPr>
          <w:rFonts w:ascii="宋体" w:hAnsi="宋体" w:cs="Arial Unicode MS" w:hint="eastAsia"/>
          <w:sz w:val="24"/>
        </w:rPr>
        <w:t xml:space="preserve">               </w:t>
      </w:r>
      <w:r w:rsidR="00E546A2">
        <w:rPr>
          <w:rFonts w:ascii="宋体" w:hAnsi="宋体" w:cs="Arial Unicode MS" w:hint="eastAsia"/>
          <w:sz w:val="24"/>
        </w:rPr>
        <w:t xml:space="preserve"> </w:t>
      </w:r>
      <w:r>
        <w:rPr>
          <w:rFonts w:ascii="宋体" w:hAnsi="宋体" w:cs="Arial Unicode MS" w:hint="eastAsia"/>
          <w:sz w:val="24"/>
        </w:rPr>
        <w:t xml:space="preserve"> </w:t>
      </w:r>
      <w:r w:rsidR="000A73CB">
        <w:rPr>
          <w:rFonts w:ascii="宋体" w:hAnsi="宋体" w:cs="Arial Unicode MS" w:hint="eastAsia"/>
          <w:sz w:val="24"/>
        </w:rPr>
        <w:t xml:space="preserve">  </w:t>
      </w:r>
      <w:r w:rsidR="003B00D8">
        <w:rPr>
          <w:rFonts w:ascii="宋体" w:hAnsi="宋体" w:cs="Arial Unicode MS" w:hint="eastAsia"/>
          <w:sz w:val="24"/>
        </w:rPr>
        <w:t xml:space="preserve"> </w:t>
      </w:r>
      <w:r w:rsidR="00AF6842" w:rsidRPr="003B00D8">
        <w:rPr>
          <w:rFonts w:ascii="宋体" w:hAnsi="宋体" w:cs="Arial Unicode MS" w:hint="eastAsia"/>
          <w:sz w:val="20"/>
        </w:rPr>
        <w:t>在线投递简历</w:t>
      </w:r>
    </w:p>
    <w:p w:rsidR="00260A54" w:rsidRDefault="00653D55">
      <w:pPr>
        <w:spacing w:line="400" w:lineRule="exact"/>
        <w:ind w:leftChars="267" w:left="561"/>
        <w:jc w:val="left"/>
        <w:rPr>
          <w:rFonts w:ascii="宋体" w:hAnsi="宋体" w:cs="Arial Unicode MS"/>
          <w:sz w:val="24"/>
        </w:rPr>
      </w:pPr>
      <w:r>
        <w:rPr>
          <w:rFonts w:ascii="宋体" w:hAnsi="宋体" w:cs="Arial Unicode MS"/>
          <w:sz w:val="24"/>
        </w:rPr>
        <w:t xml:space="preserve">  </w:t>
      </w:r>
    </w:p>
    <w:p w:rsidR="00BB38DD" w:rsidRDefault="00BB38DD">
      <w:pPr>
        <w:spacing w:line="400" w:lineRule="exact"/>
        <w:ind w:leftChars="267" w:left="561"/>
        <w:jc w:val="left"/>
        <w:rPr>
          <w:rFonts w:ascii="宋体" w:hAnsi="宋体" w:cs="Arial Unicode MS"/>
          <w:sz w:val="24"/>
        </w:rPr>
      </w:pPr>
    </w:p>
    <w:p w:rsidR="00260A54" w:rsidRDefault="00653D55">
      <w:pPr>
        <w:spacing w:line="400" w:lineRule="exact"/>
        <w:ind w:leftChars="267" w:left="561" w:firstLineChars="2300" w:firstLine="5520"/>
        <w:jc w:val="left"/>
        <w:rPr>
          <w:rFonts w:ascii="宋体" w:cs="Arial Unicode MS"/>
          <w:sz w:val="24"/>
        </w:rPr>
      </w:pPr>
      <w:r>
        <w:rPr>
          <w:rFonts w:ascii="宋体" w:cs="Arial Unicode MS" w:hint="eastAsia"/>
          <w:sz w:val="24"/>
        </w:rPr>
        <w:t>石横特钢集团有限公司</w:t>
      </w:r>
    </w:p>
    <w:p w:rsidR="00260A54" w:rsidRDefault="00653D55">
      <w:pPr>
        <w:spacing w:line="400" w:lineRule="exact"/>
        <w:ind w:leftChars="267" w:left="561" w:firstLineChars="2550" w:firstLine="6120"/>
        <w:jc w:val="left"/>
        <w:rPr>
          <w:rFonts w:ascii="宋体" w:hAnsi="宋体" w:cs="Arial Unicode MS"/>
          <w:sz w:val="24"/>
        </w:rPr>
      </w:pPr>
      <w:r>
        <w:rPr>
          <w:rFonts w:ascii="宋体" w:hAnsi="宋体" w:cs="Arial Unicode MS" w:hint="eastAsia"/>
          <w:sz w:val="24"/>
        </w:rPr>
        <w:t>2020年9月</w:t>
      </w:r>
    </w:p>
    <w:sectPr w:rsidR="00260A54">
      <w:footerReference w:type="default" r:id="rId12"/>
      <w:pgSz w:w="11906" w:h="16838"/>
      <w:pgMar w:top="1418" w:right="1418" w:bottom="1418" w:left="1418" w:header="851" w:footer="992" w:gutter="0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42" w:rsidRDefault="00AF6842">
      <w:r>
        <w:separator/>
      </w:r>
    </w:p>
  </w:endnote>
  <w:endnote w:type="continuationSeparator" w:id="0">
    <w:p w:rsidR="00AF6842" w:rsidRDefault="00AF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42" w:rsidRDefault="00AF684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63E8" w:rsidRPr="004863E8">
      <w:rPr>
        <w:noProof/>
        <w:lang w:val="zh-CN"/>
      </w:rPr>
      <w:t>1</w:t>
    </w:r>
    <w:r>
      <w:rPr>
        <w:lang w:val="zh-CN"/>
      </w:rPr>
      <w:fldChar w:fldCharType="end"/>
    </w:r>
  </w:p>
  <w:p w:rsidR="00AF6842" w:rsidRDefault="00AF68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42" w:rsidRDefault="00AF6842">
      <w:r>
        <w:separator/>
      </w:r>
    </w:p>
  </w:footnote>
  <w:footnote w:type="continuationSeparator" w:id="0">
    <w:p w:rsidR="00AF6842" w:rsidRDefault="00AF6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oNotTrackMoves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46"/>
    <w:rsid w:val="00000583"/>
    <w:rsid w:val="0000117A"/>
    <w:rsid w:val="000053E0"/>
    <w:rsid w:val="00014C31"/>
    <w:rsid w:val="0001530A"/>
    <w:rsid w:val="0002121D"/>
    <w:rsid w:val="00027A6B"/>
    <w:rsid w:val="0003003C"/>
    <w:rsid w:val="00033B4A"/>
    <w:rsid w:val="00042A59"/>
    <w:rsid w:val="00044C72"/>
    <w:rsid w:val="00051AE3"/>
    <w:rsid w:val="000574C9"/>
    <w:rsid w:val="000613DB"/>
    <w:rsid w:val="0006206E"/>
    <w:rsid w:val="00066D1A"/>
    <w:rsid w:val="0007084B"/>
    <w:rsid w:val="00074EBB"/>
    <w:rsid w:val="000755D7"/>
    <w:rsid w:val="000759F5"/>
    <w:rsid w:val="000775B4"/>
    <w:rsid w:val="00082BCD"/>
    <w:rsid w:val="000858F9"/>
    <w:rsid w:val="00091501"/>
    <w:rsid w:val="0009543A"/>
    <w:rsid w:val="000A2DDD"/>
    <w:rsid w:val="000A36ED"/>
    <w:rsid w:val="000A3D95"/>
    <w:rsid w:val="000A58BD"/>
    <w:rsid w:val="000A73CB"/>
    <w:rsid w:val="000B2042"/>
    <w:rsid w:val="000B3FB4"/>
    <w:rsid w:val="000B4468"/>
    <w:rsid w:val="000C05C1"/>
    <w:rsid w:val="000C454C"/>
    <w:rsid w:val="000C6BF4"/>
    <w:rsid w:val="000C6C16"/>
    <w:rsid w:val="000C7CC9"/>
    <w:rsid w:val="000D140D"/>
    <w:rsid w:val="000D1A6A"/>
    <w:rsid w:val="000D1B8E"/>
    <w:rsid w:val="000D316A"/>
    <w:rsid w:val="000E013E"/>
    <w:rsid w:val="000E50DA"/>
    <w:rsid w:val="000E5977"/>
    <w:rsid w:val="000E6D29"/>
    <w:rsid w:val="000F057A"/>
    <w:rsid w:val="000F2B12"/>
    <w:rsid w:val="000F60B7"/>
    <w:rsid w:val="001007B7"/>
    <w:rsid w:val="00100A39"/>
    <w:rsid w:val="00102EB2"/>
    <w:rsid w:val="00104BC4"/>
    <w:rsid w:val="00110D46"/>
    <w:rsid w:val="0011541F"/>
    <w:rsid w:val="001162DC"/>
    <w:rsid w:val="001211A7"/>
    <w:rsid w:val="00122398"/>
    <w:rsid w:val="00126654"/>
    <w:rsid w:val="00134C60"/>
    <w:rsid w:val="00137A7A"/>
    <w:rsid w:val="001434DD"/>
    <w:rsid w:val="00143821"/>
    <w:rsid w:val="00144621"/>
    <w:rsid w:val="00144B8E"/>
    <w:rsid w:val="00146B89"/>
    <w:rsid w:val="00147116"/>
    <w:rsid w:val="00152EAD"/>
    <w:rsid w:val="00157C4A"/>
    <w:rsid w:val="0016117F"/>
    <w:rsid w:val="00162374"/>
    <w:rsid w:val="001671E2"/>
    <w:rsid w:val="00172935"/>
    <w:rsid w:val="001749FA"/>
    <w:rsid w:val="00174EAE"/>
    <w:rsid w:val="00176F7F"/>
    <w:rsid w:val="0018022D"/>
    <w:rsid w:val="00180E4A"/>
    <w:rsid w:val="001857CC"/>
    <w:rsid w:val="00187AA2"/>
    <w:rsid w:val="0019464D"/>
    <w:rsid w:val="001A3893"/>
    <w:rsid w:val="001A6448"/>
    <w:rsid w:val="001B19A0"/>
    <w:rsid w:val="001B29B5"/>
    <w:rsid w:val="001B3E5F"/>
    <w:rsid w:val="001B6DF8"/>
    <w:rsid w:val="001B74EA"/>
    <w:rsid w:val="001C26A2"/>
    <w:rsid w:val="001C6C56"/>
    <w:rsid w:val="001D1005"/>
    <w:rsid w:val="001D13F2"/>
    <w:rsid w:val="001D17A6"/>
    <w:rsid w:val="001D1964"/>
    <w:rsid w:val="001D1B28"/>
    <w:rsid w:val="001D2F6A"/>
    <w:rsid w:val="001D5F93"/>
    <w:rsid w:val="001E0583"/>
    <w:rsid w:val="001E35DC"/>
    <w:rsid w:val="001E62D4"/>
    <w:rsid w:val="001F216D"/>
    <w:rsid w:val="001F423F"/>
    <w:rsid w:val="001F57FB"/>
    <w:rsid w:val="00202A1E"/>
    <w:rsid w:val="00202A2C"/>
    <w:rsid w:val="00210757"/>
    <w:rsid w:val="00213205"/>
    <w:rsid w:val="00224507"/>
    <w:rsid w:val="00230E71"/>
    <w:rsid w:val="00231145"/>
    <w:rsid w:val="002317CB"/>
    <w:rsid w:val="0023213A"/>
    <w:rsid w:val="00233652"/>
    <w:rsid w:val="00233B47"/>
    <w:rsid w:val="00234C6A"/>
    <w:rsid w:val="00240787"/>
    <w:rsid w:val="0024478F"/>
    <w:rsid w:val="00244CC6"/>
    <w:rsid w:val="002461A1"/>
    <w:rsid w:val="00247A23"/>
    <w:rsid w:val="002518CF"/>
    <w:rsid w:val="00252B70"/>
    <w:rsid w:val="00260A54"/>
    <w:rsid w:val="00266383"/>
    <w:rsid w:val="00267455"/>
    <w:rsid w:val="00280D32"/>
    <w:rsid w:val="00281DFF"/>
    <w:rsid w:val="00282E55"/>
    <w:rsid w:val="00283B3F"/>
    <w:rsid w:val="002877F1"/>
    <w:rsid w:val="002905F7"/>
    <w:rsid w:val="002934E5"/>
    <w:rsid w:val="002945D3"/>
    <w:rsid w:val="00295013"/>
    <w:rsid w:val="00295BD9"/>
    <w:rsid w:val="00296B91"/>
    <w:rsid w:val="002A0F27"/>
    <w:rsid w:val="002A290B"/>
    <w:rsid w:val="002A3A67"/>
    <w:rsid w:val="002A7FE1"/>
    <w:rsid w:val="002B09A3"/>
    <w:rsid w:val="002B3160"/>
    <w:rsid w:val="002B3901"/>
    <w:rsid w:val="002B423C"/>
    <w:rsid w:val="002B5788"/>
    <w:rsid w:val="002B6A0B"/>
    <w:rsid w:val="002C0B37"/>
    <w:rsid w:val="002C73C9"/>
    <w:rsid w:val="002D0D05"/>
    <w:rsid w:val="002D5746"/>
    <w:rsid w:val="002D64B1"/>
    <w:rsid w:val="002D70F3"/>
    <w:rsid w:val="002E3C07"/>
    <w:rsid w:val="002E4042"/>
    <w:rsid w:val="002F2C96"/>
    <w:rsid w:val="0030110C"/>
    <w:rsid w:val="0030127C"/>
    <w:rsid w:val="00303F4D"/>
    <w:rsid w:val="00307023"/>
    <w:rsid w:val="00311418"/>
    <w:rsid w:val="00311F00"/>
    <w:rsid w:val="003129B7"/>
    <w:rsid w:val="00313E93"/>
    <w:rsid w:val="00314834"/>
    <w:rsid w:val="003208B3"/>
    <w:rsid w:val="0032334D"/>
    <w:rsid w:val="003235E3"/>
    <w:rsid w:val="003256FA"/>
    <w:rsid w:val="00326D54"/>
    <w:rsid w:val="00327375"/>
    <w:rsid w:val="00327A28"/>
    <w:rsid w:val="00337C39"/>
    <w:rsid w:val="003423F9"/>
    <w:rsid w:val="00346C36"/>
    <w:rsid w:val="00346CEB"/>
    <w:rsid w:val="00350F49"/>
    <w:rsid w:val="00357611"/>
    <w:rsid w:val="00357BB4"/>
    <w:rsid w:val="00360B09"/>
    <w:rsid w:val="0036576D"/>
    <w:rsid w:val="00367D86"/>
    <w:rsid w:val="00381057"/>
    <w:rsid w:val="0038266A"/>
    <w:rsid w:val="003838FE"/>
    <w:rsid w:val="00385230"/>
    <w:rsid w:val="00386064"/>
    <w:rsid w:val="003873B6"/>
    <w:rsid w:val="00387AC0"/>
    <w:rsid w:val="00394F87"/>
    <w:rsid w:val="00396CCA"/>
    <w:rsid w:val="003A44B6"/>
    <w:rsid w:val="003A4F08"/>
    <w:rsid w:val="003A5624"/>
    <w:rsid w:val="003A5A8D"/>
    <w:rsid w:val="003A6FB1"/>
    <w:rsid w:val="003A79EB"/>
    <w:rsid w:val="003B00D8"/>
    <w:rsid w:val="003B1400"/>
    <w:rsid w:val="003B1993"/>
    <w:rsid w:val="003B1D13"/>
    <w:rsid w:val="003B4D41"/>
    <w:rsid w:val="003B780B"/>
    <w:rsid w:val="003C3496"/>
    <w:rsid w:val="003D030A"/>
    <w:rsid w:val="003D5687"/>
    <w:rsid w:val="003D68DB"/>
    <w:rsid w:val="003E1F57"/>
    <w:rsid w:val="003E435F"/>
    <w:rsid w:val="003E5407"/>
    <w:rsid w:val="003F2BDA"/>
    <w:rsid w:val="003F63F1"/>
    <w:rsid w:val="00401A84"/>
    <w:rsid w:val="00401D4F"/>
    <w:rsid w:val="00411DA5"/>
    <w:rsid w:val="00413A1E"/>
    <w:rsid w:val="00421176"/>
    <w:rsid w:val="00424361"/>
    <w:rsid w:val="0042574D"/>
    <w:rsid w:val="00425B40"/>
    <w:rsid w:val="004278CF"/>
    <w:rsid w:val="00430836"/>
    <w:rsid w:val="004313E8"/>
    <w:rsid w:val="00433908"/>
    <w:rsid w:val="004340F5"/>
    <w:rsid w:val="00435799"/>
    <w:rsid w:val="00436EE0"/>
    <w:rsid w:val="00444CEA"/>
    <w:rsid w:val="00445DE8"/>
    <w:rsid w:val="00446271"/>
    <w:rsid w:val="00450C4E"/>
    <w:rsid w:val="004512C4"/>
    <w:rsid w:val="00460968"/>
    <w:rsid w:val="00461636"/>
    <w:rsid w:val="00461AB4"/>
    <w:rsid w:val="00462A98"/>
    <w:rsid w:val="00470BCA"/>
    <w:rsid w:val="00471114"/>
    <w:rsid w:val="00471975"/>
    <w:rsid w:val="004723F9"/>
    <w:rsid w:val="00473F0A"/>
    <w:rsid w:val="00480655"/>
    <w:rsid w:val="0048221F"/>
    <w:rsid w:val="00483CC4"/>
    <w:rsid w:val="00484CF6"/>
    <w:rsid w:val="004863E8"/>
    <w:rsid w:val="0048754E"/>
    <w:rsid w:val="00491734"/>
    <w:rsid w:val="00491A10"/>
    <w:rsid w:val="00495A2A"/>
    <w:rsid w:val="00496031"/>
    <w:rsid w:val="0049705D"/>
    <w:rsid w:val="004970FA"/>
    <w:rsid w:val="004A367B"/>
    <w:rsid w:val="004A4993"/>
    <w:rsid w:val="004A57C2"/>
    <w:rsid w:val="004A6774"/>
    <w:rsid w:val="004A7A30"/>
    <w:rsid w:val="004B07E1"/>
    <w:rsid w:val="004B3B6B"/>
    <w:rsid w:val="004B4EC1"/>
    <w:rsid w:val="004B7136"/>
    <w:rsid w:val="004C1148"/>
    <w:rsid w:val="004C1CEB"/>
    <w:rsid w:val="004C662E"/>
    <w:rsid w:val="004D1166"/>
    <w:rsid w:val="004D62D3"/>
    <w:rsid w:val="004E3609"/>
    <w:rsid w:val="004F01C3"/>
    <w:rsid w:val="004F1306"/>
    <w:rsid w:val="004F16EF"/>
    <w:rsid w:val="004F73C1"/>
    <w:rsid w:val="004F75B5"/>
    <w:rsid w:val="00503A84"/>
    <w:rsid w:val="00506686"/>
    <w:rsid w:val="00507844"/>
    <w:rsid w:val="005119D0"/>
    <w:rsid w:val="00512DC3"/>
    <w:rsid w:val="00512E71"/>
    <w:rsid w:val="00526EA5"/>
    <w:rsid w:val="0052773D"/>
    <w:rsid w:val="00530DBF"/>
    <w:rsid w:val="00533DFB"/>
    <w:rsid w:val="00535325"/>
    <w:rsid w:val="00537E7F"/>
    <w:rsid w:val="00540B26"/>
    <w:rsid w:val="00542C23"/>
    <w:rsid w:val="00542D8E"/>
    <w:rsid w:val="005533A5"/>
    <w:rsid w:val="00563A0E"/>
    <w:rsid w:val="00565CD8"/>
    <w:rsid w:val="005670FA"/>
    <w:rsid w:val="005677C7"/>
    <w:rsid w:val="00572A94"/>
    <w:rsid w:val="00572B2C"/>
    <w:rsid w:val="00575C88"/>
    <w:rsid w:val="005763F7"/>
    <w:rsid w:val="00583904"/>
    <w:rsid w:val="00584CA1"/>
    <w:rsid w:val="00592443"/>
    <w:rsid w:val="00592F7C"/>
    <w:rsid w:val="005A0963"/>
    <w:rsid w:val="005A25ED"/>
    <w:rsid w:val="005A4E74"/>
    <w:rsid w:val="005A7CC7"/>
    <w:rsid w:val="005B2E7D"/>
    <w:rsid w:val="005B3391"/>
    <w:rsid w:val="005B3ACA"/>
    <w:rsid w:val="005B74DC"/>
    <w:rsid w:val="005C6447"/>
    <w:rsid w:val="005C77BA"/>
    <w:rsid w:val="005D062D"/>
    <w:rsid w:val="005D0F81"/>
    <w:rsid w:val="005D2F6B"/>
    <w:rsid w:val="005D3680"/>
    <w:rsid w:val="005D3EBF"/>
    <w:rsid w:val="005D46E3"/>
    <w:rsid w:val="005D50C6"/>
    <w:rsid w:val="005D7B04"/>
    <w:rsid w:val="005E0AD6"/>
    <w:rsid w:val="005E26E5"/>
    <w:rsid w:val="005E26F8"/>
    <w:rsid w:val="005E355D"/>
    <w:rsid w:val="005E66CA"/>
    <w:rsid w:val="005F14B1"/>
    <w:rsid w:val="005F2212"/>
    <w:rsid w:val="005F2F28"/>
    <w:rsid w:val="005F3491"/>
    <w:rsid w:val="005F3EF0"/>
    <w:rsid w:val="005F509F"/>
    <w:rsid w:val="00604C71"/>
    <w:rsid w:val="00606EC3"/>
    <w:rsid w:val="00607E38"/>
    <w:rsid w:val="00614CD9"/>
    <w:rsid w:val="00615158"/>
    <w:rsid w:val="00615EB0"/>
    <w:rsid w:val="006178A5"/>
    <w:rsid w:val="0062012D"/>
    <w:rsid w:val="00622AB7"/>
    <w:rsid w:val="00624DC2"/>
    <w:rsid w:val="006278D5"/>
    <w:rsid w:val="0063349D"/>
    <w:rsid w:val="00633F4A"/>
    <w:rsid w:val="00634553"/>
    <w:rsid w:val="00635161"/>
    <w:rsid w:val="0063519E"/>
    <w:rsid w:val="0064329D"/>
    <w:rsid w:val="0064725B"/>
    <w:rsid w:val="00653D55"/>
    <w:rsid w:val="006546A2"/>
    <w:rsid w:val="00654A57"/>
    <w:rsid w:val="00654ED4"/>
    <w:rsid w:val="0065506A"/>
    <w:rsid w:val="006570B5"/>
    <w:rsid w:val="0065776A"/>
    <w:rsid w:val="00661700"/>
    <w:rsid w:val="00662FAF"/>
    <w:rsid w:val="006642BC"/>
    <w:rsid w:val="00664D11"/>
    <w:rsid w:val="006651C6"/>
    <w:rsid w:val="00670516"/>
    <w:rsid w:val="006722F6"/>
    <w:rsid w:val="00672FB1"/>
    <w:rsid w:val="006761D0"/>
    <w:rsid w:val="00683281"/>
    <w:rsid w:val="006840BC"/>
    <w:rsid w:val="00685017"/>
    <w:rsid w:val="00686DA6"/>
    <w:rsid w:val="00693034"/>
    <w:rsid w:val="006952A9"/>
    <w:rsid w:val="006A0644"/>
    <w:rsid w:val="006A2983"/>
    <w:rsid w:val="006A3997"/>
    <w:rsid w:val="006A6347"/>
    <w:rsid w:val="006A79A4"/>
    <w:rsid w:val="006B370E"/>
    <w:rsid w:val="006B4F05"/>
    <w:rsid w:val="006B6E22"/>
    <w:rsid w:val="006C02C6"/>
    <w:rsid w:val="006C2107"/>
    <w:rsid w:val="006C2D79"/>
    <w:rsid w:val="006C3089"/>
    <w:rsid w:val="006C56EA"/>
    <w:rsid w:val="006D0CB4"/>
    <w:rsid w:val="006D0F35"/>
    <w:rsid w:val="006D6F9B"/>
    <w:rsid w:val="006E0740"/>
    <w:rsid w:val="006E196A"/>
    <w:rsid w:val="006E622C"/>
    <w:rsid w:val="006E6D71"/>
    <w:rsid w:val="006F29BD"/>
    <w:rsid w:val="006F490B"/>
    <w:rsid w:val="006F60EE"/>
    <w:rsid w:val="006F6843"/>
    <w:rsid w:val="006F7FBF"/>
    <w:rsid w:val="00705A8E"/>
    <w:rsid w:val="00706C23"/>
    <w:rsid w:val="00710A25"/>
    <w:rsid w:val="00712F41"/>
    <w:rsid w:val="0071314B"/>
    <w:rsid w:val="007137C1"/>
    <w:rsid w:val="007162CA"/>
    <w:rsid w:val="00724459"/>
    <w:rsid w:val="00725364"/>
    <w:rsid w:val="00726286"/>
    <w:rsid w:val="007268D3"/>
    <w:rsid w:val="007310C4"/>
    <w:rsid w:val="0073112F"/>
    <w:rsid w:val="007363C7"/>
    <w:rsid w:val="0074088D"/>
    <w:rsid w:val="007411C3"/>
    <w:rsid w:val="00744498"/>
    <w:rsid w:val="00750F15"/>
    <w:rsid w:val="00752578"/>
    <w:rsid w:val="0075638E"/>
    <w:rsid w:val="007565E2"/>
    <w:rsid w:val="00756E6C"/>
    <w:rsid w:val="00760423"/>
    <w:rsid w:val="00761EDC"/>
    <w:rsid w:val="00764A7B"/>
    <w:rsid w:val="007656CF"/>
    <w:rsid w:val="00766D9A"/>
    <w:rsid w:val="0077701C"/>
    <w:rsid w:val="00785392"/>
    <w:rsid w:val="00786EC0"/>
    <w:rsid w:val="00787776"/>
    <w:rsid w:val="007A6BC0"/>
    <w:rsid w:val="007B153B"/>
    <w:rsid w:val="007B167D"/>
    <w:rsid w:val="007B3331"/>
    <w:rsid w:val="007B353E"/>
    <w:rsid w:val="007B50FA"/>
    <w:rsid w:val="007B5143"/>
    <w:rsid w:val="007B756B"/>
    <w:rsid w:val="007C2535"/>
    <w:rsid w:val="007C5CF6"/>
    <w:rsid w:val="007D0EE3"/>
    <w:rsid w:val="007D17ED"/>
    <w:rsid w:val="007D30B7"/>
    <w:rsid w:val="007D54AE"/>
    <w:rsid w:val="007D5818"/>
    <w:rsid w:val="007E5A9D"/>
    <w:rsid w:val="007E6BEC"/>
    <w:rsid w:val="007F3B9B"/>
    <w:rsid w:val="007F70F4"/>
    <w:rsid w:val="007F71B8"/>
    <w:rsid w:val="0080004E"/>
    <w:rsid w:val="00802555"/>
    <w:rsid w:val="00802BE5"/>
    <w:rsid w:val="008046EB"/>
    <w:rsid w:val="0081023E"/>
    <w:rsid w:val="0081372F"/>
    <w:rsid w:val="00814276"/>
    <w:rsid w:val="008154BF"/>
    <w:rsid w:val="00815BC4"/>
    <w:rsid w:val="00815E4E"/>
    <w:rsid w:val="00816560"/>
    <w:rsid w:val="00816A8B"/>
    <w:rsid w:val="0082388B"/>
    <w:rsid w:val="008248EB"/>
    <w:rsid w:val="00825738"/>
    <w:rsid w:val="00831717"/>
    <w:rsid w:val="008325BF"/>
    <w:rsid w:val="008338E1"/>
    <w:rsid w:val="0083689A"/>
    <w:rsid w:val="008379B9"/>
    <w:rsid w:val="008412BB"/>
    <w:rsid w:val="008427A9"/>
    <w:rsid w:val="00844A9B"/>
    <w:rsid w:val="0084527A"/>
    <w:rsid w:val="008509E3"/>
    <w:rsid w:val="00852D6C"/>
    <w:rsid w:val="00854007"/>
    <w:rsid w:val="00855B05"/>
    <w:rsid w:val="0085787E"/>
    <w:rsid w:val="008579F9"/>
    <w:rsid w:val="00857A07"/>
    <w:rsid w:val="0086089E"/>
    <w:rsid w:val="0086155F"/>
    <w:rsid w:val="00867F84"/>
    <w:rsid w:val="00877071"/>
    <w:rsid w:val="00880AEE"/>
    <w:rsid w:val="0088314C"/>
    <w:rsid w:val="00884549"/>
    <w:rsid w:val="0088756D"/>
    <w:rsid w:val="00887966"/>
    <w:rsid w:val="00892D5E"/>
    <w:rsid w:val="0089609C"/>
    <w:rsid w:val="00897072"/>
    <w:rsid w:val="008A1AAD"/>
    <w:rsid w:val="008A3796"/>
    <w:rsid w:val="008A5D76"/>
    <w:rsid w:val="008B01F4"/>
    <w:rsid w:val="008B0659"/>
    <w:rsid w:val="008B48EE"/>
    <w:rsid w:val="008B4E22"/>
    <w:rsid w:val="008B64C6"/>
    <w:rsid w:val="008C1D6B"/>
    <w:rsid w:val="008C6F6E"/>
    <w:rsid w:val="008D3F55"/>
    <w:rsid w:val="008D4952"/>
    <w:rsid w:val="008E2727"/>
    <w:rsid w:val="008E783F"/>
    <w:rsid w:val="008F1C97"/>
    <w:rsid w:val="008F5547"/>
    <w:rsid w:val="008F6321"/>
    <w:rsid w:val="008F695C"/>
    <w:rsid w:val="00900475"/>
    <w:rsid w:val="0090186D"/>
    <w:rsid w:val="009036C1"/>
    <w:rsid w:val="0090799C"/>
    <w:rsid w:val="00915960"/>
    <w:rsid w:val="00915E49"/>
    <w:rsid w:val="0091751F"/>
    <w:rsid w:val="009242C0"/>
    <w:rsid w:val="009310E5"/>
    <w:rsid w:val="0093387A"/>
    <w:rsid w:val="00936483"/>
    <w:rsid w:val="00937335"/>
    <w:rsid w:val="009405F3"/>
    <w:rsid w:val="00944092"/>
    <w:rsid w:val="00944B4B"/>
    <w:rsid w:val="00945137"/>
    <w:rsid w:val="009454F5"/>
    <w:rsid w:val="0094621F"/>
    <w:rsid w:val="0095311D"/>
    <w:rsid w:val="0095368D"/>
    <w:rsid w:val="00953BE7"/>
    <w:rsid w:val="00957E1B"/>
    <w:rsid w:val="0096036B"/>
    <w:rsid w:val="009638B9"/>
    <w:rsid w:val="009662C9"/>
    <w:rsid w:val="00971BD7"/>
    <w:rsid w:val="00974744"/>
    <w:rsid w:val="00982F95"/>
    <w:rsid w:val="009848D9"/>
    <w:rsid w:val="00984A7A"/>
    <w:rsid w:val="00990543"/>
    <w:rsid w:val="00993380"/>
    <w:rsid w:val="009A0202"/>
    <w:rsid w:val="009A167C"/>
    <w:rsid w:val="009A362F"/>
    <w:rsid w:val="009A3B44"/>
    <w:rsid w:val="009A7303"/>
    <w:rsid w:val="009A7990"/>
    <w:rsid w:val="009A7AC0"/>
    <w:rsid w:val="009B0AE5"/>
    <w:rsid w:val="009B0F6E"/>
    <w:rsid w:val="009B353D"/>
    <w:rsid w:val="009B55B5"/>
    <w:rsid w:val="009B5FA0"/>
    <w:rsid w:val="009B72D6"/>
    <w:rsid w:val="009B7AAB"/>
    <w:rsid w:val="009C1083"/>
    <w:rsid w:val="009C1886"/>
    <w:rsid w:val="009C5CD3"/>
    <w:rsid w:val="009C5E6A"/>
    <w:rsid w:val="009D3784"/>
    <w:rsid w:val="009D4076"/>
    <w:rsid w:val="009E0066"/>
    <w:rsid w:val="009E317A"/>
    <w:rsid w:val="009E5276"/>
    <w:rsid w:val="009E5302"/>
    <w:rsid w:val="009F2919"/>
    <w:rsid w:val="009F5616"/>
    <w:rsid w:val="009F6519"/>
    <w:rsid w:val="00A06F5F"/>
    <w:rsid w:val="00A11D99"/>
    <w:rsid w:val="00A167D9"/>
    <w:rsid w:val="00A178B0"/>
    <w:rsid w:val="00A24414"/>
    <w:rsid w:val="00A25DA4"/>
    <w:rsid w:val="00A25E9D"/>
    <w:rsid w:val="00A324B5"/>
    <w:rsid w:val="00A334C8"/>
    <w:rsid w:val="00A34651"/>
    <w:rsid w:val="00A3782F"/>
    <w:rsid w:val="00A37A58"/>
    <w:rsid w:val="00A43246"/>
    <w:rsid w:val="00A46BCC"/>
    <w:rsid w:val="00A53417"/>
    <w:rsid w:val="00A54E35"/>
    <w:rsid w:val="00A56863"/>
    <w:rsid w:val="00A56F41"/>
    <w:rsid w:val="00A60EAD"/>
    <w:rsid w:val="00A616F5"/>
    <w:rsid w:val="00A61FED"/>
    <w:rsid w:val="00A641F8"/>
    <w:rsid w:val="00A74E44"/>
    <w:rsid w:val="00A75786"/>
    <w:rsid w:val="00A769D9"/>
    <w:rsid w:val="00A806DC"/>
    <w:rsid w:val="00A80AE8"/>
    <w:rsid w:val="00A85391"/>
    <w:rsid w:val="00A97CFB"/>
    <w:rsid w:val="00AA1375"/>
    <w:rsid w:val="00AA42D4"/>
    <w:rsid w:val="00AA5390"/>
    <w:rsid w:val="00AA5797"/>
    <w:rsid w:val="00AA7F89"/>
    <w:rsid w:val="00AB0200"/>
    <w:rsid w:val="00AB46D4"/>
    <w:rsid w:val="00AB5F3B"/>
    <w:rsid w:val="00AC11D3"/>
    <w:rsid w:val="00AC1A1B"/>
    <w:rsid w:val="00AC63F1"/>
    <w:rsid w:val="00AC7D36"/>
    <w:rsid w:val="00AD2AB6"/>
    <w:rsid w:val="00AD356B"/>
    <w:rsid w:val="00AD4FEE"/>
    <w:rsid w:val="00AD53DF"/>
    <w:rsid w:val="00AD6233"/>
    <w:rsid w:val="00AD765F"/>
    <w:rsid w:val="00AE08AA"/>
    <w:rsid w:val="00AE2010"/>
    <w:rsid w:val="00AF2B72"/>
    <w:rsid w:val="00AF5776"/>
    <w:rsid w:val="00AF659A"/>
    <w:rsid w:val="00AF6842"/>
    <w:rsid w:val="00AF7883"/>
    <w:rsid w:val="00B05712"/>
    <w:rsid w:val="00B078F8"/>
    <w:rsid w:val="00B1330B"/>
    <w:rsid w:val="00B15067"/>
    <w:rsid w:val="00B266C0"/>
    <w:rsid w:val="00B268DF"/>
    <w:rsid w:val="00B26C62"/>
    <w:rsid w:val="00B31C74"/>
    <w:rsid w:val="00B34D85"/>
    <w:rsid w:val="00B362C3"/>
    <w:rsid w:val="00B371D0"/>
    <w:rsid w:val="00B40970"/>
    <w:rsid w:val="00B413E8"/>
    <w:rsid w:val="00B420A8"/>
    <w:rsid w:val="00B42A51"/>
    <w:rsid w:val="00B46C69"/>
    <w:rsid w:val="00B47455"/>
    <w:rsid w:val="00B47845"/>
    <w:rsid w:val="00B51248"/>
    <w:rsid w:val="00B51931"/>
    <w:rsid w:val="00B52533"/>
    <w:rsid w:val="00B556CB"/>
    <w:rsid w:val="00B56566"/>
    <w:rsid w:val="00B56E2C"/>
    <w:rsid w:val="00B633B9"/>
    <w:rsid w:val="00B64645"/>
    <w:rsid w:val="00B80638"/>
    <w:rsid w:val="00B83D25"/>
    <w:rsid w:val="00B84629"/>
    <w:rsid w:val="00B84C1B"/>
    <w:rsid w:val="00B8563B"/>
    <w:rsid w:val="00B92B92"/>
    <w:rsid w:val="00B934F3"/>
    <w:rsid w:val="00BA0B87"/>
    <w:rsid w:val="00BA1FFD"/>
    <w:rsid w:val="00BA2F98"/>
    <w:rsid w:val="00BA6D91"/>
    <w:rsid w:val="00BA7726"/>
    <w:rsid w:val="00BA7FA0"/>
    <w:rsid w:val="00BB38DD"/>
    <w:rsid w:val="00BB5514"/>
    <w:rsid w:val="00BB6B4F"/>
    <w:rsid w:val="00BC7E7A"/>
    <w:rsid w:val="00BD0A73"/>
    <w:rsid w:val="00BD3325"/>
    <w:rsid w:val="00BD4951"/>
    <w:rsid w:val="00BD6B4B"/>
    <w:rsid w:val="00BE072C"/>
    <w:rsid w:val="00BE1C2B"/>
    <w:rsid w:val="00BE26B2"/>
    <w:rsid w:val="00BE2C03"/>
    <w:rsid w:val="00BE78FC"/>
    <w:rsid w:val="00BF0C70"/>
    <w:rsid w:val="00BF3814"/>
    <w:rsid w:val="00BF63B6"/>
    <w:rsid w:val="00BF7B9E"/>
    <w:rsid w:val="00C05413"/>
    <w:rsid w:val="00C05A18"/>
    <w:rsid w:val="00C066F8"/>
    <w:rsid w:val="00C1483E"/>
    <w:rsid w:val="00C15F58"/>
    <w:rsid w:val="00C327C2"/>
    <w:rsid w:val="00C35312"/>
    <w:rsid w:val="00C433AC"/>
    <w:rsid w:val="00C4351C"/>
    <w:rsid w:val="00C4492A"/>
    <w:rsid w:val="00C45AAE"/>
    <w:rsid w:val="00C5024A"/>
    <w:rsid w:val="00C505B4"/>
    <w:rsid w:val="00C50DB6"/>
    <w:rsid w:val="00C51DCA"/>
    <w:rsid w:val="00C53A5E"/>
    <w:rsid w:val="00C55EAC"/>
    <w:rsid w:val="00C56010"/>
    <w:rsid w:val="00C603B0"/>
    <w:rsid w:val="00C67917"/>
    <w:rsid w:val="00C71B9A"/>
    <w:rsid w:val="00C740CB"/>
    <w:rsid w:val="00C74CEB"/>
    <w:rsid w:val="00C771AD"/>
    <w:rsid w:val="00C83B18"/>
    <w:rsid w:val="00C9642C"/>
    <w:rsid w:val="00CA17BD"/>
    <w:rsid w:val="00CA34CF"/>
    <w:rsid w:val="00CA4483"/>
    <w:rsid w:val="00CB60B5"/>
    <w:rsid w:val="00CB6FE4"/>
    <w:rsid w:val="00CB75C8"/>
    <w:rsid w:val="00CB7DA7"/>
    <w:rsid w:val="00CC0064"/>
    <w:rsid w:val="00CC3B10"/>
    <w:rsid w:val="00CC5544"/>
    <w:rsid w:val="00CC60C8"/>
    <w:rsid w:val="00CD1F5F"/>
    <w:rsid w:val="00CD5186"/>
    <w:rsid w:val="00CE4587"/>
    <w:rsid w:val="00CE489D"/>
    <w:rsid w:val="00CE63AB"/>
    <w:rsid w:val="00CF002A"/>
    <w:rsid w:val="00CF151C"/>
    <w:rsid w:val="00CF4A87"/>
    <w:rsid w:val="00D000CD"/>
    <w:rsid w:val="00D041F1"/>
    <w:rsid w:val="00D0451A"/>
    <w:rsid w:val="00D05CA3"/>
    <w:rsid w:val="00D05D37"/>
    <w:rsid w:val="00D1285E"/>
    <w:rsid w:val="00D171D4"/>
    <w:rsid w:val="00D2186B"/>
    <w:rsid w:val="00D23C23"/>
    <w:rsid w:val="00D25AF3"/>
    <w:rsid w:val="00D26F4E"/>
    <w:rsid w:val="00D26FBE"/>
    <w:rsid w:val="00D31A4D"/>
    <w:rsid w:val="00D34E53"/>
    <w:rsid w:val="00D4591B"/>
    <w:rsid w:val="00D45ECF"/>
    <w:rsid w:val="00D50B09"/>
    <w:rsid w:val="00D51477"/>
    <w:rsid w:val="00D51E8D"/>
    <w:rsid w:val="00D53563"/>
    <w:rsid w:val="00D57799"/>
    <w:rsid w:val="00D6455D"/>
    <w:rsid w:val="00D669D2"/>
    <w:rsid w:val="00D71BE4"/>
    <w:rsid w:val="00D72DED"/>
    <w:rsid w:val="00D72FB4"/>
    <w:rsid w:val="00D75F9E"/>
    <w:rsid w:val="00D77D7F"/>
    <w:rsid w:val="00D842AD"/>
    <w:rsid w:val="00DA348D"/>
    <w:rsid w:val="00DB1FF1"/>
    <w:rsid w:val="00DB3099"/>
    <w:rsid w:val="00DB3F31"/>
    <w:rsid w:val="00DB5DF8"/>
    <w:rsid w:val="00DB6BA8"/>
    <w:rsid w:val="00DB770C"/>
    <w:rsid w:val="00DC1D31"/>
    <w:rsid w:val="00DC2A75"/>
    <w:rsid w:val="00DC74B2"/>
    <w:rsid w:val="00DC7A9B"/>
    <w:rsid w:val="00DD1181"/>
    <w:rsid w:val="00DD2B1C"/>
    <w:rsid w:val="00DD4976"/>
    <w:rsid w:val="00DD5C60"/>
    <w:rsid w:val="00DD7970"/>
    <w:rsid w:val="00DD7AE1"/>
    <w:rsid w:val="00DE728B"/>
    <w:rsid w:val="00DF0FFC"/>
    <w:rsid w:val="00DF1D26"/>
    <w:rsid w:val="00DF514F"/>
    <w:rsid w:val="00E01CA4"/>
    <w:rsid w:val="00E07C8C"/>
    <w:rsid w:val="00E1321A"/>
    <w:rsid w:val="00E1669D"/>
    <w:rsid w:val="00E22B4B"/>
    <w:rsid w:val="00E26424"/>
    <w:rsid w:val="00E30652"/>
    <w:rsid w:val="00E31527"/>
    <w:rsid w:val="00E321E1"/>
    <w:rsid w:val="00E34402"/>
    <w:rsid w:val="00E3599A"/>
    <w:rsid w:val="00E40392"/>
    <w:rsid w:val="00E42C28"/>
    <w:rsid w:val="00E44CE7"/>
    <w:rsid w:val="00E451A1"/>
    <w:rsid w:val="00E453A3"/>
    <w:rsid w:val="00E50EDC"/>
    <w:rsid w:val="00E540D8"/>
    <w:rsid w:val="00E546A2"/>
    <w:rsid w:val="00E565CE"/>
    <w:rsid w:val="00E71931"/>
    <w:rsid w:val="00E74867"/>
    <w:rsid w:val="00E7504C"/>
    <w:rsid w:val="00E813B2"/>
    <w:rsid w:val="00E822C4"/>
    <w:rsid w:val="00E85CF4"/>
    <w:rsid w:val="00E86254"/>
    <w:rsid w:val="00E87446"/>
    <w:rsid w:val="00EA34A1"/>
    <w:rsid w:val="00EB4A14"/>
    <w:rsid w:val="00EB7B28"/>
    <w:rsid w:val="00EC39D5"/>
    <w:rsid w:val="00EC4F93"/>
    <w:rsid w:val="00EC764E"/>
    <w:rsid w:val="00ED4C44"/>
    <w:rsid w:val="00ED4F24"/>
    <w:rsid w:val="00ED5E04"/>
    <w:rsid w:val="00EF0CEF"/>
    <w:rsid w:val="00EF2034"/>
    <w:rsid w:val="00EF3219"/>
    <w:rsid w:val="00EF424A"/>
    <w:rsid w:val="00EF6649"/>
    <w:rsid w:val="00F02D51"/>
    <w:rsid w:val="00F0302B"/>
    <w:rsid w:val="00F058ED"/>
    <w:rsid w:val="00F07240"/>
    <w:rsid w:val="00F102A1"/>
    <w:rsid w:val="00F1445F"/>
    <w:rsid w:val="00F24B9A"/>
    <w:rsid w:val="00F308A7"/>
    <w:rsid w:val="00F46BC4"/>
    <w:rsid w:val="00F504B8"/>
    <w:rsid w:val="00F522B4"/>
    <w:rsid w:val="00F54619"/>
    <w:rsid w:val="00F5521B"/>
    <w:rsid w:val="00F5703A"/>
    <w:rsid w:val="00F60DEB"/>
    <w:rsid w:val="00F630CA"/>
    <w:rsid w:val="00F63CD8"/>
    <w:rsid w:val="00F64FE5"/>
    <w:rsid w:val="00F70233"/>
    <w:rsid w:val="00F70CF0"/>
    <w:rsid w:val="00F744F5"/>
    <w:rsid w:val="00F74687"/>
    <w:rsid w:val="00F819D0"/>
    <w:rsid w:val="00F81AEE"/>
    <w:rsid w:val="00F857E3"/>
    <w:rsid w:val="00F8702C"/>
    <w:rsid w:val="00F87C95"/>
    <w:rsid w:val="00F9107E"/>
    <w:rsid w:val="00F95A25"/>
    <w:rsid w:val="00FA1AC2"/>
    <w:rsid w:val="00FA55B2"/>
    <w:rsid w:val="00FA6459"/>
    <w:rsid w:val="00FB025C"/>
    <w:rsid w:val="00FB02C8"/>
    <w:rsid w:val="00FB1D42"/>
    <w:rsid w:val="00FB2E64"/>
    <w:rsid w:val="00FB4873"/>
    <w:rsid w:val="00FB5C85"/>
    <w:rsid w:val="00FB6BF5"/>
    <w:rsid w:val="00FC1685"/>
    <w:rsid w:val="00FC1E15"/>
    <w:rsid w:val="00FC233C"/>
    <w:rsid w:val="00FC3F7F"/>
    <w:rsid w:val="00FC416F"/>
    <w:rsid w:val="00FC552B"/>
    <w:rsid w:val="00FD0DC6"/>
    <w:rsid w:val="00FD2254"/>
    <w:rsid w:val="00FD2CE1"/>
    <w:rsid w:val="00FD5845"/>
    <w:rsid w:val="00FD74E0"/>
    <w:rsid w:val="00FE3669"/>
    <w:rsid w:val="00FF214A"/>
    <w:rsid w:val="00FF5F70"/>
    <w:rsid w:val="00FF716B"/>
    <w:rsid w:val="00FF7C76"/>
    <w:rsid w:val="01F45648"/>
    <w:rsid w:val="03B75FA5"/>
    <w:rsid w:val="03FE4FE5"/>
    <w:rsid w:val="05C1727E"/>
    <w:rsid w:val="07117EA5"/>
    <w:rsid w:val="08EF7436"/>
    <w:rsid w:val="090573DB"/>
    <w:rsid w:val="09E92ED1"/>
    <w:rsid w:val="09ED4608"/>
    <w:rsid w:val="0D0C1474"/>
    <w:rsid w:val="0E587761"/>
    <w:rsid w:val="0E9E6388"/>
    <w:rsid w:val="0F1F345E"/>
    <w:rsid w:val="0FAD6545"/>
    <w:rsid w:val="103E3D6F"/>
    <w:rsid w:val="10FD29EF"/>
    <w:rsid w:val="11953E67"/>
    <w:rsid w:val="122D0B62"/>
    <w:rsid w:val="13044733"/>
    <w:rsid w:val="148235B5"/>
    <w:rsid w:val="150F669C"/>
    <w:rsid w:val="176E7480"/>
    <w:rsid w:val="184D06B2"/>
    <w:rsid w:val="19125C7A"/>
    <w:rsid w:val="192C06DB"/>
    <w:rsid w:val="19E47E89"/>
    <w:rsid w:val="1C145026"/>
    <w:rsid w:val="1C2A1E58"/>
    <w:rsid w:val="1CC659C3"/>
    <w:rsid w:val="20163B31"/>
    <w:rsid w:val="20174C27"/>
    <w:rsid w:val="21A02991"/>
    <w:rsid w:val="22754915"/>
    <w:rsid w:val="23BA2A2E"/>
    <w:rsid w:val="23CB16D6"/>
    <w:rsid w:val="247F52F8"/>
    <w:rsid w:val="2598673B"/>
    <w:rsid w:val="25C71CC3"/>
    <w:rsid w:val="28030DB3"/>
    <w:rsid w:val="28C668F3"/>
    <w:rsid w:val="28E848A9"/>
    <w:rsid w:val="2A9252C3"/>
    <w:rsid w:val="2ADB055C"/>
    <w:rsid w:val="2C6B57F0"/>
    <w:rsid w:val="2C837D09"/>
    <w:rsid w:val="2C8905C7"/>
    <w:rsid w:val="2CBE59BE"/>
    <w:rsid w:val="2DD6230A"/>
    <w:rsid w:val="2E172EEC"/>
    <w:rsid w:val="2F2D5C38"/>
    <w:rsid w:val="3088782E"/>
    <w:rsid w:val="311A2188"/>
    <w:rsid w:val="32DA138F"/>
    <w:rsid w:val="32DE1F01"/>
    <w:rsid w:val="336B4FE8"/>
    <w:rsid w:val="33D935B2"/>
    <w:rsid w:val="35CA164F"/>
    <w:rsid w:val="35D579E0"/>
    <w:rsid w:val="38774730"/>
    <w:rsid w:val="38955B10"/>
    <w:rsid w:val="3A3C1F8A"/>
    <w:rsid w:val="3ADF524F"/>
    <w:rsid w:val="3B3742B4"/>
    <w:rsid w:val="3D615EC3"/>
    <w:rsid w:val="405939A2"/>
    <w:rsid w:val="40803FAE"/>
    <w:rsid w:val="43A42955"/>
    <w:rsid w:val="46AA20FD"/>
    <w:rsid w:val="481C0CDA"/>
    <w:rsid w:val="4826706B"/>
    <w:rsid w:val="4912349B"/>
    <w:rsid w:val="4BF722AF"/>
    <w:rsid w:val="4D06246C"/>
    <w:rsid w:val="4D333E65"/>
    <w:rsid w:val="4E566916"/>
    <w:rsid w:val="4F08466F"/>
    <w:rsid w:val="4F6601A7"/>
    <w:rsid w:val="50595AD1"/>
    <w:rsid w:val="54055868"/>
    <w:rsid w:val="5441404C"/>
    <w:rsid w:val="56651E73"/>
    <w:rsid w:val="572B7463"/>
    <w:rsid w:val="57943BB0"/>
    <w:rsid w:val="596F3FD4"/>
    <w:rsid w:val="599F1C09"/>
    <w:rsid w:val="59EF1D6D"/>
    <w:rsid w:val="59F50AA6"/>
    <w:rsid w:val="5C1F35AE"/>
    <w:rsid w:val="5C2C2C88"/>
    <w:rsid w:val="5D151F62"/>
    <w:rsid w:val="5D3050CE"/>
    <w:rsid w:val="5E47553D"/>
    <w:rsid w:val="5E5F7D3F"/>
    <w:rsid w:val="5E8035DA"/>
    <w:rsid w:val="5FCD55EE"/>
    <w:rsid w:val="60665537"/>
    <w:rsid w:val="61DD73F4"/>
    <w:rsid w:val="62C75F9B"/>
    <w:rsid w:val="6336167B"/>
    <w:rsid w:val="640C0830"/>
    <w:rsid w:val="66AD1184"/>
    <w:rsid w:val="66EF1BEE"/>
    <w:rsid w:val="670F7F24"/>
    <w:rsid w:val="68953223"/>
    <w:rsid w:val="6D60667F"/>
    <w:rsid w:val="6E1706E6"/>
    <w:rsid w:val="710609B4"/>
    <w:rsid w:val="7172232C"/>
    <w:rsid w:val="729103D9"/>
    <w:rsid w:val="73137ED6"/>
    <w:rsid w:val="73E82D35"/>
    <w:rsid w:val="74D630DD"/>
    <w:rsid w:val="770552BD"/>
    <w:rsid w:val="77232BE1"/>
    <w:rsid w:val="79A10018"/>
    <w:rsid w:val="7B852ADC"/>
    <w:rsid w:val="7BAA3C71"/>
    <w:rsid w:val="7BBE4EAA"/>
    <w:rsid w:val="7DD3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semiHidden="0" w:unhideWhenUsed="0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annotation reference" w:locked="0" w:semiHidden="0" w:unhideWhenUsed="0"/>
    <w:lsdException w:name="Title" w:semiHidden="0" w:uiPriority="10" w:unhideWhenUsed="0" w:qFormat="1"/>
    <w:lsdException w:name="Default Paragraph Font" w:locked="0" w:semiHidden="0" w:uiPriority="1"/>
    <w:lsdException w:name="Body Text Indent" w:locked="0" w:semiHidden="0" w:unhideWhenUsed="0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 w:semiHidden="0" w:unhideWhenUs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lock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pPr>
      <w:jc w:val="left"/>
    </w:pPr>
  </w:style>
  <w:style w:type="paragraph" w:styleId="a5">
    <w:name w:val="Body Text Indent"/>
    <w:basedOn w:val="a"/>
    <w:link w:val="Char1"/>
    <w:uiPriority w:val="99"/>
    <w:pPr>
      <w:spacing w:line="440" w:lineRule="atLeast"/>
      <w:ind w:firstLine="539"/>
    </w:pPr>
    <w:rPr>
      <w:bCs/>
      <w:sz w:val="28"/>
      <w:szCs w:val="20"/>
    </w:rPr>
  </w:style>
  <w:style w:type="paragraph" w:styleId="a6">
    <w:name w:val="Date"/>
    <w:basedOn w:val="a"/>
    <w:next w:val="a"/>
    <w:link w:val="Char2"/>
    <w:uiPriority w:val="99"/>
    <w:qFormat/>
    <w:pPr>
      <w:ind w:leftChars="2500" w:left="100"/>
    </w:pPr>
  </w:style>
  <w:style w:type="paragraph" w:styleId="a7">
    <w:name w:val="Balloon Text"/>
    <w:basedOn w:val="a"/>
    <w:link w:val="Char3"/>
    <w:uiPriority w:val="99"/>
    <w:rPr>
      <w:sz w:val="18"/>
      <w:szCs w:val="18"/>
    </w:rPr>
  </w:style>
  <w:style w:type="paragraph" w:styleId="a8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Char6"/>
    <w:uiPriority w:val="99"/>
    <w:qFormat/>
    <w:rPr>
      <w:b/>
      <w:bCs/>
    </w:rPr>
  </w:style>
  <w:style w:type="table" w:styleId="ab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Char1">
    <w:name w:val="正文文本缩进 Char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locked/>
    <w:rPr>
      <w:rFonts w:cs="Times New Roman"/>
      <w:kern w:val="2"/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Pr>
      <w:rFonts w:cs="Times New Roman"/>
      <w:kern w:val="2"/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Pr>
      <w:rFonts w:cs="Times New Roman"/>
      <w:kern w:val="2"/>
      <w:sz w:val="18"/>
      <w:szCs w:val="18"/>
    </w:rPr>
  </w:style>
  <w:style w:type="paragraph" w:customStyle="1" w:styleId="1">
    <w:name w:val="无间隔1"/>
    <w:link w:val="Char7"/>
    <w:uiPriority w:val="99"/>
    <w:rPr>
      <w:rFonts w:ascii="Calibri" w:hAnsi="Calibri"/>
      <w:sz w:val="22"/>
      <w:szCs w:val="22"/>
    </w:rPr>
  </w:style>
  <w:style w:type="character" w:customStyle="1" w:styleId="Char7">
    <w:name w:val="无间隔 Char"/>
    <w:link w:val="1"/>
    <w:uiPriority w:val="99"/>
    <w:locked/>
    <w:rPr>
      <w:rFonts w:ascii="Calibri" w:hAnsi="Calibri"/>
      <w:sz w:val="22"/>
      <w:szCs w:val="22"/>
      <w:lang w:bidi="ar-SA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6">
    <w:name w:val="批注主题 Char"/>
    <w:basedOn w:val="Char0"/>
    <w:link w:val="aa"/>
    <w:uiPriority w:val="99"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2">
    <w:name w:val="日期 Char"/>
    <w:basedOn w:val="a0"/>
    <w:link w:val="a6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 w:semiHidden="0" w:unhideWhenUsed="0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annotation reference" w:locked="0" w:semiHidden="0" w:unhideWhenUsed="0"/>
    <w:lsdException w:name="Title" w:semiHidden="0" w:uiPriority="10" w:unhideWhenUsed="0" w:qFormat="1"/>
    <w:lsdException w:name="Default Paragraph Font" w:locked="0" w:semiHidden="0" w:uiPriority="1"/>
    <w:lsdException w:name="Body Text Indent" w:locked="0" w:semiHidden="0" w:unhideWhenUsed="0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 w:semiHidden="0" w:unhideWhenUs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locked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pPr>
      <w:jc w:val="left"/>
    </w:pPr>
  </w:style>
  <w:style w:type="paragraph" w:styleId="a5">
    <w:name w:val="Body Text Indent"/>
    <w:basedOn w:val="a"/>
    <w:link w:val="Char1"/>
    <w:uiPriority w:val="99"/>
    <w:pPr>
      <w:spacing w:line="440" w:lineRule="atLeast"/>
      <w:ind w:firstLine="539"/>
    </w:pPr>
    <w:rPr>
      <w:bCs/>
      <w:sz w:val="28"/>
      <w:szCs w:val="20"/>
    </w:rPr>
  </w:style>
  <w:style w:type="paragraph" w:styleId="a6">
    <w:name w:val="Date"/>
    <w:basedOn w:val="a"/>
    <w:next w:val="a"/>
    <w:link w:val="Char2"/>
    <w:uiPriority w:val="99"/>
    <w:qFormat/>
    <w:pPr>
      <w:ind w:leftChars="2500" w:left="100"/>
    </w:pPr>
  </w:style>
  <w:style w:type="paragraph" w:styleId="a7">
    <w:name w:val="Balloon Text"/>
    <w:basedOn w:val="a"/>
    <w:link w:val="Char3"/>
    <w:uiPriority w:val="99"/>
    <w:rPr>
      <w:sz w:val="18"/>
      <w:szCs w:val="18"/>
    </w:rPr>
  </w:style>
  <w:style w:type="paragraph" w:styleId="a8">
    <w:name w:val="footer"/>
    <w:basedOn w:val="a"/>
    <w:link w:val="Char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Char6"/>
    <w:uiPriority w:val="99"/>
    <w:qFormat/>
    <w:rPr>
      <w:b/>
      <w:bCs/>
    </w:rPr>
  </w:style>
  <w:style w:type="table" w:styleId="ab">
    <w:name w:val="Table Grid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Char1">
    <w:name w:val="正文文本缩进 Char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locked/>
    <w:rPr>
      <w:rFonts w:cs="Times New Roman"/>
      <w:kern w:val="2"/>
      <w:sz w:val="18"/>
      <w:szCs w:val="18"/>
    </w:rPr>
  </w:style>
  <w:style w:type="character" w:customStyle="1" w:styleId="Char4">
    <w:name w:val="页脚 Char"/>
    <w:basedOn w:val="a0"/>
    <w:link w:val="a8"/>
    <w:uiPriority w:val="99"/>
    <w:locked/>
    <w:rPr>
      <w:rFonts w:cs="Times New Roman"/>
      <w:kern w:val="2"/>
      <w:sz w:val="18"/>
      <w:szCs w:val="18"/>
    </w:rPr>
  </w:style>
  <w:style w:type="character" w:customStyle="1" w:styleId="Char5">
    <w:name w:val="页眉 Char"/>
    <w:basedOn w:val="a0"/>
    <w:link w:val="a9"/>
    <w:uiPriority w:val="99"/>
    <w:locked/>
    <w:rPr>
      <w:rFonts w:cs="Times New Roman"/>
      <w:kern w:val="2"/>
      <w:sz w:val="18"/>
      <w:szCs w:val="18"/>
    </w:rPr>
  </w:style>
  <w:style w:type="paragraph" w:customStyle="1" w:styleId="1">
    <w:name w:val="无间隔1"/>
    <w:link w:val="Char7"/>
    <w:uiPriority w:val="99"/>
    <w:rPr>
      <w:rFonts w:ascii="Calibri" w:hAnsi="Calibri"/>
      <w:sz w:val="22"/>
      <w:szCs w:val="22"/>
    </w:rPr>
  </w:style>
  <w:style w:type="character" w:customStyle="1" w:styleId="Char7">
    <w:name w:val="无间隔 Char"/>
    <w:link w:val="1"/>
    <w:uiPriority w:val="99"/>
    <w:locked/>
    <w:rPr>
      <w:rFonts w:ascii="Calibri" w:hAnsi="Calibri"/>
      <w:sz w:val="22"/>
      <w:szCs w:val="22"/>
      <w:lang w:bidi="ar-SA"/>
    </w:rPr>
  </w:style>
  <w:style w:type="character" w:customStyle="1" w:styleId="Char0">
    <w:name w:val="批注文字 Char"/>
    <w:basedOn w:val="a0"/>
    <w:link w:val="a4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6">
    <w:name w:val="批注主题 Char"/>
    <w:basedOn w:val="Char0"/>
    <w:link w:val="aa"/>
    <w:uiPriority w:val="99"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2">
    <w:name w:val="日期 Char"/>
    <w:basedOn w:val="a0"/>
    <w:link w:val="a6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a3692507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99C635-98D8-42E8-8243-8D53F4D4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1512</Words>
  <Characters>269</Characters>
  <Application>Microsoft Office Word</Application>
  <DocSecurity>0</DocSecurity>
  <Lines>2</Lines>
  <Paragraphs>3</Paragraphs>
  <ScaleCrop>false</ScaleCrop>
  <Company>1111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石横特钢集团有限公司招聘启事</dc:title>
  <dc:creator>许志强</dc:creator>
  <cp:lastModifiedBy>王艳龙</cp:lastModifiedBy>
  <cp:revision>4</cp:revision>
  <cp:lastPrinted>2017-09-13T07:08:00Z</cp:lastPrinted>
  <dcterms:created xsi:type="dcterms:W3CDTF">2020-09-21T06:16:00Z</dcterms:created>
  <dcterms:modified xsi:type="dcterms:W3CDTF">2020-09-28T02:32:00Z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