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39531" w14:textId="77777777" w:rsidR="00A562FB" w:rsidRDefault="00E44196" w:rsidP="00A562FB">
      <w:pPr>
        <w:jc w:val="center"/>
        <w:rPr>
          <w:rFonts w:ascii="Microsoft YaHei" w:eastAsia="Microsoft YaHei" w:hAnsi="Microsoft YaHei" w:cs="MS Mincho"/>
          <w:b/>
          <w:sz w:val="44"/>
          <w:szCs w:val="44"/>
        </w:rPr>
      </w:pPr>
      <w:r w:rsidRPr="00A06876">
        <w:rPr>
          <w:rFonts w:ascii="Microsoft YaHei" w:eastAsia="Microsoft YaHei" w:hAnsi="Microsoft YaHei" w:cs="MS Mincho"/>
          <w:b/>
          <w:sz w:val="44"/>
          <w:szCs w:val="44"/>
        </w:rPr>
        <w:t>香港科技大学工学院</w:t>
      </w:r>
    </w:p>
    <w:p w14:paraId="7531F2F2" w14:textId="36DBF568" w:rsidR="00EB2E34" w:rsidRPr="00536C00" w:rsidRDefault="00E44196" w:rsidP="00536C00">
      <w:pPr>
        <w:jc w:val="center"/>
        <w:rPr>
          <w:rFonts w:ascii="Microsoft YaHei" w:eastAsia="Microsoft YaHei" w:hAnsi="Microsoft YaHei" w:cs="MS Mincho"/>
          <w:b/>
          <w:sz w:val="44"/>
          <w:szCs w:val="44"/>
        </w:rPr>
      </w:pPr>
      <w:r w:rsidRPr="00A06876">
        <w:rPr>
          <w:rFonts w:ascii="Microsoft YaHei" w:eastAsia="Microsoft YaHei" w:hAnsi="Microsoft YaHei" w:cs="SimSun"/>
          <w:b/>
          <w:sz w:val="44"/>
          <w:szCs w:val="44"/>
        </w:rPr>
        <w:t>硕</w:t>
      </w:r>
      <w:r w:rsidRPr="00A06876">
        <w:rPr>
          <w:rFonts w:ascii="Microsoft YaHei" w:eastAsia="Microsoft YaHei" w:hAnsi="Microsoft YaHei" w:cs="MS Mincho"/>
          <w:b/>
          <w:sz w:val="44"/>
          <w:szCs w:val="44"/>
        </w:rPr>
        <w:t>士</w:t>
      </w:r>
      <w:r w:rsidR="00EB2E34">
        <w:rPr>
          <w:rFonts w:ascii="Microsoft YaHei" w:eastAsia="Microsoft YaHei" w:hAnsi="Microsoft YaHei" w:cs="MS Mincho" w:hint="eastAsia"/>
          <w:b/>
          <w:sz w:val="44"/>
          <w:szCs w:val="44"/>
        </w:rPr>
        <w:t>学位课程</w:t>
      </w:r>
      <w:r w:rsidRPr="00A06876">
        <w:rPr>
          <w:rFonts w:ascii="Microsoft YaHei" w:eastAsia="Microsoft YaHei" w:hAnsi="Microsoft YaHei" w:cs="SimSun"/>
          <w:b/>
          <w:sz w:val="44"/>
          <w:szCs w:val="44"/>
        </w:rPr>
        <w:t>项</w:t>
      </w:r>
      <w:r w:rsidRPr="00A06876">
        <w:rPr>
          <w:rFonts w:ascii="Microsoft YaHei" w:eastAsia="Microsoft YaHei" w:hAnsi="Microsoft YaHei" w:cs="MS Mincho"/>
          <w:b/>
          <w:sz w:val="44"/>
          <w:szCs w:val="44"/>
        </w:rPr>
        <w:t>目</w:t>
      </w:r>
      <w:r w:rsidR="00A562FB">
        <w:rPr>
          <w:rFonts w:ascii="Microsoft YaHei" w:eastAsia="Microsoft YaHei" w:hAnsi="Microsoft YaHei" w:cs="MS Mincho" w:hint="eastAsia"/>
          <w:b/>
          <w:sz w:val="44"/>
          <w:szCs w:val="44"/>
        </w:rPr>
        <w:t>线上</w:t>
      </w:r>
      <w:r w:rsidRPr="00A06876">
        <w:rPr>
          <w:rFonts w:ascii="Microsoft YaHei" w:eastAsia="Microsoft YaHei" w:hAnsi="Microsoft YaHei" w:cs="MS Mincho"/>
          <w:b/>
          <w:sz w:val="44"/>
          <w:szCs w:val="44"/>
        </w:rPr>
        <w:t>宣</w:t>
      </w:r>
      <w:r w:rsidRPr="00A06876">
        <w:rPr>
          <w:rFonts w:ascii="Microsoft YaHei" w:eastAsia="Microsoft YaHei" w:hAnsi="Microsoft YaHei" w:cs="SimSun"/>
          <w:b/>
          <w:sz w:val="44"/>
          <w:szCs w:val="44"/>
        </w:rPr>
        <w:t>讲</w:t>
      </w:r>
      <w:r w:rsidRPr="00A06876">
        <w:rPr>
          <w:rFonts w:ascii="Microsoft YaHei" w:eastAsia="Microsoft YaHei" w:hAnsi="Microsoft YaHei" w:cs="MS Mincho"/>
          <w:b/>
          <w:sz w:val="44"/>
          <w:szCs w:val="44"/>
        </w:rPr>
        <w:t>会</w:t>
      </w:r>
      <w:r w:rsidR="00A562FB">
        <w:rPr>
          <w:rFonts w:ascii="Microsoft YaHei" w:eastAsia="Microsoft YaHei" w:hAnsi="Microsoft YaHei" w:cs="MS Mincho" w:hint="eastAsia"/>
          <w:b/>
          <w:sz w:val="44"/>
          <w:szCs w:val="44"/>
        </w:rPr>
        <w:t>系列之</w:t>
      </w:r>
    </w:p>
    <w:p w14:paraId="0EC64BD3" w14:textId="1BABB718" w:rsidR="007506E8" w:rsidRPr="00EB2E34" w:rsidRDefault="00A33954" w:rsidP="00EB2E34">
      <w:pPr>
        <w:jc w:val="center"/>
        <w:rPr>
          <w:rFonts w:ascii="Microsoft YaHei" w:eastAsia="Microsoft YaHei" w:hAnsi="Microsoft YaHei" w:cs="MS Mincho"/>
          <w:b/>
          <w:sz w:val="36"/>
          <w:szCs w:val="36"/>
        </w:rPr>
      </w:pPr>
      <w:r>
        <w:rPr>
          <w:rFonts w:ascii="Microsoft YaHei" w:eastAsia="Microsoft YaHei" w:hAnsi="Microsoft YaHei" w:cs="MS Mincho" w:hint="eastAsia"/>
          <w:b/>
          <w:sz w:val="36"/>
          <w:szCs w:val="36"/>
        </w:rPr>
        <w:t>航空</w:t>
      </w:r>
      <w:r w:rsidR="0003235D">
        <w:rPr>
          <w:rFonts w:ascii="Microsoft YaHei" w:eastAsia="Microsoft YaHei" w:hAnsi="Microsoft YaHei" w:cs="MS Mincho" w:hint="eastAsia"/>
          <w:b/>
          <w:sz w:val="36"/>
          <w:szCs w:val="36"/>
        </w:rPr>
        <w:t>工程</w:t>
      </w:r>
      <w:r w:rsidR="00EB2E34" w:rsidRPr="00EB2E34">
        <w:rPr>
          <w:rFonts w:ascii="Microsoft YaHei" w:eastAsia="Microsoft YaHei" w:hAnsi="Microsoft YaHei" w:cs="MS Mincho"/>
          <w:b/>
          <w:sz w:val="36"/>
          <w:szCs w:val="36"/>
        </w:rPr>
        <w:t xml:space="preserve"> </w:t>
      </w:r>
      <w:r w:rsidR="00EB2E34" w:rsidRPr="00EB2E34">
        <w:rPr>
          <w:rFonts w:ascii="Microsoft YaHei" w:eastAsia="Microsoft YaHei" w:hAnsi="Microsoft YaHei" w:cs="MS Mincho" w:hint="eastAsia"/>
          <w:b/>
          <w:sz w:val="36"/>
          <w:szCs w:val="36"/>
        </w:rPr>
        <w:t>（</w:t>
      </w:r>
      <w:r w:rsidR="00EB2E34" w:rsidRPr="00EB2E34">
        <w:rPr>
          <w:rFonts w:ascii="Microsoft YaHei" w:eastAsia="Microsoft YaHei" w:hAnsi="Microsoft YaHei" w:cs="MS Mincho"/>
          <w:b/>
          <w:sz w:val="36"/>
          <w:szCs w:val="36"/>
        </w:rPr>
        <w:t xml:space="preserve">MSc </w:t>
      </w:r>
      <w:r>
        <w:rPr>
          <w:rFonts w:ascii="Microsoft YaHei" w:eastAsia="Microsoft YaHei" w:hAnsi="Microsoft YaHei" w:cs="MS Mincho"/>
          <w:b/>
          <w:sz w:val="36"/>
          <w:szCs w:val="36"/>
        </w:rPr>
        <w:t>AE</w:t>
      </w:r>
      <w:r w:rsidR="00EB2E34" w:rsidRPr="00EB2E34">
        <w:rPr>
          <w:rFonts w:ascii="Microsoft YaHei" w:eastAsia="Microsoft YaHei" w:hAnsi="Microsoft YaHei" w:cs="MS Mincho"/>
          <w:b/>
          <w:sz w:val="36"/>
          <w:szCs w:val="36"/>
        </w:rPr>
        <w:t>）</w:t>
      </w:r>
    </w:p>
    <w:p w14:paraId="62F94E9A" w14:textId="229A0AD3" w:rsidR="00EB2E34" w:rsidRDefault="00AF166F" w:rsidP="00EB2E34">
      <w:pPr>
        <w:jc w:val="center"/>
        <w:rPr>
          <w:rFonts w:ascii="Microsoft YaHei" w:eastAsia="Microsoft YaHei" w:hAnsi="Microsoft YaHei" w:cs="MS Mincho" w:hint="eastAsia"/>
          <w:b/>
          <w:sz w:val="36"/>
          <w:szCs w:val="36"/>
        </w:rPr>
      </w:pPr>
      <w:r>
        <w:rPr>
          <w:rFonts w:ascii="Microsoft YaHei" w:eastAsia="Microsoft YaHei" w:hAnsi="Microsoft YaHei" w:cs="MS Mincho" w:hint="eastAsia"/>
          <w:b/>
          <w:sz w:val="36"/>
          <w:szCs w:val="36"/>
        </w:rPr>
        <w:t>（本项目受通用电气“爱迪生学者”计划全奖赞助）</w:t>
      </w:r>
    </w:p>
    <w:p w14:paraId="2FC3B9E3" w14:textId="77777777" w:rsidR="00EB2E34" w:rsidRDefault="00EB2E34" w:rsidP="00EB2E34">
      <w:pPr>
        <w:rPr>
          <w:rFonts w:ascii="Microsoft YaHei" w:eastAsia="Microsoft YaHei" w:hAnsi="Microsoft YaHei"/>
          <w:b/>
          <w:sz w:val="30"/>
          <w:szCs w:val="30"/>
        </w:rPr>
      </w:pPr>
      <w:r w:rsidRPr="00574289">
        <w:rPr>
          <w:rFonts w:ascii="Microsoft YaHei" w:eastAsia="Microsoft YaHei" w:hAnsi="Microsoft YaHei" w:hint="eastAsia"/>
          <w:b/>
          <w:sz w:val="30"/>
          <w:szCs w:val="30"/>
        </w:rPr>
        <w:t>时间：</w:t>
      </w:r>
    </w:p>
    <w:p w14:paraId="02BF17BB" w14:textId="673DC36B" w:rsidR="00EB2E34" w:rsidRDefault="00EB2E34" w:rsidP="00EB2E34">
      <w:pPr>
        <w:rPr>
          <w:rFonts w:ascii="Microsoft YaHei" w:eastAsia="Microsoft YaHei" w:hAnsi="Microsoft YaHei" w:cs="Microsoft YaHei"/>
          <w:color w:val="000000"/>
          <w:sz w:val="28"/>
          <w:szCs w:val="28"/>
        </w:rPr>
      </w:pPr>
      <w:r>
        <w:rPr>
          <w:rFonts w:ascii="Microsoft YaHei" w:eastAsia="Microsoft YaHei" w:hAnsi="Microsoft YaHei" w:cs="Microsoft YaHei" w:hint="eastAsia"/>
          <w:color w:val="000000"/>
          <w:sz w:val="28"/>
          <w:szCs w:val="28"/>
        </w:rPr>
        <w:t>2020年</w:t>
      </w:r>
      <w:r w:rsidR="002A4160">
        <w:rPr>
          <w:rFonts w:ascii="Microsoft YaHei" w:eastAsia="Microsoft YaHei" w:hAnsi="Microsoft YaHei" w:cs="Microsoft YaHei" w:hint="eastAsia"/>
          <w:color w:val="000000"/>
          <w:sz w:val="28"/>
          <w:szCs w:val="28"/>
        </w:rPr>
        <w:t>4</w:t>
      </w:r>
      <w:r>
        <w:rPr>
          <w:rFonts w:ascii="Microsoft YaHei" w:eastAsia="Microsoft YaHei" w:hAnsi="Microsoft YaHei" w:cs="Microsoft YaHei" w:hint="eastAsia"/>
          <w:color w:val="000000"/>
          <w:sz w:val="28"/>
          <w:szCs w:val="28"/>
        </w:rPr>
        <w:t>月</w:t>
      </w:r>
      <w:r w:rsidR="002A4160">
        <w:rPr>
          <w:rFonts w:ascii="Microsoft YaHei" w:eastAsia="新細明體" w:hAnsi="Microsoft YaHei" w:cs="Microsoft YaHei" w:hint="eastAsia"/>
          <w:color w:val="000000"/>
          <w:sz w:val="28"/>
          <w:szCs w:val="28"/>
        </w:rPr>
        <w:t>2</w:t>
      </w:r>
      <w:r>
        <w:rPr>
          <w:rFonts w:ascii="Microsoft YaHei" w:eastAsia="Microsoft YaHei" w:hAnsi="Microsoft YaHei" w:cs="Microsoft YaHei" w:hint="eastAsia"/>
          <w:color w:val="000000"/>
          <w:sz w:val="28"/>
          <w:szCs w:val="28"/>
        </w:rPr>
        <w:t>日1</w:t>
      </w:r>
      <w:r w:rsidR="002A4160">
        <w:rPr>
          <w:rFonts w:ascii="Microsoft YaHei" w:eastAsia="Microsoft YaHei" w:hAnsi="Microsoft YaHei" w:cs="Microsoft YaHei" w:hint="eastAsia"/>
          <w:color w:val="000000"/>
          <w:sz w:val="28"/>
          <w:szCs w:val="28"/>
        </w:rPr>
        <w:t>9</w:t>
      </w:r>
      <w:r>
        <w:rPr>
          <w:rFonts w:ascii="Microsoft YaHei" w:eastAsia="Microsoft YaHei" w:hAnsi="Microsoft YaHei" w:cs="Microsoft YaHei" w:hint="eastAsia"/>
          <w:color w:val="000000"/>
          <w:sz w:val="28"/>
          <w:szCs w:val="28"/>
        </w:rPr>
        <w:t>：00   </w:t>
      </w:r>
    </w:p>
    <w:p w14:paraId="612C858B" w14:textId="32348365" w:rsidR="00536C00" w:rsidRPr="00536C00" w:rsidRDefault="00EB2E34" w:rsidP="00536C00">
      <w:pPr>
        <w:widowControl/>
        <w:jc w:val="left"/>
        <w:rPr>
          <w:rFonts w:ascii="Microsoft YaHei" w:eastAsia="Microsoft YaHei" w:hAnsi="Microsoft YaHei" w:cs="Microsoft YaHei"/>
          <w:b/>
          <w:color w:val="000000"/>
          <w:sz w:val="28"/>
          <w:szCs w:val="28"/>
        </w:rPr>
      </w:pPr>
      <w:r>
        <w:rPr>
          <w:rFonts w:ascii="Microsoft YaHei" w:eastAsia="Microsoft YaHei" w:hAnsi="Microsoft YaHei" w:cs="Microsoft YaHei" w:hint="eastAsia"/>
          <w:color w:val="000000"/>
          <w:sz w:val="28"/>
          <w:szCs w:val="28"/>
        </w:rPr>
        <w:t xml:space="preserve">主讲： </w:t>
      </w:r>
      <w:r w:rsidR="00A33954">
        <w:rPr>
          <w:rFonts w:ascii="Microsoft YaHei" w:eastAsia="Microsoft YaHei" w:hAnsi="Microsoft YaHei" w:cs="Microsoft YaHei" w:hint="eastAsia"/>
          <w:color w:val="000000"/>
          <w:sz w:val="28"/>
          <w:szCs w:val="28"/>
        </w:rPr>
        <w:t>张欣</w:t>
      </w:r>
      <w:r>
        <w:rPr>
          <w:rFonts w:ascii="Microsoft YaHei" w:eastAsia="Microsoft YaHei" w:hAnsi="Microsoft YaHei" w:cs="Microsoft YaHei" w:hint="eastAsia"/>
          <w:color w:val="000000"/>
          <w:sz w:val="28"/>
          <w:szCs w:val="28"/>
        </w:rPr>
        <w:t xml:space="preserve"> 教授（</w:t>
      </w:r>
      <w:r w:rsidR="002F5EA3">
        <w:rPr>
          <w:rFonts w:ascii="Microsoft YaHei" w:eastAsia="Microsoft YaHei" w:hAnsi="Microsoft YaHei" w:cs="Microsoft YaHei" w:hint="eastAsia"/>
          <w:color w:val="000000"/>
          <w:sz w:val="28"/>
          <w:szCs w:val="28"/>
        </w:rPr>
        <w:t>剑桥大学博士，</w:t>
      </w:r>
      <w:r w:rsidR="00A33954" w:rsidRPr="00A33954">
        <w:rPr>
          <w:rFonts w:ascii="Microsoft YaHei" w:eastAsia="Microsoft YaHei" w:hAnsi="Microsoft YaHei" w:cs="Microsoft YaHei"/>
          <w:color w:val="000000"/>
          <w:sz w:val="28"/>
          <w:szCs w:val="28"/>
        </w:rPr>
        <w:t>太古航天工程学教授 及 机械及航空航天工程学系讲座教授</w:t>
      </w:r>
      <w:r>
        <w:rPr>
          <w:rFonts w:ascii="Microsoft YaHei" w:eastAsia="Microsoft YaHei" w:hAnsi="Microsoft YaHei" w:cs="Microsoft YaHei" w:hint="eastAsia"/>
          <w:color w:val="000000"/>
          <w:sz w:val="28"/>
          <w:szCs w:val="28"/>
        </w:rPr>
        <w:t>）</w:t>
      </w:r>
    </w:p>
    <w:p w14:paraId="77692153" w14:textId="79311660" w:rsidR="004E4C3D" w:rsidRPr="003D5292" w:rsidRDefault="00536C00" w:rsidP="00536C00">
      <w:pPr>
        <w:widowControl/>
        <w:shd w:val="clear" w:color="auto" w:fill="FFFFFF"/>
        <w:spacing w:before="100" w:beforeAutospacing="1" w:after="100" w:afterAutospacing="1"/>
        <w:rPr>
          <w:rFonts w:ascii="Microsoft JhengHei" w:eastAsia="Microsoft JhengHei" w:hAnsi="Microsoft JhengHei" w:cs="Times New Roman"/>
          <w:color w:val="000000"/>
          <w:kern w:val="0"/>
          <w:sz w:val="26"/>
          <w:szCs w:val="26"/>
        </w:rPr>
      </w:pPr>
      <w:r w:rsidRPr="00536C00">
        <w:rPr>
          <w:rFonts w:ascii="Microsoft JhengHei" w:eastAsia="Microsoft JhengHei" w:hAnsi="Microsoft JhengHei" w:cs="Times New Roman" w:hint="eastAsia"/>
          <w:color w:val="000000"/>
          <w:kern w:val="0"/>
          <w:sz w:val="26"/>
          <w:szCs w:val="26"/>
        </w:rPr>
        <w:t>张教授专门研究飞机气体力学及航空声学，以及跑车的气体力学及其表现。张教授将带领本校机械及航空航天工程学科成為航天工程学卓越中心。张教授的主要研究之一是减少飞机噪音;</w:t>
      </w:r>
      <w:r w:rsidR="003D5292">
        <w:rPr>
          <w:rFonts w:ascii="Microsoft JhengHei" w:eastAsia="Microsoft JhengHei" w:hAnsi="Microsoft JhengHei" w:cs="Times New Roman" w:hint="eastAsia"/>
          <w:color w:val="000000"/>
          <w:kern w:val="0"/>
          <w:sz w:val="26"/>
          <w:szCs w:val="26"/>
        </w:rPr>
        <w:t>為了支持张教授的研究，科大已</w:t>
      </w:r>
      <w:r w:rsidRPr="00536C00">
        <w:rPr>
          <w:rFonts w:ascii="Microsoft JhengHei" w:eastAsia="Microsoft JhengHei" w:hAnsi="Microsoft JhengHei" w:cs="Times New Roman" w:hint="eastAsia"/>
          <w:color w:val="000000"/>
          <w:kern w:val="0"/>
          <w:sz w:val="26"/>
          <w:szCs w:val="26"/>
        </w:rPr>
        <w:t>建设一条现代化的航空声学研究隧道；这风动隧道将有助分析气体力学及噪音技术。这独特的世界级设施将在研发崭新减噪方法及技术上扮演重要。</w:t>
      </w:r>
    </w:p>
    <w:p w14:paraId="389A7CB7" w14:textId="307F777E" w:rsidR="00921D35" w:rsidRDefault="00921D35" w:rsidP="007C4977">
      <w:pPr>
        <w:widowControl/>
        <w:jc w:val="left"/>
        <w:rPr>
          <w:rFonts w:ascii="Verdana" w:eastAsia="Times New Roman" w:hAnsi="Verdana" w:hint="eastAsia"/>
          <w:color w:val="000000"/>
          <w:shd w:val="clear" w:color="auto" w:fill="FFFFFF"/>
        </w:rPr>
      </w:pPr>
      <w:r>
        <w:rPr>
          <w:rFonts w:ascii="Microsoft YaHei" w:eastAsia="Microsoft YaHei" w:hAnsi="Microsoft YaHei" w:hint="eastAsia"/>
          <w:b/>
          <w:sz w:val="30"/>
          <w:szCs w:val="30"/>
        </w:rPr>
        <w:t>扫描下图二维码</w:t>
      </w:r>
      <w:r w:rsidR="00A562FB">
        <w:rPr>
          <w:rFonts w:ascii="Microsoft YaHei" w:eastAsia="Microsoft YaHei" w:hAnsi="Microsoft YaHei" w:hint="eastAsia"/>
          <w:b/>
          <w:sz w:val="30"/>
          <w:szCs w:val="30"/>
        </w:rPr>
        <w:t>进行报名：</w:t>
      </w:r>
      <w:r>
        <w:rPr>
          <w:rFonts w:ascii="Verdana" w:eastAsia="Times New Roman" w:hAnsi="Verdana"/>
          <w:color w:val="000000"/>
          <w:shd w:val="clear" w:color="auto" w:fill="FFFFFF"/>
        </w:rPr>
        <w:fldChar w:fldCharType="begin"/>
      </w:r>
      <w:r>
        <w:rPr>
          <w:rFonts w:ascii="Verdana" w:eastAsia="Times New Roman" w:hAnsi="Verdana"/>
          <w:color w:val="000000"/>
          <w:shd w:val="clear" w:color="auto" w:fill="FFFFFF"/>
        </w:rPr>
        <w:instrText xml:space="preserve"> HYPERLINK "</w:instrText>
      </w:r>
      <w:r w:rsidRPr="00921D35">
        <w:rPr>
          <w:rFonts w:ascii="Verdana" w:eastAsia="Times New Roman" w:hAnsi="Verdana"/>
          <w:color w:val="000000"/>
          <w:shd w:val="clear" w:color="auto" w:fill="FFFFFF"/>
        </w:rPr>
        <w:instrText>https://www.wjx.top/jq/67614513.aspx</w:instrText>
      </w:r>
      <w:r>
        <w:rPr>
          <w:rFonts w:ascii="Verdana" w:eastAsia="Times New Roman" w:hAnsi="Verdana"/>
          <w:color w:val="000000"/>
          <w:shd w:val="clear" w:color="auto" w:fill="FFFFFF"/>
        </w:rPr>
        <w:instrText xml:space="preserve">" </w:instrText>
      </w:r>
      <w:r>
        <w:rPr>
          <w:rFonts w:ascii="Verdana" w:eastAsia="Times New Roman" w:hAnsi="Verdana"/>
          <w:color w:val="000000"/>
          <w:shd w:val="clear" w:color="auto" w:fill="FFFFFF"/>
        </w:rPr>
        <w:fldChar w:fldCharType="separate"/>
      </w:r>
      <w:r w:rsidRPr="00AF7265">
        <w:rPr>
          <w:rStyle w:val="ab"/>
          <w:rFonts w:ascii="Verdana" w:eastAsia="Times New Roman" w:hAnsi="Verdana"/>
          <w:shd w:val="clear" w:color="auto" w:fill="FFFFFF"/>
        </w:rPr>
        <w:t>https://www.wjx.top/jq/67614513.aspx</w:t>
      </w:r>
      <w:r>
        <w:rPr>
          <w:rFonts w:ascii="Verdana" w:eastAsia="Times New Roman" w:hAnsi="Verdana"/>
          <w:color w:val="000000"/>
          <w:shd w:val="clear" w:color="auto" w:fill="FFFFFF"/>
        </w:rPr>
        <w:fldChar w:fldCharType="end"/>
      </w:r>
    </w:p>
    <w:p w14:paraId="624AD999" w14:textId="77777777" w:rsidR="00921D35" w:rsidRDefault="00921D35" w:rsidP="007C4977">
      <w:pPr>
        <w:widowControl/>
        <w:jc w:val="left"/>
        <w:rPr>
          <w:rFonts w:ascii="Verdana" w:eastAsia="Times New Roman" w:hAnsi="Verdana" w:hint="eastAsia"/>
          <w:color w:val="000000"/>
          <w:shd w:val="clear" w:color="auto" w:fill="FFFFFF"/>
        </w:rPr>
      </w:pPr>
    </w:p>
    <w:p w14:paraId="23B82F7C" w14:textId="77777777" w:rsidR="00536C00" w:rsidRPr="00536C00" w:rsidRDefault="00536C00" w:rsidP="00536C00">
      <w:pPr>
        <w:widowControl/>
        <w:jc w:val="left"/>
        <w:rPr>
          <w:rFonts w:ascii="Times New Roman" w:eastAsia="Times New Roman" w:hAnsi="Times New Roman" w:cs="Times New Roman"/>
          <w:kern w:val="0"/>
          <w:sz w:val="24"/>
        </w:rPr>
      </w:pPr>
      <w:r w:rsidRPr="00536C00">
        <w:rPr>
          <w:rFonts w:ascii="MS Mincho" w:eastAsia="MS Mincho" w:hAnsi="MS Mincho" w:cs="MS Mincho"/>
          <w:b/>
          <w:bCs/>
          <w:color w:val="000000"/>
          <w:kern w:val="0"/>
          <w:sz w:val="20"/>
          <w:szCs w:val="20"/>
          <w:shd w:val="clear" w:color="auto" w:fill="FFFFFF"/>
        </w:rPr>
        <w:t>宣</w:t>
      </w:r>
      <w:r w:rsidRPr="00536C00">
        <w:rPr>
          <w:rFonts w:ascii="SimSun" w:eastAsia="SimSun" w:hAnsi="SimSun" w:cs="SimSun"/>
          <w:b/>
          <w:bCs/>
          <w:color w:val="000000"/>
          <w:kern w:val="0"/>
          <w:sz w:val="20"/>
          <w:szCs w:val="20"/>
          <w:shd w:val="clear" w:color="auto" w:fill="FFFFFF"/>
        </w:rPr>
        <w:t>讲</w:t>
      </w:r>
      <w:r w:rsidRPr="00536C00">
        <w:rPr>
          <w:rFonts w:ascii="MS Mincho" w:eastAsia="MS Mincho" w:hAnsi="MS Mincho" w:cs="MS Mincho"/>
          <w:b/>
          <w:bCs/>
          <w:color w:val="000000"/>
          <w:kern w:val="0"/>
          <w:sz w:val="20"/>
          <w:szCs w:val="20"/>
          <w:shd w:val="clear" w:color="auto" w:fill="FFFFFF"/>
        </w:rPr>
        <w:t>会将使用</w:t>
      </w:r>
      <w:r w:rsidRPr="00536C00">
        <w:rPr>
          <w:rFonts w:ascii="Helvetica" w:eastAsia="Helvetica" w:hAnsi="Helvetica" w:cs="Helvetica"/>
          <w:b/>
          <w:bCs/>
          <w:color w:val="000000"/>
          <w:kern w:val="0"/>
          <w:sz w:val="20"/>
          <w:szCs w:val="20"/>
          <w:shd w:val="clear" w:color="auto" w:fill="FFFFFF"/>
        </w:rPr>
        <w:t>ZOOM</w:t>
      </w:r>
      <w:r w:rsidRPr="00536C00">
        <w:rPr>
          <w:rFonts w:ascii="SimSun" w:eastAsia="SimSun" w:hAnsi="SimSun" w:cs="SimSun"/>
          <w:b/>
          <w:bCs/>
          <w:color w:val="000000"/>
          <w:kern w:val="0"/>
          <w:sz w:val="20"/>
          <w:szCs w:val="20"/>
          <w:shd w:val="clear" w:color="auto" w:fill="FFFFFF"/>
        </w:rPr>
        <w:t>进行直播会议，有关使用</w:t>
      </w:r>
      <w:r w:rsidRPr="00536C00">
        <w:rPr>
          <w:rFonts w:ascii="Helvetica" w:eastAsia="Helvetica" w:hAnsi="Helvetica" w:cs="Helvetica"/>
          <w:b/>
          <w:bCs/>
          <w:color w:val="000000"/>
          <w:kern w:val="0"/>
          <w:sz w:val="20"/>
          <w:szCs w:val="20"/>
          <w:shd w:val="clear" w:color="auto" w:fill="FFFFFF"/>
        </w:rPr>
        <w:t>ZOOM</w:t>
      </w:r>
      <w:r w:rsidRPr="00536C00">
        <w:rPr>
          <w:rFonts w:ascii="MS Mincho" w:eastAsia="MS Mincho" w:hAnsi="MS Mincho" w:cs="MS Mincho"/>
          <w:b/>
          <w:bCs/>
          <w:color w:val="000000"/>
          <w:kern w:val="0"/>
          <w:sz w:val="20"/>
          <w:szCs w:val="20"/>
          <w:shd w:val="clear" w:color="auto" w:fill="FFFFFF"/>
        </w:rPr>
        <w:t>会</w:t>
      </w:r>
      <w:r w:rsidRPr="00536C00">
        <w:rPr>
          <w:rFonts w:ascii="SimSun" w:eastAsia="SimSun" w:hAnsi="SimSun" w:cs="SimSun"/>
          <w:b/>
          <w:bCs/>
          <w:color w:val="000000"/>
          <w:kern w:val="0"/>
          <w:sz w:val="20"/>
          <w:szCs w:val="20"/>
          <w:shd w:val="clear" w:color="auto" w:fill="FFFFFF"/>
        </w:rPr>
        <w:t>议</w:t>
      </w:r>
      <w:r w:rsidRPr="00536C00">
        <w:rPr>
          <w:rFonts w:ascii="MS Mincho" w:eastAsia="MS Mincho" w:hAnsi="MS Mincho" w:cs="MS Mincho"/>
          <w:b/>
          <w:bCs/>
          <w:color w:val="000000"/>
          <w:kern w:val="0"/>
          <w:sz w:val="20"/>
          <w:szCs w:val="20"/>
          <w:shd w:val="clear" w:color="auto" w:fill="FFFFFF"/>
        </w:rPr>
        <w:t>参加上述在</w:t>
      </w:r>
      <w:r w:rsidRPr="00536C00">
        <w:rPr>
          <w:rFonts w:ascii="SimSun" w:eastAsia="SimSun" w:hAnsi="SimSun" w:cs="SimSun"/>
          <w:b/>
          <w:bCs/>
          <w:color w:val="000000"/>
          <w:kern w:val="0"/>
          <w:sz w:val="20"/>
          <w:szCs w:val="20"/>
          <w:shd w:val="clear" w:color="auto" w:fill="FFFFFF"/>
        </w:rPr>
        <w:t>线</w:t>
      </w:r>
      <w:r w:rsidRPr="00536C00">
        <w:rPr>
          <w:rFonts w:ascii="MS Mincho" w:eastAsia="MS Mincho" w:hAnsi="MS Mincho" w:cs="MS Mincho"/>
          <w:b/>
          <w:bCs/>
          <w:color w:val="000000"/>
          <w:kern w:val="0"/>
          <w:sz w:val="20"/>
          <w:szCs w:val="20"/>
          <w:shd w:val="clear" w:color="auto" w:fill="FFFFFF"/>
        </w:rPr>
        <w:t>宣</w:t>
      </w:r>
      <w:r w:rsidRPr="00536C00">
        <w:rPr>
          <w:rFonts w:ascii="SimSun" w:eastAsia="SimSun" w:hAnsi="SimSun" w:cs="SimSun"/>
          <w:b/>
          <w:bCs/>
          <w:color w:val="000000"/>
          <w:kern w:val="0"/>
          <w:sz w:val="20"/>
          <w:szCs w:val="20"/>
          <w:shd w:val="clear" w:color="auto" w:fill="FFFFFF"/>
        </w:rPr>
        <w:t>讲</w:t>
      </w:r>
      <w:r w:rsidRPr="00536C00">
        <w:rPr>
          <w:rFonts w:ascii="MS Mincho" w:eastAsia="MS Mincho" w:hAnsi="MS Mincho" w:cs="MS Mincho"/>
          <w:b/>
          <w:bCs/>
          <w:color w:val="000000"/>
          <w:kern w:val="0"/>
          <w:sz w:val="20"/>
          <w:szCs w:val="20"/>
          <w:shd w:val="clear" w:color="auto" w:fill="FFFFFF"/>
        </w:rPr>
        <w:t>会的</w:t>
      </w:r>
      <w:r w:rsidRPr="00536C00">
        <w:rPr>
          <w:rFonts w:ascii="SimSun" w:eastAsia="SimSun" w:hAnsi="SimSun" w:cs="SimSun"/>
          <w:b/>
          <w:bCs/>
          <w:color w:val="000000"/>
          <w:kern w:val="0"/>
          <w:sz w:val="20"/>
          <w:szCs w:val="20"/>
          <w:shd w:val="clear" w:color="auto" w:fill="FFFFFF"/>
        </w:rPr>
        <w:t>详</w:t>
      </w:r>
      <w:r w:rsidRPr="00536C00">
        <w:rPr>
          <w:rFonts w:ascii="MS Mincho" w:eastAsia="MS Mincho" w:hAnsi="MS Mincho" w:cs="MS Mincho"/>
          <w:b/>
          <w:bCs/>
          <w:color w:val="000000"/>
          <w:kern w:val="0"/>
          <w:sz w:val="20"/>
          <w:szCs w:val="20"/>
          <w:shd w:val="clear" w:color="auto" w:fill="FFFFFF"/>
        </w:rPr>
        <w:t>情，将会在宣</w:t>
      </w:r>
      <w:r w:rsidRPr="00536C00">
        <w:rPr>
          <w:rFonts w:ascii="SimSun" w:eastAsia="SimSun" w:hAnsi="SimSun" w:cs="SimSun"/>
          <w:b/>
          <w:bCs/>
          <w:color w:val="000000"/>
          <w:kern w:val="0"/>
          <w:sz w:val="20"/>
          <w:szCs w:val="20"/>
          <w:shd w:val="clear" w:color="auto" w:fill="FFFFFF"/>
        </w:rPr>
        <w:t>讲</w:t>
      </w:r>
      <w:r w:rsidRPr="00536C00">
        <w:rPr>
          <w:rFonts w:ascii="MS Mincho" w:eastAsia="MS Mincho" w:hAnsi="MS Mincho" w:cs="MS Mincho"/>
          <w:b/>
          <w:bCs/>
          <w:color w:val="000000"/>
          <w:kern w:val="0"/>
          <w:sz w:val="20"/>
          <w:szCs w:val="20"/>
          <w:shd w:val="clear" w:color="auto" w:fill="FFFFFF"/>
        </w:rPr>
        <w:t>会前推送</w:t>
      </w:r>
      <w:r w:rsidRPr="00536C00">
        <w:rPr>
          <w:rFonts w:ascii="SimSun" w:eastAsia="SimSun" w:hAnsi="SimSun" w:cs="SimSun"/>
          <w:b/>
          <w:bCs/>
          <w:color w:val="000000"/>
          <w:kern w:val="0"/>
          <w:sz w:val="20"/>
          <w:szCs w:val="20"/>
          <w:shd w:val="clear" w:color="auto" w:fill="FFFFFF"/>
        </w:rPr>
        <w:t>给报</w:t>
      </w:r>
      <w:r w:rsidRPr="00536C00">
        <w:rPr>
          <w:rFonts w:ascii="MS Mincho" w:eastAsia="MS Mincho" w:hAnsi="MS Mincho" w:cs="MS Mincho"/>
          <w:b/>
          <w:bCs/>
          <w:color w:val="000000"/>
          <w:kern w:val="0"/>
          <w:sz w:val="20"/>
          <w:szCs w:val="20"/>
          <w:shd w:val="clear" w:color="auto" w:fill="FFFFFF"/>
        </w:rPr>
        <w:t>名者。</w:t>
      </w:r>
    </w:p>
    <w:p w14:paraId="2DB6F932" w14:textId="77777777" w:rsidR="00536C00" w:rsidRDefault="00536C00" w:rsidP="007C4977">
      <w:pPr>
        <w:widowControl/>
        <w:jc w:val="left"/>
        <w:rPr>
          <w:rFonts w:ascii="Times New Roman" w:eastAsia="Times New Roman" w:hAnsi="Times New Roman" w:cs="Times New Roman"/>
          <w:kern w:val="0"/>
          <w:sz w:val="24"/>
        </w:rPr>
      </w:pPr>
    </w:p>
    <w:p w14:paraId="45F7437C" w14:textId="75CB1BF5" w:rsidR="00954556" w:rsidRDefault="003158B6" w:rsidP="007C4977">
      <w:pPr>
        <w:jc w:val="left"/>
        <w:rPr>
          <w:rFonts w:ascii="Microsoft YaHei" w:eastAsia="Microsoft YaHei" w:hAnsi="Microsoft YaHei"/>
          <w:b/>
          <w:sz w:val="30"/>
          <w:szCs w:val="30"/>
        </w:rPr>
      </w:pPr>
      <w:r>
        <w:rPr>
          <w:rFonts w:ascii="Microsoft YaHei" w:eastAsia="Microsoft YaHei" w:hAnsi="Microsoft YaHei"/>
          <w:b/>
          <w:noProof/>
          <w:sz w:val="30"/>
          <w:szCs w:val="30"/>
        </w:rPr>
        <w:lastRenderedPageBreak/>
        <w:drawing>
          <wp:inline distT="0" distB="0" distL="0" distR="0" wp14:anchorId="4F49044C" wp14:editId="361C468B">
            <wp:extent cx="2438400" cy="2438400"/>
            <wp:effectExtent l="0" t="0" r="0" b="0"/>
            <wp:docPr id="3" name="图片 3" descr="/Users/macbook/Downloads/ae 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ownloads/ae 04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9E4D865" w14:textId="77777777" w:rsidR="00E44196" w:rsidRPr="00E44196" w:rsidRDefault="00E44196" w:rsidP="00E44196">
      <w:pPr>
        <w:rPr>
          <w:rFonts w:ascii="Microsoft YaHei" w:eastAsia="Microsoft YaHei" w:hAnsi="Microsoft YaHei"/>
          <w:b/>
          <w:sz w:val="30"/>
          <w:szCs w:val="30"/>
        </w:rPr>
      </w:pPr>
      <w:r w:rsidRPr="00E44196">
        <w:rPr>
          <w:rFonts w:ascii="Microsoft YaHei" w:eastAsia="Microsoft YaHei" w:hAnsi="Microsoft YaHei" w:hint="eastAsia"/>
          <w:b/>
          <w:sz w:val="30"/>
          <w:szCs w:val="30"/>
        </w:rPr>
        <w:t>联系方式：</w:t>
      </w:r>
    </w:p>
    <w:p w14:paraId="1B4E6732" w14:textId="205419F0" w:rsidR="00E44196" w:rsidRDefault="00E44196" w:rsidP="00E44196">
      <w:pPr>
        <w:widowControl/>
        <w:jc w:val="left"/>
        <w:rPr>
          <w:rFonts w:ascii="Microsoft YaHei" w:eastAsia="Microsoft YaHei" w:hAnsi="Microsoft YaHei" w:cs="Times New Roman"/>
          <w:kern w:val="0"/>
          <w:sz w:val="24"/>
        </w:rPr>
      </w:pPr>
      <w:r w:rsidRPr="00E44196">
        <w:rPr>
          <w:rFonts w:ascii="Microsoft YaHei" w:eastAsia="Microsoft YaHei" w:hAnsi="Microsoft YaHei" w:hint="eastAsia"/>
          <w:sz w:val="28"/>
          <w:szCs w:val="28"/>
        </w:rPr>
        <w:t>网址：</w:t>
      </w:r>
      <w:r w:rsidRPr="00E44196">
        <w:fldChar w:fldCharType="begin"/>
      </w:r>
      <w:r w:rsidRPr="00E44196">
        <w:rPr>
          <w:rFonts w:ascii="Microsoft YaHei" w:eastAsia="Microsoft YaHei" w:hAnsi="Microsoft YaHei"/>
        </w:rPr>
        <w:instrText xml:space="preserve"> HYPERLINK "https://www.seng.ust.hk/" </w:instrText>
      </w:r>
      <w:r w:rsidRPr="00E44196">
        <w:fldChar w:fldCharType="separate"/>
      </w:r>
      <w:r w:rsidRPr="00E44196">
        <w:rPr>
          <w:rStyle w:val="ab"/>
          <w:rFonts w:ascii="Microsoft YaHei" w:eastAsia="Microsoft YaHei" w:hAnsi="Microsoft YaHei"/>
          <w:sz w:val="28"/>
          <w:szCs w:val="28"/>
        </w:rPr>
        <w:t>https://www.seng.ust.hk/</w:t>
      </w:r>
      <w:r w:rsidRPr="00E44196">
        <w:rPr>
          <w:rStyle w:val="ab"/>
          <w:rFonts w:ascii="Microsoft YaHei" w:eastAsia="Microsoft YaHei" w:hAnsi="Microsoft YaHei"/>
          <w:sz w:val="28"/>
          <w:szCs w:val="28"/>
        </w:rPr>
        <w:fldChar w:fldCharType="end"/>
      </w:r>
      <w:r>
        <w:rPr>
          <w:rFonts w:ascii="Microsoft YaHei" w:eastAsia="Microsoft YaHei" w:hAnsi="Microsoft YaHei" w:cs="Times New Roman" w:hint="eastAsia"/>
          <w:kern w:val="0"/>
          <w:sz w:val="24"/>
        </w:rPr>
        <w:t xml:space="preserve">  </w:t>
      </w:r>
      <w:r w:rsidR="006A6014">
        <w:rPr>
          <w:rFonts w:ascii="Microsoft YaHei" w:eastAsia="Microsoft YaHei" w:hAnsi="Microsoft YaHei" w:cs="Times New Roman" w:hint="eastAsia"/>
          <w:kern w:val="0"/>
          <w:sz w:val="24"/>
        </w:rPr>
        <w:t xml:space="preserve"> 邮件：sengmsc@ust.hk</w:t>
      </w:r>
    </w:p>
    <w:p w14:paraId="727A646B" w14:textId="77777777" w:rsidR="005A6DD3" w:rsidRDefault="00E44196" w:rsidP="005A6DD3">
      <w:pPr>
        <w:widowControl/>
        <w:jc w:val="left"/>
        <w:rPr>
          <w:rFonts w:ascii="Microsoft YaHei" w:eastAsia="Microsoft YaHei" w:hAnsi="Microsoft YaHei"/>
          <w:b/>
          <w:sz w:val="30"/>
          <w:szCs w:val="30"/>
        </w:rPr>
      </w:pPr>
      <w:r w:rsidRPr="00E44196">
        <w:rPr>
          <w:rFonts w:ascii="Microsoft YaHei" w:eastAsia="Microsoft YaHei" w:hAnsi="Microsoft YaHei" w:hint="eastAsia"/>
          <w:b/>
          <w:sz w:val="30"/>
          <w:szCs w:val="30"/>
        </w:rPr>
        <w:t>微信公众号：</w:t>
      </w:r>
      <w:proofErr w:type="spellStart"/>
      <w:r w:rsidRPr="00E44196">
        <w:rPr>
          <w:rFonts w:ascii="Microsoft YaHei" w:eastAsia="Microsoft YaHei" w:hAnsi="Microsoft YaHei" w:hint="eastAsia"/>
          <w:b/>
          <w:sz w:val="30"/>
          <w:szCs w:val="30"/>
        </w:rPr>
        <w:t>HKUSTSEngMSc</w:t>
      </w:r>
      <w:proofErr w:type="spellEnd"/>
      <w:r>
        <w:rPr>
          <w:rFonts w:ascii="Microsoft YaHei" w:eastAsia="Microsoft YaHei" w:hAnsi="Microsoft YaHei" w:hint="eastAsia"/>
          <w:b/>
          <w:sz w:val="30"/>
          <w:szCs w:val="30"/>
        </w:rPr>
        <w:t xml:space="preserve"> </w:t>
      </w:r>
      <w:r w:rsidR="005A6DD3">
        <w:rPr>
          <w:rFonts w:ascii="Microsoft YaHei" w:eastAsia="Microsoft YaHei" w:hAnsi="Microsoft YaHei" w:hint="eastAsia"/>
          <w:b/>
          <w:sz w:val="30"/>
          <w:szCs w:val="30"/>
        </w:rPr>
        <w:t>，</w:t>
      </w:r>
    </w:p>
    <w:p w14:paraId="4AC7FE2A" w14:textId="79C7D5A7" w:rsidR="00E44196" w:rsidRPr="005A6DD3" w:rsidRDefault="00E44196" w:rsidP="00E44196">
      <w:pPr>
        <w:rPr>
          <w:rFonts w:ascii="Microsoft YaHei" w:eastAsia="Microsoft YaHei" w:hAnsi="Microsoft YaHei"/>
          <w:b/>
          <w:sz w:val="28"/>
          <w:szCs w:val="28"/>
        </w:rPr>
      </w:pPr>
      <w:r w:rsidRPr="005A6DD3">
        <w:rPr>
          <w:rFonts w:ascii="Microsoft YaHei" w:eastAsia="Microsoft YaHei" w:hAnsi="Microsoft YaHei" w:hint="eastAsia"/>
          <w:b/>
          <w:sz w:val="28"/>
          <w:szCs w:val="28"/>
        </w:rPr>
        <w:t>招生小助手微信：</w:t>
      </w:r>
      <w:r w:rsidRPr="005A6DD3">
        <w:rPr>
          <w:rFonts w:ascii="Microsoft YaHei" w:eastAsia="Microsoft YaHei" w:hAnsi="Microsoft YaHei"/>
          <w:b/>
          <w:sz w:val="28"/>
          <w:szCs w:val="28"/>
        </w:rPr>
        <w:t xml:space="preserve">WiseK98 </w:t>
      </w:r>
    </w:p>
    <w:p w14:paraId="756E6A0B" w14:textId="77777777" w:rsidR="00E44196" w:rsidRDefault="00E44196" w:rsidP="00E44196">
      <w:pPr>
        <w:rPr>
          <w:rFonts w:ascii="Microsoft YaHei" w:eastAsia="Microsoft YaHei" w:hAnsi="Microsoft YaHei"/>
          <w:b/>
          <w:sz w:val="30"/>
          <w:szCs w:val="30"/>
        </w:rPr>
      </w:pPr>
      <w:r w:rsidRPr="003A526F">
        <w:rPr>
          <w:noProof/>
        </w:rPr>
        <w:drawing>
          <wp:anchor distT="0" distB="0" distL="114300" distR="114300" simplePos="0" relativeHeight="251659264" behindDoc="0" locked="0" layoutInCell="1" allowOverlap="1" wp14:anchorId="09A116F8" wp14:editId="2118EB7D">
            <wp:simplePos x="0" y="0"/>
            <wp:positionH relativeFrom="column">
              <wp:posOffset>50800</wp:posOffset>
            </wp:positionH>
            <wp:positionV relativeFrom="paragraph">
              <wp:posOffset>144780</wp:posOffset>
            </wp:positionV>
            <wp:extent cx="2379980" cy="2379980"/>
            <wp:effectExtent l="0" t="0" r="762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980" cy="2379980"/>
                    </a:xfrm>
                    <a:prstGeom prst="rect">
                      <a:avLst/>
                    </a:prstGeom>
                  </pic:spPr>
                </pic:pic>
              </a:graphicData>
            </a:graphic>
            <wp14:sizeRelH relativeFrom="margin">
              <wp14:pctWidth>0</wp14:pctWidth>
            </wp14:sizeRelH>
            <wp14:sizeRelV relativeFrom="margin">
              <wp14:pctHeight>0</wp14:pctHeight>
            </wp14:sizeRelV>
          </wp:anchor>
        </w:drawing>
      </w:r>
    </w:p>
    <w:p w14:paraId="27E73191" w14:textId="77777777" w:rsidR="00E44196" w:rsidRDefault="00E44196" w:rsidP="00E44196">
      <w:pPr>
        <w:rPr>
          <w:rFonts w:ascii="Microsoft YaHei" w:eastAsia="Microsoft YaHei" w:hAnsi="Microsoft YaHei"/>
          <w:b/>
          <w:sz w:val="30"/>
          <w:szCs w:val="30"/>
        </w:rPr>
      </w:pPr>
    </w:p>
    <w:p w14:paraId="6B654E08" w14:textId="77777777" w:rsidR="00E44196" w:rsidRDefault="00E44196" w:rsidP="00E44196">
      <w:pPr>
        <w:rPr>
          <w:rFonts w:ascii="Microsoft YaHei" w:eastAsia="Microsoft YaHei" w:hAnsi="Microsoft YaHei"/>
          <w:b/>
          <w:sz w:val="30"/>
          <w:szCs w:val="30"/>
        </w:rPr>
      </w:pPr>
    </w:p>
    <w:p w14:paraId="286F7840" w14:textId="77777777" w:rsidR="00E44196" w:rsidRDefault="00E44196" w:rsidP="00E44196">
      <w:pPr>
        <w:rPr>
          <w:rFonts w:ascii="Microsoft YaHei" w:eastAsia="Microsoft YaHei" w:hAnsi="Microsoft YaHei"/>
          <w:b/>
          <w:sz w:val="30"/>
          <w:szCs w:val="30"/>
        </w:rPr>
      </w:pPr>
    </w:p>
    <w:p w14:paraId="57650617" w14:textId="77777777" w:rsidR="00E44196" w:rsidRDefault="00E44196" w:rsidP="00E44196">
      <w:pPr>
        <w:rPr>
          <w:rFonts w:ascii="Microsoft YaHei" w:eastAsia="Microsoft YaHei" w:hAnsi="Microsoft YaHei"/>
          <w:b/>
          <w:sz w:val="30"/>
          <w:szCs w:val="30"/>
        </w:rPr>
      </w:pPr>
    </w:p>
    <w:p w14:paraId="59A78E33" w14:textId="77777777" w:rsidR="00E44196" w:rsidRDefault="00E44196" w:rsidP="00E44196">
      <w:pPr>
        <w:rPr>
          <w:rFonts w:ascii="Microsoft YaHei" w:eastAsia="Microsoft YaHei" w:hAnsi="Microsoft YaHei"/>
          <w:b/>
          <w:sz w:val="30"/>
          <w:szCs w:val="30"/>
        </w:rPr>
      </w:pPr>
    </w:p>
    <w:p w14:paraId="0C071F4F" w14:textId="77777777" w:rsidR="00E44196" w:rsidRDefault="00E44196" w:rsidP="00E44196">
      <w:pPr>
        <w:rPr>
          <w:rFonts w:ascii="Microsoft YaHei" w:eastAsia="Microsoft YaHei" w:hAnsi="Microsoft YaHei"/>
          <w:b/>
          <w:sz w:val="30"/>
          <w:szCs w:val="30"/>
        </w:rPr>
      </w:pPr>
    </w:p>
    <w:p w14:paraId="0848D8F1" w14:textId="77777777" w:rsidR="00E44196" w:rsidRPr="00E44196" w:rsidRDefault="00E44196" w:rsidP="00E44196">
      <w:pPr>
        <w:rPr>
          <w:rFonts w:ascii="Microsoft YaHei" w:eastAsia="Microsoft YaHei" w:hAnsi="Microsoft YaHei"/>
          <w:b/>
          <w:sz w:val="30"/>
          <w:szCs w:val="30"/>
        </w:rPr>
      </w:pPr>
      <w:r w:rsidRPr="00E44196">
        <w:rPr>
          <w:rFonts w:ascii="Microsoft YaHei" w:eastAsia="Microsoft YaHei" w:hAnsi="Microsoft YaHei" w:hint="eastAsia"/>
          <w:b/>
          <w:sz w:val="30"/>
          <w:szCs w:val="30"/>
        </w:rPr>
        <w:t>面向专业：</w:t>
      </w:r>
    </w:p>
    <w:p w14:paraId="6DB754B6" w14:textId="77777777" w:rsidR="00E44196" w:rsidRPr="007506E8" w:rsidRDefault="00E44196" w:rsidP="00E44196">
      <w:pPr>
        <w:rPr>
          <w:rFonts w:ascii="Microsoft YaHei" w:eastAsia="Microsoft YaHei" w:hAnsi="Microsoft YaHei"/>
          <w:sz w:val="28"/>
          <w:szCs w:val="28"/>
        </w:rPr>
      </w:pPr>
      <w:r w:rsidRPr="00E44196">
        <w:rPr>
          <w:rFonts w:ascii="Microsoft YaHei" w:eastAsia="Microsoft YaHei" w:hAnsi="Microsoft YaHei" w:hint="eastAsia"/>
          <w:sz w:val="28"/>
          <w:szCs w:val="28"/>
        </w:rPr>
        <w:t xml:space="preserve">所有理、工科类相关专业大三、大四的学生，已毕业之工作人士均可参加及申请。也欢迎低年级有兴趣同学提前了解和规划。 </w:t>
      </w:r>
    </w:p>
    <w:p w14:paraId="2D39CF0B" w14:textId="77777777" w:rsidR="00E44196" w:rsidRPr="003A526F" w:rsidRDefault="00E44196" w:rsidP="00E44196">
      <w:pPr>
        <w:rPr>
          <w:rFonts w:ascii="Microsoft YaHei" w:eastAsia="Microsoft YaHei" w:hAnsi="Microsoft YaHei"/>
          <w:b/>
          <w:sz w:val="30"/>
          <w:szCs w:val="30"/>
        </w:rPr>
      </w:pPr>
      <w:r w:rsidRPr="003A526F">
        <w:rPr>
          <w:rFonts w:ascii="Microsoft YaHei" w:eastAsia="Microsoft YaHei" w:hAnsi="Microsoft YaHei" w:hint="eastAsia"/>
          <w:b/>
          <w:sz w:val="30"/>
          <w:szCs w:val="30"/>
        </w:rPr>
        <w:t>申请要求：</w:t>
      </w:r>
    </w:p>
    <w:p w14:paraId="1DC89577"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sz w:val="24"/>
        </w:rPr>
        <w:t>申请人应该获得认证机构的学士学位或经批准的同等学历。及满足英语水平要求：</w:t>
      </w:r>
    </w:p>
    <w:p w14:paraId="66730F7F" w14:textId="77777777" w:rsidR="00536C00" w:rsidRDefault="00E44196" w:rsidP="00E44196">
      <w:pPr>
        <w:rPr>
          <w:rFonts w:ascii="Microsoft YaHei" w:eastAsia="Microsoft YaHei" w:hAnsi="Microsoft YaHei"/>
          <w:sz w:val="24"/>
        </w:rPr>
      </w:pPr>
      <w:r w:rsidRPr="003A526F">
        <w:rPr>
          <w:rFonts w:ascii="Microsoft YaHei" w:eastAsia="Microsoft YaHei" w:hAnsi="Microsoft YaHei" w:hint="eastAsia"/>
          <w:sz w:val="24"/>
        </w:rPr>
        <w:lastRenderedPageBreak/>
        <w:t>TOEFL-</w:t>
      </w:r>
      <w:proofErr w:type="spellStart"/>
      <w:r w:rsidRPr="003A526F">
        <w:rPr>
          <w:rFonts w:ascii="Microsoft YaHei" w:eastAsia="Microsoft YaHei" w:hAnsi="Microsoft YaHei" w:hint="eastAsia"/>
          <w:sz w:val="24"/>
        </w:rPr>
        <w:t>iBT</w:t>
      </w:r>
      <w:proofErr w:type="spellEnd"/>
      <w:r w:rsidRPr="003A526F">
        <w:rPr>
          <w:rFonts w:ascii="Microsoft YaHei" w:eastAsia="Microsoft YaHei" w:hAnsi="Microsoft YaHei"/>
          <w:sz w:val="24"/>
        </w:rPr>
        <w:t>：</w:t>
      </w:r>
      <w:r w:rsidRPr="003A526F">
        <w:rPr>
          <w:rFonts w:ascii="Microsoft YaHei" w:eastAsia="Microsoft YaHei" w:hAnsi="Microsoft YaHei" w:hint="eastAsia"/>
          <w:sz w:val="24"/>
        </w:rPr>
        <w:tab/>
      </w:r>
      <w:r w:rsidRPr="003A526F">
        <w:rPr>
          <w:rFonts w:ascii="Microsoft YaHei" w:eastAsia="Microsoft YaHei" w:hAnsi="Microsoft YaHei"/>
          <w:sz w:val="24"/>
        </w:rPr>
        <w:t>80</w:t>
      </w:r>
      <w:r w:rsidRPr="003A526F">
        <w:rPr>
          <w:rFonts w:ascii="Microsoft YaHei" w:eastAsia="Microsoft YaHei" w:hAnsi="Microsoft YaHei" w:hint="eastAsia"/>
          <w:sz w:val="24"/>
        </w:rPr>
        <w:t>/ TOEFL-</w:t>
      </w:r>
      <w:proofErr w:type="spellStart"/>
      <w:r w:rsidRPr="003A526F">
        <w:rPr>
          <w:rFonts w:ascii="Microsoft YaHei" w:eastAsia="Microsoft YaHei" w:hAnsi="Microsoft YaHei" w:hint="eastAsia"/>
          <w:sz w:val="24"/>
        </w:rPr>
        <w:t>pBT</w:t>
      </w:r>
      <w:proofErr w:type="spellEnd"/>
      <w:r w:rsidRPr="003A526F">
        <w:rPr>
          <w:rFonts w:ascii="Microsoft YaHei" w:eastAsia="Microsoft YaHei" w:hAnsi="Microsoft YaHei"/>
          <w:sz w:val="24"/>
        </w:rPr>
        <w:t>：</w:t>
      </w:r>
      <w:r w:rsidRPr="003A526F">
        <w:rPr>
          <w:rFonts w:ascii="Microsoft YaHei" w:eastAsia="Microsoft YaHei" w:hAnsi="Microsoft YaHei" w:hint="eastAsia"/>
          <w:sz w:val="24"/>
        </w:rPr>
        <w:tab/>
      </w:r>
      <w:r w:rsidRPr="003A526F">
        <w:rPr>
          <w:rFonts w:ascii="Microsoft YaHei" w:eastAsia="Microsoft YaHei" w:hAnsi="Microsoft YaHei"/>
          <w:sz w:val="24"/>
        </w:rPr>
        <w:t>550</w:t>
      </w:r>
      <w:r w:rsidR="00536C00">
        <w:rPr>
          <w:rFonts w:ascii="Microsoft YaHei" w:eastAsia="Microsoft YaHei" w:hAnsi="Microsoft YaHei" w:hint="eastAsia"/>
          <w:sz w:val="24"/>
        </w:rPr>
        <w:t xml:space="preserve">  </w:t>
      </w:r>
    </w:p>
    <w:p w14:paraId="2448CFC2" w14:textId="672678CA"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hint="eastAsia"/>
          <w:sz w:val="24"/>
        </w:rPr>
        <w:t>TOEFL-Revised paper-delivered test</w:t>
      </w:r>
      <w:r w:rsidRPr="003A526F">
        <w:rPr>
          <w:rFonts w:ascii="Microsoft YaHei" w:eastAsia="Microsoft YaHei" w:hAnsi="Microsoft YaHei"/>
          <w:sz w:val="24"/>
        </w:rPr>
        <w:t>：60（阅读，听力和写作的总分）</w:t>
      </w:r>
    </w:p>
    <w:p w14:paraId="18571A4C"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hint="eastAsia"/>
          <w:sz w:val="24"/>
        </w:rPr>
        <w:t>IELTS</w:t>
      </w:r>
      <w:r w:rsidRPr="003A526F">
        <w:rPr>
          <w:rFonts w:ascii="Microsoft YaHei" w:eastAsia="Microsoft YaHei" w:hAnsi="Microsoft YaHei"/>
          <w:sz w:val="24"/>
        </w:rPr>
        <w:t>（</w:t>
      </w:r>
      <w:r w:rsidRPr="003A526F">
        <w:rPr>
          <w:rFonts w:ascii="Microsoft YaHei" w:eastAsia="Microsoft YaHei" w:hAnsi="Microsoft YaHei" w:hint="eastAsia"/>
          <w:sz w:val="24"/>
        </w:rPr>
        <w:t>Academic Module</w:t>
      </w:r>
      <w:r w:rsidRPr="003A526F">
        <w:rPr>
          <w:rFonts w:ascii="Microsoft YaHei" w:eastAsia="Microsoft YaHei" w:hAnsi="Microsoft YaHei"/>
          <w:sz w:val="24"/>
        </w:rPr>
        <w:t>）：总分：6.5；单项分数：5.5以上</w:t>
      </w:r>
    </w:p>
    <w:p w14:paraId="6098A0C3"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sz w:val="24"/>
        </w:rPr>
        <w:t>申请者无需提供托福或雅思成绩的情况如下：</w:t>
      </w:r>
    </w:p>
    <w:p w14:paraId="5A5C39CC" w14:textId="77777777" w:rsidR="00E44196" w:rsidRDefault="00E44196" w:rsidP="00E44196">
      <w:pPr>
        <w:rPr>
          <w:rFonts w:ascii="Microsoft YaHei" w:eastAsia="Microsoft YaHei" w:hAnsi="Microsoft YaHei"/>
          <w:sz w:val="24"/>
        </w:rPr>
      </w:pPr>
      <w:r w:rsidRPr="003A526F">
        <w:rPr>
          <w:rFonts w:ascii="Microsoft YaHei" w:eastAsia="Microsoft YaHei" w:hAnsi="Microsoft YaHei"/>
          <w:sz w:val="24"/>
        </w:rPr>
        <w:t>母语为英语</w:t>
      </w:r>
      <w:r w:rsidRPr="003A526F">
        <w:rPr>
          <w:rFonts w:ascii="Microsoft YaHei" w:eastAsia="Microsoft YaHei" w:hAnsi="Microsoft YaHei" w:hint="eastAsia"/>
          <w:sz w:val="24"/>
        </w:rPr>
        <w:t xml:space="preserve"> or  </w:t>
      </w:r>
      <w:r w:rsidRPr="003A526F">
        <w:rPr>
          <w:rFonts w:ascii="Microsoft YaHei" w:eastAsia="Microsoft YaHei" w:hAnsi="Microsoft YaHei"/>
          <w:sz w:val="24"/>
        </w:rPr>
        <w:t>本科</w:t>
      </w:r>
      <w:r w:rsidRPr="003A526F">
        <w:rPr>
          <w:rFonts w:ascii="Microsoft YaHei" w:eastAsia="Microsoft YaHei" w:hAnsi="Microsoft YaHei" w:hint="eastAsia"/>
          <w:sz w:val="24"/>
        </w:rPr>
        <w:t>(</w:t>
      </w:r>
      <w:r w:rsidRPr="003A526F">
        <w:rPr>
          <w:rFonts w:ascii="Microsoft YaHei" w:eastAsia="Microsoft YaHei" w:hAnsi="Microsoft YaHei"/>
          <w:sz w:val="24"/>
        </w:rPr>
        <w:t>或同等学历</w:t>
      </w:r>
      <w:r w:rsidRPr="003A526F">
        <w:rPr>
          <w:rFonts w:ascii="Microsoft YaHei" w:eastAsia="Microsoft YaHei" w:hAnsi="Microsoft YaHei" w:hint="eastAsia"/>
          <w:sz w:val="24"/>
        </w:rPr>
        <w:t>)</w:t>
      </w:r>
      <w:r w:rsidRPr="003A526F">
        <w:rPr>
          <w:rFonts w:ascii="Microsoft YaHei" w:eastAsia="Microsoft YaHei" w:hAnsi="Microsoft YaHei"/>
          <w:sz w:val="24"/>
        </w:rPr>
        <w:t>学校的教学媒介语为英语</w:t>
      </w:r>
      <w:r>
        <w:rPr>
          <w:rFonts w:ascii="Microsoft YaHei" w:eastAsia="Microsoft YaHei" w:hAnsi="Microsoft YaHei" w:hint="eastAsia"/>
          <w:sz w:val="24"/>
        </w:rPr>
        <w:t>。</w:t>
      </w:r>
    </w:p>
    <w:p w14:paraId="0D766C71" w14:textId="77777777" w:rsidR="0003235D" w:rsidRDefault="0003235D" w:rsidP="00E44196">
      <w:pPr>
        <w:rPr>
          <w:rFonts w:ascii="Microsoft YaHei" w:eastAsia="Microsoft YaHei" w:hAnsi="Microsoft YaHei"/>
          <w:b/>
          <w:sz w:val="30"/>
          <w:szCs w:val="30"/>
        </w:rPr>
      </w:pPr>
    </w:p>
    <w:p w14:paraId="0B0A9C2A" w14:textId="3A43B269" w:rsidR="0003235D" w:rsidRPr="0003235D" w:rsidRDefault="0003235D" w:rsidP="00E44196">
      <w:pPr>
        <w:rPr>
          <w:rFonts w:ascii="Microsoft YaHei" w:eastAsia="Microsoft YaHei" w:hAnsi="Microsoft YaHei"/>
          <w:b/>
          <w:sz w:val="30"/>
          <w:szCs w:val="30"/>
        </w:rPr>
      </w:pPr>
      <w:r w:rsidRPr="0003235D">
        <w:rPr>
          <w:rFonts w:ascii="Microsoft YaHei" w:eastAsia="Microsoft YaHei" w:hAnsi="Microsoft YaHei" w:hint="eastAsia"/>
          <w:b/>
          <w:sz w:val="30"/>
          <w:szCs w:val="30"/>
        </w:rPr>
        <w:t>本次宣讲会项目简介：</w:t>
      </w:r>
    </w:p>
    <w:p w14:paraId="2C1BE4E3" w14:textId="6B70D37C" w:rsidR="00381E3A" w:rsidRPr="00381E3A" w:rsidRDefault="00381E3A" w:rsidP="00381E3A">
      <w:pPr>
        <w:rPr>
          <w:rFonts w:ascii="Microsoft YaHei" w:eastAsia="Microsoft YaHei" w:hAnsi="Microsoft YaHei"/>
          <w:b/>
          <w:sz w:val="24"/>
        </w:rPr>
      </w:pPr>
      <w:r w:rsidRPr="00381E3A">
        <w:rPr>
          <w:rFonts w:ascii="Microsoft YaHei" w:eastAsia="Microsoft YaHei" w:hAnsi="Microsoft YaHei" w:hint="eastAsia"/>
          <w:b/>
          <w:sz w:val="24"/>
        </w:rPr>
        <w:t>航空工程</w:t>
      </w:r>
      <w:r w:rsidRPr="00381E3A">
        <w:rPr>
          <w:rFonts w:ascii="Microsoft YaHei" w:eastAsia="Microsoft YaHei" w:hAnsi="Microsoft YaHei"/>
          <w:b/>
          <w:sz w:val="24"/>
        </w:rPr>
        <w:t>(AE)</w:t>
      </w:r>
      <w:r w:rsidRPr="00381E3A">
        <w:rPr>
          <w:rFonts w:ascii="Microsoft YaHei" w:eastAsia="Microsoft YaHei" w:hAnsi="Microsoft YaHei" w:hint="eastAsia"/>
          <w:b/>
          <w:sz w:val="24"/>
        </w:rPr>
        <w:t>硕士课程</w:t>
      </w:r>
    </w:p>
    <w:p w14:paraId="45289B3A" w14:textId="77777777" w:rsidR="00381E3A" w:rsidRPr="00381E3A" w:rsidRDefault="00381E3A" w:rsidP="00381E3A">
      <w:pPr>
        <w:rPr>
          <w:rFonts w:ascii="Microsoft YaHei" w:eastAsia="Microsoft YaHei" w:hAnsi="Microsoft YaHei"/>
          <w:sz w:val="24"/>
        </w:rPr>
      </w:pPr>
      <w:r w:rsidRPr="00381E3A">
        <w:rPr>
          <w:rFonts w:ascii="Microsoft YaHei" w:eastAsia="Microsoft YaHei" w:hAnsi="Microsoft YaHei"/>
          <w:sz w:val="24"/>
        </w:rPr>
        <w:t>全球对航空物流业的需求与日俱增，未来与航空运输及物流业相关的行业，发展将会十分蓬勃。飞机制造商波音公司的预测，单是亚太区在未来20年便额外需要超过21万名飞机工程人员;机管局也预计到2030年，本港直接与航空相关的就业人数会上升至14万，不单机师、空中服务员及飞机维修员会持续增聘人手，航空管理、交通管制、机场营运和货运等范畴都需投入更多的劳动力。</w:t>
      </w:r>
    </w:p>
    <w:p w14:paraId="41D7D3D7" w14:textId="77777777" w:rsidR="00381E3A" w:rsidRPr="00381E3A" w:rsidRDefault="00381E3A" w:rsidP="00381E3A">
      <w:pPr>
        <w:rPr>
          <w:rFonts w:ascii="Microsoft YaHei" w:eastAsia="Microsoft YaHei" w:hAnsi="Microsoft YaHei"/>
          <w:sz w:val="24"/>
        </w:rPr>
      </w:pPr>
      <w:r w:rsidRPr="00381E3A">
        <w:rPr>
          <w:rFonts w:ascii="Microsoft YaHei" w:eastAsia="Microsoft YaHei" w:hAnsi="Microsoft YaHei"/>
          <w:sz w:val="24"/>
        </w:rPr>
        <w:t>航空业特别之处就是不局限于本地，不同职位的专业资格是国际认可，只要学生拿着相关资格，可到不同航空公司求职，若学生拥有相关学历加上工作经验，就业前景相当明朗。</w:t>
      </w:r>
    </w:p>
    <w:p w14:paraId="0FE6BBCC" w14:textId="77777777" w:rsidR="00381E3A" w:rsidRPr="00381E3A" w:rsidRDefault="00381E3A" w:rsidP="00381E3A">
      <w:pPr>
        <w:rPr>
          <w:rFonts w:ascii="Microsoft YaHei" w:eastAsia="Microsoft YaHei" w:hAnsi="Microsoft YaHei"/>
          <w:sz w:val="24"/>
        </w:rPr>
      </w:pPr>
      <w:r w:rsidRPr="00381E3A">
        <w:rPr>
          <w:rFonts w:ascii="Microsoft YaHei" w:eastAsia="Microsoft YaHei" w:hAnsi="Microsoft YaHei"/>
          <w:sz w:val="24"/>
        </w:rPr>
        <w:t>香港科技大学机械工程与航空航天系与欧洲最大的航空学校ENAC合作开设航空工程课程，两校丰富而专业的教学资源和雄厚的师资，让学生接触到航空工程的各个核心方面，熟练掌握如何将所学的专业知识应用在实际操作中。课程应业界发展对人才的需求而开设，学生出路广阔。</w:t>
      </w:r>
    </w:p>
    <w:p w14:paraId="132AF575" w14:textId="77777777" w:rsidR="0003235D" w:rsidRDefault="0003235D" w:rsidP="003A526F">
      <w:pPr>
        <w:rPr>
          <w:rFonts w:ascii="Microsoft YaHei" w:eastAsia="Microsoft YaHei" w:hAnsi="Microsoft YaHei" w:hint="eastAsia"/>
          <w:sz w:val="24"/>
        </w:rPr>
      </w:pPr>
    </w:p>
    <w:p w14:paraId="540ED30E" w14:textId="77777777" w:rsidR="002F5EA3" w:rsidRPr="00381E3A" w:rsidRDefault="002F5EA3" w:rsidP="003A526F">
      <w:pPr>
        <w:rPr>
          <w:rFonts w:ascii="Microsoft YaHei" w:eastAsia="Microsoft YaHei" w:hAnsi="Microsoft YaHei" w:hint="eastAsia"/>
          <w:sz w:val="24"/>
        </w:rPr>
      </w:pPr>
      <w:bookmarkStart w:id="0" w:name="_GoBack"/>
      <w:bookmarkEnd w:id="0"/>
    </w:p>
    <w:p w14:paraId="7B96191A" w14:textId="77777777" w:rsidR="003A526F" w:rsidRPr="00E44196" w:rsidRDefault="003A526F" w:rsidP="003A526F">
      <w:pPr>
        <w:rPr>
          <w:rFonts w:ascii="Microsoft YaHei" w:eastAsia="Microsoft YaHei" w:hAnsi="Microsoft YaHei" w:cs="MS Mincho"/>
          <w:sz w:val="44"/>
          <w:szCs w:val="44"/>
        </w:rPr>
      </w:pPr>
      <w:r w:rsidRPr="00E44196">
        <w:rPr>
          <w:rFonts w:ascii="Microsoft YaHei" w:eastAsia="Microsoft YaHei" w:hAnsi="Microsoft YaHei" w:hint="eastAsia"/>
          <w:b/>
          <w:sz w:val="44"/>
          <w:szCs w:val="44"/>
        </w:rPr>
        <w:lastRenderedPageBreak/>
        <w:t>香港科技大学工学院</w:t>
      </w:r>
    </w:p>
    <w:p w14:paraId="484DEC43"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cs="MS Mincho"/>
          <w:sz w:val="24"/>
        </w:rPr>
        <w:t>地</w:t>
      </w:r>
      <w:r w:rsidRPr="003A526F">
        <w:rPr>
          <w:rFonts w:ascii="Microsoft YaHei" w:eastAsia="Microsoft YaHei" w:hAnsi="Microsoft YaHei" w:hint="eastAsia"/>
          <w:sz w:val="24"/>
        </w:rPr>
        <w:t>处亚洲中心，香港是东西方完美融合的城市，</w:t>
      </w:r>
      <w:r w:rsidRPr="003A526F">
        <w:rPr>
          <w:rFonts w:ascii="Microsoft YaHei" w:eastAsia="Microsoft YaHei" w:hAnsi="Microsoft YaHei" w:cs="MS Mincho"/>
          <w:sz w:val="24"/>
        </w:rPr>
        <w:t>卓越</w:t>
      </w:r>
      <w:r w:rsidRPr="003A526F">
        <w:rPr>
          <w:rFonts w:ascii="Microsoft YaHei" w:eastAsia="Microsoft YaHei" w:hAnsi="Microsoft YaHei" w:hint="eastAsia"/>
          <w:sz w:val="24"/>
        </w:rPr>
        <w:t>联</w:t>
      </w:r>
      <w:r w:rsidRPr="003A526F">
        <w:rPr>
          <w:rFonts w:ascii="Microsoft YaHei" w:eastAsia="Microsoft YaHei" w:hAnsi="Microsoft YaHei" w:cs="MS Mincho"/>
          <w:sz w:val="24"/>
        </w:rPr>
        <w:t>通全球、通往世界的</w:t>
      </w:r>
      <w:r w:rsidRPr="003A526F">
        <w:rPr>
          <w:rFonts w:ascii="Microsoft YaHei" w:eastAsia="Microsoft YaHei" w:hAnsi="Microsoft YaHei" w:hint="eastAsia"/>
          <w:sz w:val="24"/>
        </w:rPr>
        <w:t>门户</w:t>
      </w:r>
      <w:r w:rsidRPr="003A526F">
        <w:rPr>
          <w:rFonts w:ascii="Microsoft YaHei" w:eastAsia="Microsoft YaHei" w:hAnsi="Microsoft YaHei" w:cs="MS Mincho"/>
          <w:sz w:val="24"/>
        </w:rPr>
        <w:t>。香港亦是区域</w:t>
      </w:r>
      <w:r w:rsidRPr="003A526F">
        <w:rPr>
          <w:rFonts w:ascii="Microsoft YaHei" w:eastAsia="Microsoft YaHei" w:hAnsi="Microsoft YaHei" w:hint="eastAsia"/>
          <w:sz w:val="24"/>
        </w:rPr>
        <w:t>领</w:t>
      </w:r>
      <w:r w:rsidRPr="003A526F">
        <w:rPr>
          <w:rFonts w:ascii="Microsoft YaHei" w:eastAsia="Microsoft YaHei" w:hAnsi="Microsoft YaHei" w:cs="MS Mincho"/>
          <w:sz w:val="24"/>
        </w:rPr>
        <w:t>先的技</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中心，</w:t>
      </w:r>
      <w:r w:rsidRPr="003A526F">
        <w:rPr>
          <w:rFonts w:ascii="Microsoft YaHei" w:eastAsia="Microsoft YaHei" w:hAnsi="Microsoft YaHei" w:hint="eastAsia"/>
          <w:sz w:val="24"/>
        </w:rPr>
        <w:t>拥</w:t>
      </w:r>
      <w:r w:rsidRPr="003A526F">
        <w:rPr>
          <w:rFonts w:ascii="Microsoft YaHei" w:eastAsia="Microsoft YaHei" w:hAnsi="Microsoft YaHei" w:cs="MS Mincho"/>
          <w:sz w:val="24"/>
        </w:rPr>
        <w:t>有不可比</w:t>
      </w:r>
      <w:r w:rsidRPr="003A526F">
        <w:rPr>
          <w:rFonts w:ascii="Microsoft YaHei" w:eastAsia="Microsoft YaHei" w:hAnsi="Microsoft YaHei" w:hint="eastAsia"/>
          <w:sz w:val="24"/>
        </w:rPr>
        <w:t>拟</w:t>
      </w:r>
      <w:r w:rsidRPr="003A526F">
        <w:rPr>
          <w:rFonts w:ascii="Microsoft YaHei" w:eastAsia="Microsoft YaHei" w:hAnsi="Microsoft YaHei" w:cs="MS Mincho"/>
          <w:sz w:val="24"/>
        </w:rPr>
        <w:t>的来自世界</w:t>
      </w:r>
      <w:r w:rsidRPr="003A526F">
        <w:rPr>
          <w:rFonts w:ascii="Microsoft YaHei" w:eastAsia="Microsoft YaHei" w:hAnsi="Microsoft YaHei" w:hint="eastAsia"/>
          <w:sz w:val="24"/>
        </w:rPr>
        <w:t>顶级</w:t>
      </w:r>
      <w:r w:rsidRPr="003A526F">
        <w:rPr>
          <w:rFonts w:ascii="Microsoft YaHei" w:eastAsia="Microsoft YaHei" w:hAnsi="Microsoft YaHei" w:cs="MS Mincho"/>
          <w:sz w:val="24"/>
        </w:rPr>
        <w:t>的公司、人才及</w:t>
      </w:r>
      <w:r w:rsidRPr="003A526F">
        <w:rPr>
          <w:rFonts w:ascii="Microsoft YaHei" w:eastAsia="Microsoft YaHei" w:hAnsi="Microsoft YaHei" w:hint="eastAsia"/>
          <w:sz w:val="24"/>
        </w:rPr>
        <w:t>专业</w:t>
      </w:r>
      <w:r w:rsidRPr="003A526F">
        <w:rPr>
          <w:rFonts w:ascii="Microsoft YaHei" w:eastAsia="Microsoft YaHei" w:hAnsi="Microsoft YaHei" w:cs="MS Mincho"/>
          <w:sz w:val="24"/>
        </w:rPr>
        <w:t>人士网</w:t>
      </w:r>
      <w:r w:rsidRPr="003A526F">
        <w:rPr>
          <w:rFonts w:ascii="Microsoft YaHei" w:eastAsia="Microsoft YaHei" w:hAnsi="Microsoft YaHei" w:hint="eastAsia"/>
          <w:sz w:val="24"/>
        </w:rPr>
        <w:t>络</w:t>
      </w:r>
      <w:r w:rsidRPr="003A526F">
        <w:rPr>
          <w:rFonts w:ascii="Microsoft YaHei" w:eastAsia="Microsoft YaHei" w:hAnsi="Microsoft YaHei" w:cs="MS Mincho"/>
          <w:sz w:val="24"/>
        </w:rPr>
        <w:t>。</w:t>
      </w:r>
    </w:p>
    <w:p w14:paraId="706D9CE1" w14:textId="77777777" w:rsidR="00E44196" w:rsidRPr="00E44196" w:rsidRDefault="00E44196" w:rsidP="003A526F">
      <w:pPr>
        <w:rPr>
          <w:rFonts w:ascii="Microsoft YaHei" w:eastAsia="Microsoft YaHei" w:hAnsi="Microsoft YaHei"/>
          <w:sz w:val="24"/>
        </w:rPr>
      </w:pPr>
      <w:r w:rsidRPr="003A526F">
        <w:rPr>
          <w:rFonts w:ascii="Microsoft YaHei" w:eastAsia="Microsoft YaHei" w:hAnsi="Microsoft YaHei" w:cs="MS Mincho"/>
          <w:sz w:val="24"/>
        </w:rPr>
        <w:t>香港和深圳是粤港澳大湾区的核心城市。</w:t>
      </w:r>
      <w:r w:rsidRPr="003A526F">
        <w:rPr>
          <w:rFonts w:ascii="Microsoft YaHei" w:eastAsia="Microsoft YaHei" w:hAnsi="Microsoft YaHei" w:hint="eastAsia"/>
          <w:sz w:val="24"/>
        </w:rPr>
        <w:t>过</w:t>
      </w:r>
      <w:r w:rsidRPr="003A526F">
        <w:rPr>
          <w:rFonts w:ascii="Microsoft YaHei" w:eastAsia="Microsoft YaHei" w:hAnsi="Microsoft YaHei" w:cs="MS Mincho"/>
          <w:sz w:val="24"/>
        </w:rPr>
        <w:t>去</w:t>
      </w:r>
      <w:r w:rsidRPr="003A526F">
        <w:rPr>
          <w:rFonts w:ascii="Microsoft YaHei" w:eastAsia="Microsoft YaHei" w:hAnsi="Microsoft YaHei" w:hint="eastAsia"/>
          <w:sz w:val="24"/>
        </w:rPr>
        <w:t>6</w:t>
      </w:r>
      <w:r w:rsidRPr="003A526F">
        <w:rPr>
          <w:rFonts w:ascii="Microsoft YaHei" w:eastAsia="Microsoft YaHei" w:hAnsi="Microsoft YaHei" w:cs="MS Mincho"/>
          <w:sz w:val="24"/>
        </w:rPr>
        <w:t>年，深圳</w:t>
      </w:r>
      <w:r w:rsidRPr="003A526F">
        <w:rPr>
          <w:rFonts w:ascii="Microsoft YaHei" w:eastAsia="Microsoft YaHei" w:hAnsi="Microsoft YaHei"/>
          <w:sz w:val="24"/>
        </w:rPr>
        <w:t>GDP</w:t>
      </w:r>
      <w:r w:rsidRPr="003A526F">
        <w:rPr>
          <w:rFonts w:ascii="Microsoft YaHei" w:eastAsia="Microsoft YaHei" w:hAnsi="Microsoft YaHei" w:hint="eastAsia"/>
          <w:sz w:val="24"/>
        </w:rPr>
        <w:t>翻倍，2017</w:t>
      </w:r>
      <w:r w:rsidRPr="003A526F">
        <w:rPr>
          <w:rFonts w:ascii="Microsoft YaHei" w:eastAsia="Microsoft YaHei" w:hAnsi="Microsoft YaHei" w:cs="MS Mincho"/>
          <w:sz w:val="24"/>
        </w:rPr>
        <w:t>年已达</w:t>
      </w:r>
      <w:r w:rsidRPr="003A526F">
        <w:rPr>
          <w:rFonts w:ascii="Microsoft YaHei" w:eastAsia="Microsoft YaHei" w:hAnsi="Microsoft YaHei" w:hint="eastAsia"/>
          <w:sz w:val="24"/>
        </w:rPr>
        <w:t>3380亿美元（约2.2</w:t>
      </w:r>
      <w:r w:rsidRPr="003A526F">
        <w:rPr>
          <w:rFonts w:ascii="Microsoft YaHei" w:eastAsia="Microsoft YaHei" w:hAnsi="Microsoft YaHei" w:cs="MS Mincho"/>
          <w:sz w:val="24"/>
        </w:rPr>
        <w:t>万</w:t>
      </w:r>
      <w:r w:rsidRPr="003A526F">
        <w:rPr>
          <w:rFonts w:ascii="Microsoft YaHei" w:eastAsia="Microsoft YaHei" w:hAnsi="Microsoft YaHei" w:hint="eastAsia"/>
          <w:sz w:val="24"/>
        </w:rPr>
        <w:t>亿</w:t>
      </w:r>
      <w:r w:rsidRPr="003A526F">
        <w:rPr>
          <w:rFonts w:ascii="Microsoft YaHei" w:eastAsia="Microsoft YaHei" w:hAnsi="Microsoft YaHei" w:cs="MS Mincho"/>
          <w:sz w:val="24"/>
        </w:rPr>
        <w:t>人民</w:t>
      </w:r>
      <w:r w:rsidRPr="003A526F">
        <w:rPr>
          <w:rFonts w:ascii="Microsoft YaHei" w:eastAsia="Microsoft YaHei" w:hAnsi="Microsoft YaHei" w:hint="eastAsia"/>
          <w:sz w:val="24"/>
        </w:rPr>
        <w:t>币</w:t>
      </w:r>
      <w:r w:rsidRPr="003A526F">
        <w:rPr>
          <w:rFonts w:ascii="Microsoft YaHei" w:eastAsia="Microsoft YaHei" w:hAnsi="Microsoft YaHei" w:cs="MS Mincho"/>
          <w:sz w:val="24"/>
        </w:rPr>
        <w:t>）（</w:t>
      </w:r>
      <w:r w:rsidRPr="003A526F">
        <w:rPr>
          <w:rFonts w:ascii="Microsoft YaHei" w:eastAsia="Microsoft YaHei" w:hAnsi="Microsoft YaHei"/>
          <w:sz w:val="24"/>
        </w:rPr>
        <w:t>SCMP,16 J</w:t>
      </w:r>
      <w:r w:rsidRPr="003A526F">
        <w:rPr>
          <w:rFonts w:ascii="Microsoft YaHei" w:eastAsia="Microsoft YaHei" w:hAnsi="Microsoft YaHei" w:hint="eastAsia"/>
          <w:sz w:val="24"/>
        </w:rPr>
        <w:t>an 2018）</w:t>
      </w:r>
      <w:r w:rsidRPr="003A526F">
        <w:rPr>
          <w:rFonts w:ascii="Microsoft YaHei" w:eastAsia="Microsoft YaHei" w:hAnsi="Microsoft YaHei"/>
          <w:sz w:val="24"/>
        </w:rPr>
        <w:t>,</w:t>
      </w:r>
      <w:r w:rsidRPr="003A526F">
        <w:rPr>
          <w:rFonts w:ascii="Microsoft YaHei" w:eastAsia="Microsoft YaHei" w:hAnsi="Microsoft YaHei" w:cs="MS Mincho"/>
          <w:sz w:val="24"/>
        </w:rPr>
        <w:t>深圳、香港、广州的</w:t>
      </w:r>
      <w:r w:rsidRPr="003A526F">
        <w:rPr>
          <w:rFonts w:ascii="Microsoft YaHei" w:eastAsia="Microsoft YaHei" w:hAnsi="Microsoft YaHei"/>
          <w:sz w:val="24"/>
        </w:rPr>
        <w:t>GDP</w:t>
      </w:r>
      <w:r w:rsidRPr="003A526F">
        <w:rPr>
          <w:rFonts w:ascii="Microsoft YaHei" w:eastAsia="Microsoft YaHei" w:hAnsi="Microsoft YaHei" w:hint="eastAsia"/>
          <w:sz w:val="24"/>
        </w:rPr>
        <w:t>总和已达1000亿美元</w:t>
      </w:r>
      <w:r w:rsidRPr="003A526F">
        <w:rPr>
          <w:rFonts w:ascii="Microsoft YaHei" w:eastAsia="Microsoft YaHei" w:hAnsi="Microsoft YaHei" w:cs="Helvetica"/>
          <w:sz w:val="24"/>
        </w:rPr>
        <w:t>—</w:t>
      </w:r>
      <w:r w:rsidRPr="003A526F">
        <w:rPr>
          <w:rFonts w:ascii="Microsoft YaHei" w:eastAsia="Microsoft YaHei" w:hAnsi="Microsoft YaHei" w:hint="eastAsia"/>
          <w:sz w:val="24"/>
        </w:rPr>
        <w:t>约新加坡的三倍。</w:t>
      </w:r>
    </w:p>
    <w:p w14:paraId="38285C13" w14:textId="77777777" w:rsidR="003A526F" w:rsidRPr="003A526F" w:rsidRDefault="003A526F" w:rsidP="003A526F">
      <w:pPr>
        <w:rPr>
          <w:rFonts w:ascii="Microsoft YaHei" w:eastAsia="Microsoft YaHei" w:hAnsi="Microsoft YaHei"/>
          <w:sz w:val="24"/>
        </w:rPr>
      </w:pPr>
      <w:r w:rsidRPr="00E44196">
        <w:rPr>
          <w:rFonts w:ascii="Microsoft YaHei" w:eastAsia="Microsoft YaHei" w:hAnsi="Microsoft YaHei" w:cs="MS Mincho"/>
          <w:b/>
          <w:sz w:val="24"/>
        </w:rPr>
        <w:t>香港科技大学工学院</w:t>
      </w:r>
      <w:r w:rsidRPr="003A526F">
        <w:rPr>
          <w:rFonts w:ascii="Microsoft YaHei" w:eastAsia="Microsoft YaHei" w:hAnsi="Microsoft YaHei" w:cs="MS Mincho"/>
          <w:sz w:val="24"/>
        </w:rPr>
        <w:t>，一直保持着学</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研究及</w:t>
      </w:r>
      <w:r w:rsidRPr="003A526F">
        <w:rPr>
          <w:rFonts w:ascii="Microsoft YaHei" w:eastAsia="Microsoft YaHei" w:hAnsi="Microsoft YaHei" w:hint="eastAsia"/>
          <w:sz w:val="24"/>
        </w:rPr>
        <w:t>奖</w:t>
      </w:r>
      <w:r w:rsidRPr="003A526F">
        <w:rPr>
          <w:rFonts w:ascii="Microsoft YaHei" w:eastAsia="Microsoft YaHei" w:hAnsi="Microsoft YaHei" w:cs="MS Mincho"/>
          <w:sz w:val="24"/>
        </w:rPr>
        <w:t>学金的国</w:t>
      </w:r>
      <w:r w:rsidRPr="003A526F">
        <w:rPr>
          <w:rFonts w:ascii="Microsoft YaHei" w:eastAsia="Microsoft YaHei" w:hAnsi="Microsoft YaHei" w:hint="eastAsia"/>
          <w:sz w:val="24"/>
        </w:rPr>
        <w:t>际视</w:t>
      </w:r>
      <w:r w:rsidRPr="003A526F">
        <w:rPr>
          <w:rFonts w:ascii="Microsoft YaHei" w:eastAsia="Microsoft YaHei" w:hAnsi="Microsoft YaHei" w:cs="MS Mincho"/>
          <w:sz w:val="24"/>
        </w:rPr>
        <w:t>野和多元本土化</w:t>
      </w:r>
      <w:r w:rsidRPr="003A526F">
        <w:rPr>
          <w:rFonts w:ascii="Microsoft YaHei" w:eastAsia="Microsoft YaHei" w:hAnsi="Microsoft YaHei" w:hint="eastAsia"/>
          <w:sz w:val="24"/>
        </w:rPr>
        <w:t>优势。</w:t>
      </w:r>
      <w:r w:rsidRPr="003A526F">
        <w:rPr>
          <w:rFonts w:ascii="Microsoft YaHei" w:eastAsia="Microsoft YaHei" w:hAnsi="Microsoft YaHei" w:cs="MS Mincho"/>
          <w:sz w:val="24"/>
        </w:rPr>
        <w:t>香港科技大学学</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研究生</w:t>
      </w:r>
      <w:r w:rsidRPr="003A526F">
        <w:rPr>
          <w:rFonts w:ascii="Microsoft YaHei" w:eastAsia="Microsoft YaHei" w:hAnsi="Microsoft YaHei" w:hint="eastAsia"/>
          <w:sz w:val="24"/>
        </w:rPr>
        <w:t>项</w:t>
      </w:r>
      <w:r w:rsidRPr="003A526F">
        <w:rPr>
          <w:rFonts w:ascii="Microsoft YaHei" w:eastAsia="Microsoft YaHei" w:hAnsi="Microsoft YaHei" w:cs="MS Mincho"/>
          <w:sz w:val="24"/>
        </w:rPr>
        <w:t>目</w:t>
      </w:r>
      <w:r w:rsidRPr="003A526F">
        <w:rPr>
          <w:rFonts w:ascii="Microsoft YaHei" w:eastAsia="Microsoft YaHei" w:hAnsi="Microsoft YaHei" w:cs="MS Mincho" w:hint="eastAsia"/>
          <w:sz w:val="24"/>
        </w:rPr>
        <w:t>将</w:t>
      </w:r>
      <w:r w:rsidRPr="003A526F">
        <w:rPr>
          <w:rFonts w:ascii="Microsoft YaHei" w:eastAsia="Microsoft YaHei" w:hAnsi="Microsoft YaHei" w:cs="MS Mincho"/>
          <w:sz w:val="24"/>
        </w:rPr>
        <w:t>成</w:t>
      </w:r>
      <w:r w:rsidRPr="003A526F">
        <w:rPr>
          <w:rFonts w:ascii="Microsoft YaHei" w:eastAsia="Microsoft YaHei" w:hAnsi="Microsoft YaHei" w:hint="eastAsia"/>
          <w:sz w:val="24"/>
        </w:rPr>
        <w:t>为</w:t>
      </w:r>
      <w:r w:rsidRPr="003A526F">
        <w:rPr>
          <w:rFonts w:ascii="Microsoft YaHei" w:eastAsia="Microsoft YaHei" w:hAnsi="Microsoft YaHei" w:cs="MS Mincho"/>
          <w:sz w:val="24"/>
        </w:rPr>
        <w:t>你在快速</w:t>
      </w:r>
      <w:r w:rsidRPr="003A526F">
        <w:rPr>
          <w:rFonts w:ascii="Microsoft YaHei" w:eastAsia="Microsoft YaHei" w:hAnsi="Microsoft YaHei" w:hint="eastAsia"/>
          <w:sz w:val="24"/>
        </w:rPr>
        <w:t>发</w:t>
      </w:r>
      <w:r w:rsidRPr="003A526F">
        <w:rPr>
          <w:rFonts w:ascii="Microsoft YaHei" w:eastAsia="Microsoft YaHei" w:hAnsi="Microsoft YaHei" w:cs="MS Mincho"/>
          <w:sz w:val="24"/>
        </w:rPr>
        <w:t>展</w:t>
      </w:r>
      <w:r w:rsidRPr="003A526F">
        <w:rPr>
          <w:rFonts w:ascii="Microsoft YaHei" w:eastAsia="Microsoft YaHei" w:hAnsi="Microsoft YaHei" w:cs="MS Mincho" w:hint="eastAsia"/>
          <w:sz w:val="24"/>
        </w:rPr>
        <w:t>的大湾区</w:t>
      </w:r>
      <w:r w:rsidRPr="003A526F">
        <w:rPr>
          <w:rFonts w:ascii="Microsoft YaHei" w:eastAsia="Microsoft YaHei" w:hAnsi="Microsoft YaHei" w:cs="MS Mincho"/>
          <w:sz w:val="24"/>
        </w:rPr>
        <w:t>和全球舞台事</w:t>
      </w:r>
      <w:r w:rsidRPr="003A526F">
        <w:rPr>
          <w:rFonts w:ascii="Microsoft YaHei" w:eastAsia="Microsoft YaHei" w:hAnsi="Microsoft YaHei" w:hint="eastAsia"/>
          <w:sz w:val="24"/>
        </w:rPr>
        <w:t>业发</w:t>
      </w:r>
      <w:r w:rsidRPr="003A526F">
        <w:rPr>
          <w:rFonts w:ascii="Microsoft YaHei" w:eastAsia="Microsoft YaHei" w:hAnsi="Microsoft YaHei" w:cs="MS Mincho"/>
          <w:sz w:val="24"/>
        </w:rPr>
        <w:t>展的起点</w:t>
      </w:r>
      <w:r w:rsidRPr="003A526F">
        <w:rPr>
          <w:rFonts w:ascii="Microsoft YaHei" w:eastAsia="Microsoft YaHei" w:hAnsi="Microsoft YaHei" w:hint="eastAsia"/>
          <w:sz w:val="24"/>
        </w:rPr>
        <w:t>！QS</w:t>
      </w:r>
      <w:r w:rsidRPr="003A526F">
        <w:rPr>
          <w:rFonts w:ascii="Microsoft YaHei" w:eastAsia="Microsoft YaHei" w:hAnsi="Microsoft YaHei" w:cs="MS Mincho"/>
          <w:sz w:val="24"/>
        </w:rPr>
        <w:t>全球</w:t>
      </w:r>
      <w:r w:rsidRPr="003A526F">
        <w:rPr>
          <w:rFonts w:ascii="Microsoft YaHei" w:eastAsia="Microsoft YaHei" w:hAnsi="Microsoft YaHei" w:hint="eastAsia"/>
          <w:sz w:val="24"/>
        </w:rPr>
        <w:t>顶</w:t>
      </w:r>
      <w:r w:rsidRPr="003A526F">
        <w:rPr>
          <w:rFonts w:ascii="Microsoft YaHei" w:eastAsia="Microsoft YaHei" w:hAnsi="Microsoft YaHei" w:cs="MS Mincho"/>
          <w:sz w:val="24"/>
        </w:rPr>
        <w:t>尖</w:t>
      </w:r>
      <w:r w:rsidRPr="003A526F">
        <w:rPr>
          <w:rFonts w:ascii="Microsoft YaHei" w:eastAsia="Microsoft YaHei" w:hAnsi="Microsoft YaHei" w:hint="eastAsia"/>
          <w:sz w:val="24"/>
        </w:rPr>
        <w:t>500</w:t>
      </w:r>
      <w:r w:rsidRPr="003A526F">
        <w:rPr>
          <w:rFonts w:ascii="Microsoft YaHei" w:eastAsia="Microsoft YaHei" w:hAnsi="Microsoft YaHei" w:cs="MS Mincho"/>
          <w:sz w:val="24"/>
        </w:rPr>
        <w:t>所工程及科技大学排名中，香港科技大学工学院</w:t>
      </w:r>
      <w:r w:rsidRPr="003A526F">
        <w:rPr>
          <w:rFonts w:ascii="Microsoft YaHei" w:eastAsia="Microsoft YaHei" w:hAnsi="Microsoft YaHei" w:hint="eastAsia"/>
          <w:sz w:val="24"/>
        </w:rPr>
        <w:t>综</w:t>
      </w:r>
      <w:r w:rsidRPr="003A526F">
        <w:rPr>
          <w:rFonts w:ascii="Microsoft YaHei" w:eastAsia="Microsoft YaHei" w:hAnsi="Microsoft YaHei" w:cs="MS Mincho"/>
          <w:sz w:val="24"/>
        </w:rPr>
        <w:t>合排名</w:t>
      </w:r>
      <w:r w:rsidRPr="003A526F">
        <w:rPr>
          <w:rFonts w:ascii="Microsoft YaHei" w:eastAsia="Microsoft YaHei" w:hAnsi="Microsoft YaHei" w:hint="eastAsia"/>
          <w:sz w:val="24"/>
        </w:rPr>
        <w:t>17</w:t>
      </w:r>
      <w:r w:rsidRPr="003A526F">
        <w:rPr>
          <w:rFonts w:ascii="Microsoft YaHei" w:eastAsia="Microsoft YaHei" w:hAnsi="Microsoft YaHei" w:cs="MS Mincho"/>
          <w:sz w:val="24"/>
        </w:rPr>
        <w:t>位，</w:t>
      </w:r>
      <w:r w:rsidRPr="003A526F">
        <w:rPr>
          <w:rFonts w:ascii="Microsoft YaHei" w:eastAsia="Microsoft YaHei" w:hAnsi="Microsoft YaHei" w:hint="eastAsia"/>
          <w:sz w:val="24"/>
        </w:rPr>
        <w:t>连续8次位列香港第1位。</w:t>
      </w:r>
      <w:r w:rsidRPr="003A526F">
        <w:rPr>
          <w:rFonts w:ascii="Microsoft YaHei" w:eastAsia="Microsoft YaHei" w:hAnsi="Microsoft YaHei"/>
          <w:sz w:val="24"/>
        </w:rPr>
        <w:t>作</w:t>
      </w:r>
      <w:r w:rsidRPr="003A526F">
        <w:rPr>
          <w:rFonts w:ascii="Microsoft YaHei" w:eastAsia="Microsoft YaHei" w:hAnsi="Microsoft YaHei" w:hint="eastAsia"/>
          <w:sz w:val="24"/>
        </w:rPr>
        <w:t>为</w:t>
      </w:r>
      <w:r w:rsidRPr="003A526F">
        <w:rPr>
          <w:rFonts w:ascii="Microsoft YaHei" w:eastAsia="Microsoft YaHei" w:hAnsi="Microsoft YaHei"/>
          <w:sz w:val="24"/>
        </w:rPr>
        <w:t>一所高度国</w:t>
      </w:r>
      <w:r w:rsidRPr="003A526F">
        <w:rPr>
          <w:rFonts w:ascii="Microsoft YaHei" w:eastAsia="Microsoft YaHei" w:hAnsi="Microsoft YaHei" w:hint="eastAsia"/>
          <w:sz w:val="24"/>
        </w:rPr>
        <w:t>际</w:t>
      </w:r>
      <w:r w:rsidRPr="003A526F">
        <w:rPr>
          <w:rFonts w:ascii="Microsoft YaHei" w:eastAsia="Microsoft YaHei" w:hAnsi="Microsoft YaHei"/>
          <w:sz w:val="24"/>
        </w:rPr>
        <w:t>化的研究型大学，科大教研人</w:t>
      </w:r>
      <w:r w:rsidRPr="003A526F">
        <w:rPr>
          <w:rFonts w:ascii="Microsoft YaHei" w:eastAsia="Microsoft YaHei" w:hAnsi="Microsoft YaHei" w:hint="eastAsia"/>
          <w:sz w:val="24"/>
        </w:rPr>
        <w:t>员</w:t>
      </w:r>
      <w:r w:rsidRPr="003A526F">
        <w:rPr>
          <w:rFonts w:ascii="Microsoft YaHei" w:eastAsia="Microsoft YaHei" w:hAnsi="Microsoft YaHei"/>
          <w:sz w:val="24"/>
        </w:rPr>
        <w:t>来自全球</w:t>
      </w:r>
      <w:r w:rsidRPr="003A526F">
        <w:rPr>
          <w:rFonts w:ascii="Microsoft YaHei" w:eastAsia="Microsoft YaHei" w:hAnsi="Microsoft YaHei" w:hint="eastAsia"/>
          <w:sz w:val="24"/>
        </w:rPr>
        <w:t>35</w:t>
      </w:r>
      <w:r w:rsidRPr="003A526F">
        <w:rPr>
          <w:rFonts w:ascii="Microsoft YaHei" w:eastAsia="Microsoft YaHei" w:hAnsi="Microsoft YaHei"/>
          <w:sz w:val="24"/>
        </w:rPr>
        <w:t>个国家，各</w:t>
      </w:r>
      <w:r w:rsidRPr="003A526F">
        <w:rPr>
          <w:rFonts w:ascii="Microsoft YaHei" w:eastAsia="Microsoft YaHei" w:hAnsi="Microsoft YaHei" w:hint="eastAsia"/>
          <w:sz w:val="24"/>
        </w:rPr>
        <w:t>级</w:t>
      </w:r>
      <w:r w:rsidRPr="003A526F">
        <w:rPr>
          <w:rFonts w:ascii="Microsoft YaHei" w:eastAsia="Microsoft YaHei" w:hAnsi="Microsoft YaHei"/>
          <w:sz w:val="24"/>
        </w:rPr>
        <w:t>教授均</w:t>
      </w:r>
      <w:r w:rsidRPr="003A526F">
        <w:rPr>
          <w:rFonts w:ascii="Microsoft YaHei" w:eastAsia="Microsoft YaHei" w:hAnsi="Microsoft YaHei" w:hint="eastAsia"/>
          <w:sz w:val="24"/>
        </w:rPr>
        <w:t>拥</w:t>
      </w:r>
      <w:r w:rsidRPr="003A526F">
        <w:rPr>
          <w:rFonts w:ascii="Microsoft YaHei" w:eastAsia="Microsoft YaHei" w:hAnsi="Microsoft YaHei"/>
          <w:sz w:val="24"/>
        </w:rPr>
        <w:t>有博士学位及博士生主</w:t>
      </w:r>
      <w:r w:rsidRPr="003A526F">
        <w:rPr>
          <w:rFonts w:ascii="Microsoft YaHei" w:eastAsia="Microsoft YaHei" w:hAnsi="Microsoft YaHei" w:hint="eastAsia"/>
          <w:sz w:val="24"/>
        </w:rPr>
        <w:t>导资</w:t>
      </w:r>
      <w:r w:rsidRPr="003A526F">
        <w:rPr>
          <w:rFonts w:ascii="Microsoft YaHei" w:eastAsia="Microsoft YaHei" w:hAnsi="Microsoft YaHei"/>
          <w:sz w:val="24"/>
        </w:rPr>
        <w:t>格</w:t>
      </w:r>
      <w:r>
        <w:rPr>
          <w:rFonts w:ascii="Microsoft YaHei" w:eastAsia="Microsoft YaHei" w:hAnsi="Microsoft YaHei" w:hint="eastAsia"/>
          <w:sz w:val="24"/>
        </w:rPr>
        <w:t>。</w:t>
      </w:r>
    </w:p>
    <w:p w14:paraId="7F6113F3" w14:textId="77777777" w:rsidR="003A526F" w:rsidRPr="003A526F" w:rsidRDefault="003A526F" w:rsidP="003A526F">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  2019</w:t>
      </w:r>
      <w:r w:rsidRPr="003A526F">
        <w:rPr>
          <w:rFonts w:ascii="Microsoft YaHei" w:eastAsia="Microsoft YaHei" w:hAnsi="Microsoft YaHei" w:cs="MS Mincho"/>
          <w:b/>
        </w:rPr>
        <w:t>QS香港地区大学排名工程及科技</w:t>
      </w:r>
      <w:r w:rsidRPr="003A526F">
        <w:rPr>
          <w:rFonts w:ascii="Microsoft YaHei" w:eastAsia="Microsoft YaHei" w:hAnsi="Microsoft YaHei" w:cs="MS Mincho" w:hint="eastAsia"/>
          <w:b/>
        </w:rPr>
        <w:t>领</w:t>
      </w:r>
      <w:r w:rsidRPr="003A526F">
        <w:rPr>
          <w:rFonts w:ascii="Microsoft YaHei" w:eastAsia="Microsoft YaHei" w:hAnsi="Microsoft YaHei" w:cs="MS Mincho"/>
          <w:b/>
        </w:rPr>
        <w:t>域（</w:t>
      </w:r>
      <w:r w:rsidRPr="003A526F">
        <w:rPr>
          <w:rFonts w:ascii="Microsoft YaHei" w:eastAsia="Microsoft YaHei" w:hAnsi="Microsoft YaHei" w:cs="MS Mincho" w:hint="eastAsia"/>
          <w:b/>
        </w:rPr>
        <w:t>亚</w:t>
      </w:r>
      <w:r w:rsidRPr="003A526F">
        <w:rPr>
          <w:rFonts w:ascii="Microsoft YaHei" w:eastAsia="Microsoft YaHei" w:hAnsi="Microsoft YaHei" w:cs="MS Mincho"/>
          <w:b/>
        </w:rPr>
        <w:t>太地区第五）</w:t>
      </w:r>
    </w:p>
    <w:p w14:paraId="4A474351" w14:textId="77777777" w:rsidR="003A526F" w:rsidRPr="003A526F" w:rsidRDefault="003A526F" w:rsidP="003A526F">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18# 2018</w:t>
      </w:r>
      <w:r w:rsidRPr="003A526F">
        <w:rPr>
          <w:rFonts w:ascii="Microsoft YaHei" w:eastAsia="Microsoft YaHei" w:hAnsi="Microsoft YaHei" w:cs="MS Mincho"/>
          <w:b/>
        </w:rPr>
        <w:t>QS全球大学排名工程及科技</w:t>
      </w:r>
      <w:r w:rsidRPr="003A526F">
        <w:rPr>
          <w:rFonts w:ascii="Microsoft YaHei" w:eastAsia="Microsoft YaHei" w:hAnsi="Microsoft YaHei" w:cs="MS Mincho" w:hint="eastAsia"/>
          <w:b/>
        </w:rPr>
        <w:t>领</w:t>
      </w:r>
      <w:r w:rsidRPr="003A526F">
        <w:rPr>
          <w:rFonts w:ascii="Microsoft YaHei" w:eastAsia="Microsoft YaHei" w:hAnsi="Microsoft YaHei" w:cs="MS Mincho"/>
          <w:b/>
        </w:rPr>
        <w:t>域</w:t>
      </w:r>
    </w:p>
    <w:p w14:paraId="2AEE65F3" w14:textId="77777777" w:rsidR="003A526F" w:rsidRPr="003A526F" w:rsidRDefault="003A526F" w:rsidP="003A526F">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 2018</w:t>
      </w:r>
      <w:r w:rsidRPr="003A526F">
        <w:rPr>
          <w:rFonts w:ascii="Microsoft YaHei" w:eastAsia="Microsoft YaHei" w:hAnsi="Microsoft YaHei" w:cs="MS Mincho"/>
          <w:b/>
        </w:rPr>
        <w:t>THE高等教育全球年</w:t>
      </w:r>
      <w:r w:rsidRPr="003A526F">
        <w:rPr>
          <w:rFonts w:ascii="Microsoft YaHei" w:eastAsia="Microsoft YaHei" w:hAnsi="Microsoft YaHei" w:cs="MS Mincho" w:hint="eastAsia"/>
          <w:b/>
        </w:rPr>
        <w:t>轻</w:t>
      </w:r>
      <w:r w:rsidRPr="003A526F">
        <w:rPr>
          <w:rFonts w:ascii="Microsoft YaHei" w:eastAsia="Microsoft YaHei" w:hAnsi="Microsoft YaHei" w:cs="MS Mincho"/>
          <w:b/>
        </w:rPr>
        <w:t>大学排名</w:t>
      </w:r>
    </w:p>
    <w:p w14:paraId="16C9E7DB" w14:textId="77777777" w:rsidR="003A526F" w:rsidRPr="003A526F" w:rsidRDefault="003A526F" w:rsidP="003A526F">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16# 2019</w:t>
      </w:r>
      <w:r w:rsidRPr="003A526F">
        <w:rPr>
          <w:rFonts w:ascii="Microsoft YaHei" w:eastAsia="Microsoft YaHei" w:hAnsi="Microsoft YaHei" w:cs="MS Mincho"/>
          <w:b/>
        </w:rPr>
        <w:t>THE全球大学</w:t>
      </w:r>
      <w:r w:rsidRPr="003A526F">
        <w:rPr>
          <w:rFonts w:ascii="Microsoft YaHei" w:eastAsia="Microsoft YaHei" w:hAnsi="Microsoft YaHei" w:cs="MS Mincho" w:hint="eastAsia"/>
          <w:b/>
        </w:rPr>
        <w:t>毕业</w:t>
      </w:r>
      <w:r w:rsidRPr="003A526F">
        <w:rPr>
          <w:rFonts w:ascii="Microsoft YaHei" w:eastAsia="Microsoft YaHei" w:hAnsi="Microsoft YaHei" w:cs="MS Mincho"/>
          <w:b/>
        </w:rPr>
        <w:t>生就</w:t>
      </w:r>
      <w:r w:rsidRPr="003A526F">
        <w:rPr>
          <w:rFonts w:ascii="Microsoft YaHei" w:eastAsia="Microsoft YaHei" w:hAnsi="Microsoft YaHei" w:cs="MS Mincho" w:hint="eastAsia"/>
          <w:b/>
        </w:rPr>
        <w:t>业</w:t>
      </w:r>
      <w:r w:rsidRPr="003A526F">
        <w:rPr>
          <w:rFonts w:ascii="Microsoft YaHei" w:eastAsia="Microsoft YaHei" w:hAnsi="Microsoft YaHei" w:cs="MS Mincho"/>
          <w:b/>
        </w:rPr>
        <w:t>能力排名（大中</w:t>
      </w:r>
      <w:r w:rsidRPr="003A526F">
        <w:rPr>
          <w:rFonts w:ascii="Microsoft YaHei" w:eastAsia="Microsoft YaHei" w:hAnsi="Microsoft YaHei" w:cs="MS Mincho" w:hint="eastAsia"/>
          <w:b/>
        </w:rPr>
        <w:t>华</w:t>
      </w:r>
      <w:r w:rsidRPr="003A526F">
        <w:rPr>
          <w:rFonts w:ascii="Microsoft YaHei" w:eastAsia="Microsoft YaHei" w:hAnsi="Microsoft YaHei" w:cs="MS Mincho"/>
          <w:b/>
        </w:rPr>
        <w:t>地区第一</w:t>
      </w:r>
      <w:r w:rsidRPr="003A526F">
        <w:rPr>
          <w:rFonts w:ascii="Microsoft YaHei" w:eastAsia="Microsoft YaHei" w:hAnsi="Microsoft YaHei" w:cs="MS Mincho" w:hint="eastAsia"/>
          <w:b/>
        </w:rPr>
        <w:t>）</w:t>
      </w:r>
    </w:p>
    <w:p w14:paraId="5AD08876" w14:textId="77777777" w:rsidR="003A526F" w:rsidRPr="003A526F" w:rsidRDefault="003A526F" w:rsidP="003A526F">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◆化学</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30位</w:t>
      </w:r>
    </w:p>
    <w:p w14:paraId="0D0FF0C9" w14:textId="77777777" w:rsidR="003A526F" w:rsidRPr="003A526F" w:rsidRDefault="003A526F" w:rsidP="003A526F">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◆土木及</w:t>
      </w:r>
      <w:r w:rsidRPr="003A526F">
        <w:rPr>
          <w:rFonts w:ascii="Microsoft YaHei" w:eastAsia="Microsoft YaHei" w:hAnsi="Microsoft YaHei" w:hint="eastAsia"/>
          <w:b/>
          <w:sz w:val="24"/>
        </w:rPr>
        <w:t>结</w:t>
      </w:r>
      <w:r w:rsidRPr="003A526F">
        <w:rPr>
          <w:rFonts w:ascii="Microsoft YaHei" w:eastAsia="Microsoft YaHei" w:hAnsi="Microsoft YaHei" w:cs="MS Mincho"/>
          <w:b/>
          <w:sz w:val="24"/>
        </w:rPr>
        <w:t>构工程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24位</w:t>
      </w:r>
    </w:p>
    <w:p w14:paraId="3795014C" w14:textId="77777777" w:rsidR="003A526F" w:rsidRPr="003A526F" w:rsidRDefault="003A526F" w:rsidP="003A526F">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w:t>
      </w:r>
      <w:r w:rsidRPr="003A526F">
        <w:rPr>
          <w:rFonts w:ascii="Microsoft YaHei" w:eastAsia="Microsoft YaHei" w:hAnsi="Microsoft YaHei" w:hint="eastAsia"/>
          <w:b/>
          <w:sz w:val="24"/>
        </w:rPr>
        <w:t>计</w:t>
      </w:r>
      <w:r w:rsidRPr="003A526F">
        <w:rPr>
          <w:rFonts w:ascii="Microsoft YaHei" w:eastAsia="Microsoft YaHei" w:hAnsi="Microsoft YaHei" w:cs="MS Mincho"/>
          <w:b/>
          <w:sz w:val="24"/>
        </w:rPr>
        <w:t>算机科学及信息系</w:t>
      </w:r>
      <w:r w:rsidRPr="003A526F">
        <w:rPr>
          <w:rFonts w:ascii="Microsoft YaHei" w:eastAsia="Microsoft YaHei" w:hAnsi="Microsoft YaHei" w:hint="eastAsia"/>
          <w:b/>
          <w:sz w:val="24"/>
        </w:rPr>
        <w:t>统领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14位</w:t>
      </w:r>
    </w:p>
    <w:p w14:paraId="6A5F95E0" w14:textId="77777777" w:rsidR="003A526F" w:rsidRPr="003A526F" w:rsidRDefault="003A526F" w:rsidP="003A526F">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w:t>
      </w:r>
      <w:r w:rsidRPr="003A526F">
        <w:rPr>
          <w:rFonts w:ascii="Microsoft YaHei" w:eastAsia="Microsoft YaHei" w:hAnsi="Microsoft YaHei" w:hint="eastAsia"/>
          <w:b/>
          <w:sz w:val="24"/>
        </w:rPr>
        <w:t>电</w:t>
      </w:r>
      <w:r w:rsidRPr="003A526F">
        <w:rPr>
          <w:rFonts w:ascii="Microsoft YaHei" w:eastAsia="Microsoft YaHei" w:hAnsi="Microsoft YaHei" w:cs="MS Mincho"/>
          <w:b/>
          <w:sz w:val="24"/>
        </w:rPr>
        <w:t>气及</w:t>
      </w:r>
      <w:r w:rsidRPr="003A526F">
        <w:rPr>
          <w:rFonts w:ascii="Microsoft YaHei" w:eastAsia="Microsoft YaHei" w:hAnsi="Microsoft YaHei" w:hint="eastAsia"/>
          <w:b/>
          <w:sz w:val="24"/>
        </w:rPr>
        <w:t>电</w:t>
      </w:r>
      <w:r w:rsidRPr="003A526F">
        <w:rPr>
          <w:rFonts w:ascii="Microsoft YaHei" w:eastAsia="Microsoft YaHei" w:hAnsi="Microsoft YaHei" w:cs="MS Mincho"/>
          <w:b/>
          <w:sz w:val="24"/>
        </w:rPr>
        <w:t>子工程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23位</w:t>
      </w:r>
    </w:p>
    <w:p w14:paraId="7005A756" w14:textId="77777777" w:rsidR="003A526F" w:rsidRPr="003A526F" w:rsidRDefault="003A526F" w:rsidP="003A526F">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◆机械，航空及制造工程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24位</w:t>
      </w:r>
    </w:p>
    <w:p w14:paraId="23F17CD7" w14:textId="77777777" w:rsidR="00945813" w:rsidRPr="003A526F" w:rsidRDefault="00945813" w:rsidP="003A526F">
      <w:pPr>
        <w:rPr>
          <w:rFonts w:ascii="Microsoft YaHei" w:eastAsia="Microsoft YaHei" w:hAnsi="Microsoft YaHei"/>
          <w:sz w:val="36"/>
          <w:szCs w:val="36"/>
        </w:rPr>
      </w:pPr>
    </w:p>
    <w:p w14:paraId="024EFB7B" w14:textId="77777777" w:rsidR="00945813" w:rsidRPr="003A526F" w:rsidRDefault="00954556" w:rsidP="003A526F">
      <w:pPr>
        <w:pStyle w:val="p0"/>
        <w:shd w:val="clear" w:color="auto" w:fill="FFFFFF"/>
        <w:spacing w:beforeAutospacing="0" w:afterAutospacing="0" w:line="288" w:lineRule="atLeast"/>
        <w:rPr>
          <w:rFonts w:ascii="Microsoft YaHei" w:eastAsia="Microsoft YaHei" w:hAnsi="Microsoft YaHei" w:cs="Times New Roman"/>
          <w:b/>
          <w:bCs/>
          <w:color w:val="000000"/>
          <w:sz w:val="36"/>
          <w:szCs w:val="36"/>
        </w:rPr>
      </w:pPr>
      <w:r>
        <w:rPr>
          <w:rFonts w:ascii="Microsoft YaHei" w:eastAsia="Microsoft YaHei" w:hAnsi="Microsoft YaHei" w:cs="Times New Roman" w:hint="eastAsia"/>
          <w:b/>
          <w:bCs/>
          <w:color w:val="000000"/>
          <w:sz w:val="36"/>
          <w:szCs w:val="36"/>
        </w:rPr>
        <w:t>开设</w:t>
      </w:r>
      <w:r w:rsidR="0013627F" w:rsidRPr="003A526F">
        <w:rPr>
          <w:rFonts w:ascii="Microsoft YaHei" w:eastAsia="Microsoft YaHei" w:hAnsi="Microsoft YaHei" w:cs="Times New Roman" w:hint="eastAsia"/>
          <w:b/>
          <w:bCs/>
          <w:color w:val="000000"/>
          <w:sz w:val="36"/>
          <w:szCs w:val="36"/>
        </w:rPr>
        <w:t>硕士课程项目列表：</w:t>
      </w:r>
    </w:p>
    <w:p w14:paraId="2B125A14" w14:textId="77777777" w:rsidR="00945813" w:rsidRPr="0003235D" w:rsidRDefault="0013627F" w:rsidP="003A526F">
      <w:pPr>
        <w:pStyle w:val="p0"/>
        <w:shd w:val="clear" w:color="auto" w:fill="FFFFFF"/>
        <w:spacing w:beforeAutospacing="0" w:afterAutospacing="0" w:line="288" w:lineRule="atLeast"/>
        <w:rPr>
          <w:rFonts w:ascii="Microsoft YaHei" w:eastAsia="Microsoft YaHei" w:hAnsi="Microsoft YaHei" w:cs="Times New Roman"/>
          <w:color w:val="5B9BD5" w:themeColor="accent1"/>
          <w:sz w:val="24"/>
          <w:szCs w:val="24"/>
        </w:rPr>
      </w:pPr>
      <w:r w:rsidRPr="0003235D">
        <w:rPr>
          <w:rFonts w:ascii="Microsoft YaHei" w:eastAsia="Microsoft YaHei" w:hAnsi="Microsoft YaHei" w:cs="Times New Roman" w:hint="eastAsia"/>
          <w:b/>
          <w:bCs/>
          <w:color w:val="5B9BD5" w:themeColor="accent1"/>
          <w:sz w:val="24"/>
          <w:szCs w:val="24"/>
        </w:rPr>
        <w:t>1.机械工程学Mechanical Engineering (MECH)</w:t>
      </w:r>
    </w:p>
    <w:p w14:paraId="7A16742D" w14:textId="77777777" w:rsidR="00945813" w:rsidRPr="003A526F" w:rsidRDefault="0013627F" w:rsidP="003A526F">
      <w:pPr>
        <w:pStyle w:val="p0"/>
        <w:shd w:val="clear" w:color="auto" w:fill="FFFFFF"/>
        <w:spacing w:beforeAutospacing="0" w:afterAutospacing="0" w:line="288" w:lineRule="atLeast"/>
        <w:rPr>
          <w:rFonts w:ascii="Microsoft YaHei" w:eastAsia="Microsoft YaHei" w:hAnsi="Microsoft YaHei" w:cs="Times New Roman"/>
          <w:b/>
          <w:bCs/>
          <w:color w:val="000000"/>
          <w:sz w:val="24"/>
          <w:szCs w:val="24"/>
        </w:rPr>
      </w:pPr>
      <w:r w:rsidRPr="0003235D">
        <w:rPr>
          <w:rFonts w:ascii="Microsoft YaHei" w:eastAsia="Microsoft YaHei" w:hAnsi="Microsoft YaHei" w:cs="Times New Roman" w:hint="eastAsia"/>
          <w:b/>
          <w:bCs/>
          <w:color w:val="5B9BD5" w:themeColor="accent1"/>
          <w:sz w:val="24"/>
          <w:szCs w:val="24"/>
        </w:rPr>
        <w:t xml:space="preserve">2.智能建筑物技术与管理 Intelligent Building Technology and </w:t>
      </w:r>
      <w:r w:rsidRPr="003A526F">
        <w:rPr>
          <w:rFonts w:ascii="Microsoft YaHei" w:eastAsia="Microsoft YaHei" w:hAnsi="Microsoft YaHei" w:cs="Times New Roman" w:hint="eastAsia"/>
          <w:b/>
          <w:bCs/>
          <w:color w:val="000000"/>
          <w:sz w:val="24"/>
          <w:szCs w:val="24"/>
        </w:rPr>
        <w:t>Management (IBTM)</w:t>
      </w:r>
    </w:p>
    <w:p w14:paraId="4A73DB0F" w14:textId="77777777" w:rsidR="00945813" w:rsidRPr="003A526F" w:rsidRDefault="0013627F" w:rsidP="003A526F">
      <w:pPr>
        <w:rPr>
          <w:rFonts w:ascii="Microsoft YaHei" w:eastAsia="Microsoft YaHei" w:hAnsi="Microsoft YaHei"/>
        </w:rPr>
      </w:pPr>
      <w:r w:rsidRPr="003A526F">
        <w:rPr>
          <w:rFonts w:ascii="Microsoft YaHei" w:eastAsia="Microsoft YaHei" w:hAnsi="Microsoft YaHei" w:cs="Times New Roman" w:hint="eastAsia"/>
          <w:b/>
          <w:bCs/>
          <w:color w:val="000000"/>
        </w:rPr>
        <w:t>3.土木基建工程及管理 Civil Infrastructural Engineering and Management (CIEM)</w:t>
      </w:r>
    </w:p>
    <w:p w14:paraId="59A799E7" w14:textId="74CCFB42" w:rsidR="00945813" w:rsidRPr="003A526F" w:rsidRDefault="0013627F" w:rsidP="003A526F">
      <w:pPr>
        <w:pStyle w:val="p0"/>
        <w:shd w:val="clear" w:color="auto" w:fill="FFFFFF"/>
        <w:spacing w:beforeAutospacing="0" w:afterAutospacing="0" w:line="288" w:lineRule="atLeast"/>
        <w:rPr>
          <w:rFonts w:ascii="Microsoft YaHei" w:eastAsia="Microsoft YaHei" w:hAnsi="Microsoft YaHei" w:cs="Times New Roman"/>
          <w:color w:val="000000"/>
          <w:sz w:val="24"/>
          <w:szCs w:val="24"/>
        </w:rPr>
      </w:pPr>
      <w:r w:rsidRPr="003A526F">
        <w:rPr>
          <w:rFonts w:ascii="Microsoft YaHei" w:eastAsia="Microsoft YaHei" w:hAnsi="Microsoft YaHei" w:cs="Times New Roman" w:hint="eastAsia"/>
          <w:b/>
          <w:bCs/>
          <w:color w:val="000000"/>
          <w:sz w:val="24"/>
          <w:szCs w:val="24"/>
        </w:rPr>
        <w:t>4. 环境工程及管理 Environmen</w:t>
      </w:r>
      <w:r w:rsidR="0003235D">
        <w:rPr>
          <w:rFonts w:ascii="Microsoft YaHei" w:eastAsia="Microsoft YaHei" w:hAnsi="Microsoft YaHei" w:cs="Times New Roman" w:hint="eastAsia"/>
          <w:b/>
          <w:bCs/>
          <w:color w:val="000000"/>
          <w:sz w:val="24"/>
          <w:szCs w:val="24"/>
        </w:rPr>
        <w:t>tal Engineering Management (EV</w:t>
      </w:r>
      <w:r w:rsidR="0003235D">
        <w:rPr>
          <w:rFonts w:ascii="Microsoft YaHei" w:eastAsia="Microsoft YaHei" w:hAnsi="Microsoft YaHei" w:cs="Times New Roman"/>
          <w:b/>
          <w:bCs/>
          <w:color w:val="000000"/>
          <w:sz w:val="24"/>
          <w:szCs w:val="24"/>
        </w:rPr>
        <w:t>E</w:t>
      </w:r>
      <w:r w:rsidRPr="003A526F">
        <w:rPr>
          <w:rFonts w:ascii="Microsoft YaHei" w:eastAsia="Microsoft YaHei" w:hAnsi="Microsoft YaHei" w:cs="Times New Roman" w:hint="eastAsia"/>
          <w:b/>
          <w:bCs/>
          <w:color w:val="000000"/>
          <w:sz w:val="24"/>
          <w:szCs w:val="24"/>
        </w:rPr>
        <w:t>M)</w:t>
      </w:r>
    </w:p>
    <w:p w14:paraId="0DC80963"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color w:val="000000"/>
          <w:sz w:val="24"/>
          <w:szCs w:val="24"/>
        </w:rPr>
      </w:pPr>
      <w:r w:rsidRPr="003A526F">
        <w:rPr>
          <w:rFonts w:ascii="Microsoft YaHei" w:eastAsia="Microsoft YaHei" w:hAnsi="Microsoft YaHei" w:cs="Times New Roman" w:hint="eastAsia"/>
          <w:b/>
          <w:bCs/>
          <w:color w:val="000000"/>
          <w:sz w:val="24"/>
          <w:szCs w:val="24"/>
        </w:rPr>
        <w:t>5.电子工程学 Electronic Engineering (ELEG)</w:t>
      </w:r>
    </w:p>
    <w:p w14:paraId="4E1CE5F8" w14:textId="77777777" w:rsidR="00945813" w:rsidRPr="0003235D"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color w:val="5B9BD5" w:themeColor="accent1"/>
          <w:sz w:val="24"/>
          <w:szCs w:val="24"/>
        </w:rPr>
      </w:pPr>
      <w:r w:rsidRPr="0003235D">
        <w:rPr>
          <w:rFonts w:ascii="Microsoft YaHei" w:eastAsia="Microsoft YaHei" w:hAnsi="Microsoft YaHei" w:cs="Times New Roman" w:hint="eastAsia"/>
          <w:b/>
          <w:bCs/>
          <w:color w:val="5B9BD5" w:themeColor="accent1"/>
          <w:sz w:val="24"/>
          <w:szCs w:val="24"/>
        </w:rPr>
        <w:t>6.集成电路设计工程 IC Design Engineering (ICDE)</w:t>
      </w:r>
    </w:p>
    <w:p w14:paraId="45AF2E1D"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color w:val="000000"/>
          <w:sz w:val="24"/>
          <w:szCs w:val="24"/>
        </w:rPr>
      </w:pPr>
      <w:r w:rsidRPr="003A526F">
        <w:rPr>
          <w:rFonts w:ascii="Microsoft YaHei" w:eastAsia="Microsoft YaHei" w:hAnsi="Microsoft YaHei" w:cs="Times New Roman" w:hint="eastAsia"/>
          <w:b/>
          <w:bCs/>
          <w:color w:val="000000"/>
          <w:sz w:val="24"/>
          <w:szCs w:val="24"/>
        </w:rPr>
        <w:t>7.电信学 Telecommunications (Telecom)</w:t>
      </w:r>
    </w:p>
    <w:p w14:paraId="6C88F243"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color w:val="000000"/>
          <w:sz w:val="24"/>
          <w:szCs w:val="24"/>
        </w:rPr>
      </w:pPr>
      <w:r w:rsidRPr="003A526F">
        <w:rPr>
          <w:rFonts w:ascii="Microsoft YaHei" w:eastAsia="Microsoft YaHei" w:hAnsi="Microsoft YaHei" w:cs="Times New Roman" w:hint="eastAsia"/>
          <w:b/>
          <w:bCs/>
          <w:color w:val="000000"/>
          <w:sz w:val="24"/>
          <w:szCs w:val="24"/>
        </w:rPr>
        <w:t>8.资讯科技 Information Technology (IT)</w:t>
      </w:r>
    </w:p>
    <w:p w14:paraId="5CC2EB79"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color w:val="000000"/>
          <w:sz w:val="24"/>
          <w:szCs w:val="24"/>
        </w:rPr>
      </w:pPr>
      <w:r w:rsidRPr="003A526F">
        <w:rPr>
          <w:rFonts w:ascii="Microsoft YaHei" w:eastAsia="Microsoft YaHei" w:hAnsi="Microsoft YaHei" w:cs="Times New Roman" w:hint="eastAsia"/>
          <w:b/>
          <w:bCs/>
          <w:color w:val="000000"/>
          <w:sz w:val="24"/>
          <w:szCs w:val="24"/>
        </w:rPr>
        <w:t>9.工程企业管理 Engineering Enterprise Management (EEM)</w:t>
      </w:r>
    </w:p>
    <w:p w14:paraId="3CD079F7" w14:textId="77777777" w:rsidR="00945813" w:rsidRPr="003A526F" w:rsidRDefault="0013627F" w:rsidP="003A526F">
      <w:pPr>
        <w:pStyle w:val="p0"/>
        <w:shd w:val="clear" w:color="auto" w:fill="FFFFFF"/>
        <w:spacing w:beforeAutospacing="0" w:afterAutospacing="0" w:line="288" w:lineRule="atLeast"/>
        <w:rPr>
          <w:rFonts w:ascii="Microsoft YaHei" w:eastAsia="Microsoft YaHei" w:hAnsi="Microsoft YaHei" w:cs="Times New Roman"/>
          <w:b/>
          <w:bCs/>
          <w:color w:val="000000"/>
          <w:sz w:val="24"/>
          <w:szCs w:val="24"/>
        </w:rPr>
      </w:pPr>
      <w:r w:rsidRPr="003A526F">
        <w:rPr>
          <w:rFonts w:ascii="Microsoft YaHei" w:eastAsia="Microsoft YaHei" w:hAnsi="Microsoft YaHei" w:cs="Times New Roman" w:hint="eastAsia"/>
          <w:b/>
          <w:bCs/>
          <w:color w:val="000000"/>
          <w:sz w:val="24"/>
          <w:szCs w:val="24"/>
        </w:rPr>
        <w:t>10.化学工程及生物分子工程学Chemical and Biomolecular Engineering (CBME)</w:t>
      </w:r>
    </w:p>
    <w:p w14:paraId="24E3DFFC"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b/>
          <w:bCs/>
          <w:color w:val="000000"/>
          <w:sz w:val="24"/>
          <w:szCs w:val="24"/>
        </w:rPr>
      </w:pPr>
      <w:r w:rsidRPr="003A526F">
        <w:rPr>
          <w:rFonts w:ascii="Microsoft YaHei" w:eastAsia="Microsoft YaHei" w:hAnsi="Microsoft YaHei" w:cs="Times New Roman" w:hint="eastAsia"/>
          <w:b/>
          <w:bCs/>
          <w:color w:val="000000"/>
          <w:sz w:val="24"/>
          <w:szCs w:val="24"/>
        </w:rPr>
        <w:t>11.大数据科技专业Big Data Technology(BDT)</w:t>
      </w:r>
    </w:p>
    <w:p w14:paraId="55148590" w14:textId="77777777" w:rsidR="00945813" w:rsidRPr="003A526F" w:rsidRDefault="0013627F" w:rsidP="003A526F">
      <w:pPr>
        <w:pStyle w:val="p0"/>
        <w:shd w:val="clear" w:color="auto" w:fill="FFFFFF"/>
        <w:spacing w:before="0" w:beforeAutospacing="0" w:after="0" w:afterAutospacing="0" w:line="270" w:lineRule="atLeast"/>
        <w:rPr>
          <w:rFonts w:ascii="Microsoft YaHei" w:eastAsia="Microsoft YaHei" w:hAnsi="Microsoft YaHei" w:cs="Times New Roman"/>
          <w:b/>
          <w:bCs/>
          <w:color w:val="000000"/>
          <w:sz w:val="24"/>
          <w:szCs w:val="24"/>
        </w:rPr>
      </w:pPr>
      <w:r w:rsidRPr="003A526F">
        <w:rPr>
          <w:rFonts w:ascii="Microsoft YaHei" w:eastAsia="Microsoft YaHei" w:hAnsi="Microsoft YaHei" w:cs="Times New Roman" w:hint="eastAsia"/>
          <w:b/>
          <w:bCs/>
          <w:color w:val="000000"/>
          <w:sz w:val="24"/>
          <w:szCs w:val="24"/>
        </w:rPr>
        <w:t>12.航空工程专业 Aeronautical Engineering（AE）</w:t>
      </w:r>
    </w:p>
    <w:p w14:paraId="0F54B5F0" w14:textId="77777777" w:rsidR="00945813" w:rsidRPr="003A526F" w:rsidRDefault="0013627F" w:rsidP="003A526F">
      <w:pPr>
        <w:rPr>
          <w:rFonts w:ascii="Microsoft YaHei" w:eastAsia="Microsoft YaHei" w:hAnsi="Microsoft YaHei" w:cs="Times New Roman"/>
          <w:b/>
          <w:bCs/>
          <w:color w:val="000000"/>
          <w:sz w:val="24"/>
        </w:rPr>
      </w:pPr>
      <w:r w:rsidRPr="003A526F">
        <w:rPr>
          <w:rFonts w:ascii="Microsoft YaHei" w:eastAsia="Microsoft YaHei" w:hAnsi="Microsoft YaHei" w:cs="Times New Roman" w:hint="eastAsia"/>
          <w:b/>
          <w:bCs/>
          <w:color w:val="000000"/>
          <w:sz w:val="24"/>
        </w:rPr>
        <w:t>13.国际航空运输营运管理</w:t>
      </w:r>
      <w:r w:rsidRPr="003A526F">
        <w:rPr>
          <w:rFonts w:ascii="Microsoft YaHei" w:eastAsia="Microsoft YaHei" w:hAnsi="Microsoft YaHei" w:cs="Times New Roman"/>
          <w:b/>
          <w:bCs/>
          <w:color w:val="000000"/>
          <w:sz w:val="24"/>
        </w:rPr>
        <w:t> International Air Transport Operations Management</w:t>
      </w:r>
      <w:r w:rsidRPr="003A526F">
        <w:rPr>
          <w:rFonts w:ascii="Microsoft YaHei" w:eastAsia="Microsoft YaHei" w:hAnsi="Microsoft YaHei" w:cs="Times New Roman" w:hint="eastAsia"/>
          <w:b/>
          <w:bCs/>
          <w:color w:val="000000"/>
          <w:sz w:val="24"/>
        </w:rPr>
        <w:t> (IATOM)</w:t>
      </w:r>
    </w:p>
    <w:p w14:paraId="3FD47CBF" w14:textId="77777777" w:rsidR="00A900CD" w:rsidRPr="003A526F" w:rsidRDefault="00A900CD" w:rsidP="003A526F">
      <w:pPr>
        <w:rPr>
          <w:rFonts w:ascii="Microsoft YaHei" w:eastAsia="Microsoft YaHei" w:hAnsi="Microsoft YaHei" w:cs="Times New Roman"/>
          <w:b/>
          <w:bCs/>
          <w:color w:val="000000"/>
          <w:sz w:val="24"/>
        </w:rPr>
      </w:pPr>
      <w:r w:rsidRPr="003A526F">
        <w:rPr>
          <w:rFonts w:ascii="Microsoft YaHei" w:eastAsia="Microsoft YaHei" w:hAnsi="Microsoft YaHei" w:cs="Times New Roman" w:hint="eastAsia"/>
          <w:b/>
          <w:bCs/>
          <w:color w:val="000000"/>
          <w:sz w:val="24"/>
        </w:rPr>
        <w:t xml:space="preserve">14. 金融科技 </w:t>
      </w:r>
      <w:r w:rsidRPr="003A526F">
        <w:rPr>
          <w:rFonts w:ascii="Microsoft YaHei" w:eastAsia="Microsoft YaHei" w:hAnsi="Microsoft YaHei" w:cs="Times New Roman"/>
          <w:b/>
          <w:bCs/>
          <w:color w:val="000000"/>
          <w:sz w:val="24"/>
        </w:rPr>
        <w:t>F</w:t>
      </w:r>
      <w:r w:rsidRPr="003A526F">
        <w:rPr>
          <w:rFonts w:ascii="Microsoft YaHei" w:eastAsia="Microsoft YaHei" w:hAnsi="Microsoft YaHei" w:cs="Times New Roman" w:hint="eastAsia"/>
          <w:b/>
          <w:bCs/>
          <w:color w:val="000000"/>
          <w:sz w:val="24"/>
        </w:rPr>
        <w:t>inancial</w:t>
      </w:r>
      <w:r w:rsidRPr="003A526F">
        <w:rPr>
          <w:rFonts w:ascii="Microsoft YaHei" w:eastAsia="Microsoft YaHei" w:hAnsi="Microsoft YaHei" w:cs="Times New Roman"/>
          <w:b/>
          <w:bCs/>
          <w:color w:val="000000"/>
          <w:sz w:val="24"/>
        </w:rPr>
        <w:t xml:space="preserve"> T</w:t>
      </w:r>
      <w:r w:rsidRPr="003A526F">
        <w:rPr>
          <w:rFonts w:ascii="Microsoft YaHei" w:eastAsia="Microsoft YaHei" w:hAnsi="Microsoft YaHei" w:cs="Times New Roman" w:hint="eastAsia"/>
          <w:b/>
          <w:bCs/>
          <w:color w:val="000000"/>
          <w:sz w:val="24"/>
        </w:rPr>
        <w:t>echnology</w:t>
      </w:r>
      <w:r w:rsidRPr="003A526F">
        <w:rPr>
          <w:rFonts w:ascii="Microsoft YaHei" w:eastAsia="Microsoft YaHei" w:hAnsi="Microsoft YaHei" w:cs="Times New Roman"/>
          <w:b/>
          <w:bCs/>
          <w:color w:val="000000"/>
          <w:sz w:val="24"/>
        </w:rPr>
        <w:t xml:space="preserve"> (FINTECH)</w:t>
      </w:r>
    </w:p>
    <w:p w14:paraId="23A5E66C" w14:textId="711888A0" w:rsidR="003D4272" w:rsidRPr="0003235D" w:rsidRDefault="00954556" w:rsidP="003A526F">
      <w:pPr>
        <w:rPr>
          <w:rFonts w:ascii="Microsoft YaHei" w:eastAsia="Microsoft YaHei" w:hAnsi="Microsoft YaHei" w:cs="Times New Roman"/>
          <w:b/>
          <w:bCs/>
          <w:color w:val="000000" w:themeColor="text1"/>
          <w:sz w:val="24"/>
        </w:rPr>
      </w:pPr>
      <w:r w:rsidRPr="0003235D">
        <w:rPr>
          <w:rFonts w:ascii="Microsoft YaHei" w:eastAsia="Microsoft YaHei" w:hAnsi="Microsoft YaHei" w:cs="Times New Roman" w:hint="eastAsia"/>
          <w:b/>
          <w:bCs/>
          <w:color w:val="000000" w:themeColor="text1"/>
          <w:sz w:val="24"/>
        </w:rPr>
        <w:t xml:space="preserve">15 </w:t>
      </w:r>
      <w:r w:rsidR="002F614B" w:rsidRPr="0003235D">
        <w:rPr>
          <w:rFonts w:ascii="Microsoft YaHei" w:eastAsia="Microsoft YaHei" w:hAnsi="Microsoft YaHei" w:cs="Times New Roman" w:hint="eastAsia"/>
          <w:b/>
          <w:bCs/>
          <w:color w:val="000000" w:themeColor="text1"/>
          <w:sz w:val="24"/>
        </w:rPr>
        <w:t>科技领导力和企业家精神（</w:t>
      </w:r>
      <w:r w:rsidR="007506E8" w:rsidRPr="0003235D">
        <w:rPr>
          <w:rFonts w:ascii="Microsoft YaHei" w:eastAsia="Microsoft YaHei" w:hAnsi="Microsoft YaHei" w:cs="Times New Roman"/>
          <w:b/>
          <w:bCs/>
          <w:color w:val="000000" w:themeColor="text1"/>
          <w:sz w:val="24"/>
        </w:rPr>
        <w:t>Technology Leadership&amp; Entrepreneurship</w:t>
      </w:r>
    </w:p>
    <w:p w14:paraId="184C9559" w14:textId="77777777" w:rsidR="001B07E2" w:rsidRDefault="001B07E2" w:rsidP="001B07E2"/>
    <w:p w14:paraId="4D0A29E8" w14:textId="77777777" w:rsidR="001B07E2" w:rsidRPr="00381E3A" w:rsidRDefault="001B07E2" w:rsidP="001B07E2">
      <w:pPr>
        <w:rPr>
          <w:rFonts w:ascii="Microsoft YaHei" w:eastAsia="Microsoft YaHei" w:hAnsi="Microsoft YaHei" w:cs="MS Mincho"/>
          <w:b/>
          <w:sz w:val="32"/>
          <w:szCs w:val="32"/>
        </w:rPr>
      </w:pPr>
      <w:r w:rsidRPr="00381E3A">
        <w:rPr>
          <w:rFonts w:ascii="Microsoft YaHei" w:eastAsia="Microsoft YaHei" w:hAnsi="Microsoft YaHei" w:cs="MS Mincho" w:hint="eastAsia"/>
          <w:b/>
          <w:sz w:val="32"/>
          <w:szCs w:val="32"/>
        </w:rPr>
        <w:lastRenderedPageBreak/>
        <w:t>关于</w:t>
      </w:r>
      <w:r w:rsidRPr="00381E3A">
        <w:rPr>
          <w:rFonts w:ascii="Microsoft YaHei" w:eastAsia="Microsoft YaHei" w:hAnsi="Microsoft YaHei" w:cs="MS Mincho"/>
          <w:b/>
          <w:sz w:val="32"/>
          <w:szCs w:val="32"/>
        </w:rPr>
        <w:t>香港科技大学</w:t>
      </w:r>
    </w:p>
    <w:p w14:paraId="19F69A6D" w14:textId="77777777" w:rsidR="001B07E2" w:rsidRPr="00381E3A" w:rsidRDefault="001B07E2" w:rsidP="001B07E2">
      <w:pPr>
        <w:rPr>
          <w:rFonts w:ascii="Microsoft YaHei" w:eastAsia="Microsoft YaHei" w:hAnsi="Microsoft YaHei" w:cs="MS Mincho"/>
          <w:sz w:val="24"/>
        </w:rPr>
      </w:pPr>
      <w:r w:rsidRPr="00381E3A">
        <w:rPr>
          <w:rFonts w:ascii="Microsoft YaHei" w:eastAsia="Microsoft YaHei" w:hAnsi="Microsoft YaHei" w:cs="MS Mincho"/>
          <w:sz w:val="24"/>
        </w:rPr>
        <w:t>香港科技大学，简称科大（英语：The Hong Kong University of Science &amp;Technology，HKUST），是一所成立于1991年10月的高度国际化研究型大学，亦是香港八所受政府大学教育资助委员会资助并可颁授学位的高等院校之一，由理学院、工学院、工商管理学院、人文社会科学学院及霍英东研究院五所学院组成。</w:t>
      </w:r>
    </w:p>
    <w:p w14:paraId="248F05B7" w14:textId="77777777" w:rsidR="001B07E2" w:rsidRPr="00381E3A" w:rsidRDefault="001B07E2" w:rsidP="001B07E2">
      <w:pPr>
        <w:rPr>
          <w:rFonts w:ascii="Microsoft YaHei" w:eastAsia="Microsoft YaHei" w:hAnsi="Microsoft YaHei" w:cs="MS Mincho"/>
          <w:sz w:val="24"/>
        </w:rPr>
      </w:pPr>
      <w:r w:rsidRPr="00381E3A">
        <w:rPr>
          <w:rFonts w:ascii="Microsoft YaHei" w:eastAsia="Microsoft YaHei" w:hAnsi="Microsoft YaHei" w:cs="MS Mincho"/>
          <w:sz w:val="24"/>
        </w:rPr>
        <w:t>科大在泰晤士教育排行榜上荣登全球顶尖250所年轻大学之首，于QS全球顶尖1000所大学排名第37位，位列香港第2位，科大毕业生于全球大学就业能力排名第12位，连续五年位列大中华榜首。</w:t>
      </w:r>
    </w:p>
    <w:p w14:paraId="36F02E74" w14:textId="49F4CEAD" w:rsidR="001B07E2" w:rsidRPr="00381E3A" w:rsidRDefault="001B07E2" w:rsidP="001B07E2">
      <w:pPr>
        <w:rPr>
          <w:rFonts w:ascii="Microsoft YaHei" w:eastAsia="Microsoft YaHei" w:hAnsi="Microsoft YaHei" w:cs="MS Mincho"/>
          <w:sz w:val="24"/>
        </w:rPr>
      </w:pPr>
      <w:r w:rsidRPr="00381E3A">
        <w:rPr>
          <w:rFonts w:ascii="Microsoft YaHei" w:eastAsia="Microsoft YaHei" w:hAnsi="Microsoft YaHei" w:cs="MS Mincho"/>
          <w:sz w:val="24"/>
        </w:rPr>
        <w:t>香港科技大学位于九龙半岛东侧风景秀丽宜人的清水湾畔。依山临海，在喧嚣的繁华闹市之隙，为莘莘学子提供着一方静雅而辽阔的学术空间。创校27年，已在国际学术界崭露头角，香港科大的迅速崛起，在世界高等教育发展史上演绎了一段颇为独特的传奇。</w:t>
      </w:r>
    </w:p>
    <w:p w14:paraId="3732D967" w14:textId="77777777" w:rsidR="001B07E2" w:rsidRPr="00381E3A" w:rsidRDefault="001B07E2" w:rsidP="001B07E2">
      <w:pPr>
        <w:rPr>
          <w:rFonts w:ascii="Microsoft YaHei" w:eastAsia="Microsoft YaHei" w:hAnsi="Microsoft YaHei" w:cs="MS Mincho"/>
          <w:sz w:val="24"/>
        </w:rPr>
      </w:pPr>
      <w:r w:rsidRPr="00381E3A">
        <w:rPr>
          <w:rFonts w:ascii="Microsoft YaHei" w:eastAsia="Microsoft YaHei" w:hAnsi="Microsoft YaHei" w:cs="MS Mincho" w:hint="eastAsia"/>
          <w:sz w:val="24"/>
        </w:rPr>
        <w:t>更多关于香港科技大学硕士项目申请的信息，欢迎关注我们的微信公众号！</w:t>
      </w:r>
    </w:p>
    <w:p w14:paraId="0C8C7AD2" w14:textId="4FA98EE6" w:rsidR="008D2366" w:rsidRPr="00536C00" w:rsidRDefault="001B07E2" w:rsidP="001B07E2">
      <w:r>
        <w:rPr>
          <w:rFonts w:hint="eastAsia"/>
          <w:noProof/>
        </w:rPr>
        <w:drawing>
          <wp:inline distT="0" distB="0" distL="0" distR="0" wp14:anchorId="70882DCF" wp14:editId="33524AFF">
            <wp:extent cx="5262880" cy="2966720"/>
            <wp:effectExtent l="0" t="0" r="0" b="5080"/>
            <wp:docPr id="10" name="图片 10" descr="/Users/yummy/香港科技大学工学院理学硕士项目/图片素材库/公众号图文素材/name car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s/yummy/香港科技大学工学院理学硕士项目/图片素材库/公众号图文素材/name card-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2966720"/>
                    </a:xfrm>
                    <a:prstGeom prst="rect">
                      <a:avLst/>
                    </a:prstGeom>
                    <a:noFill/>
                    <a:ln>
                      <a:noFill/>
                    </a:ln>
                  </pic:spPr>
                </pic:pic>
              </a:graphicData>
            </a:graphic>
          </wp:inline>
        </w:drawing>
      </w:r>
    </w:p>
    <w:sectPr w:rsidR="008D2366" w:rsidRPr="00536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Heiti SC Light">
    <w:altName w:val="Microsoft YaHei"/>
    <w:panose1 w:val="02000000000000000000"/>
    <w:charset w:val="50"/>
    <w:family w:val="auto"/>
    <w:pitch w:val="default"/>
    <w:sig w:usb0="00000000" w:usb1="00000000" w:usb2="00000010" w:usb3="00000000" w:csb0="003E0000" w:csb1="00000000"/>
  </w:font>
  <w:font w:name="Times">
    <w:panose1 w:val="00000500000000020000"/>
    <w:charset w:val="4D"/>
    <w:family w:val="roman"/>
    <w:notTrueType/>
    <w:pitch w:val="variable"/>
    <w:sig w:usb0="00000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S Mincho">
    <w:panose1 w:val="02020609040205080304"/>
    <w:charset w:val="80"/>
    <w:family w:val="auto"/>
    <w:pitch w:val="variable"/>
    <w:sig w:usb0="E00002FF" w:usb1="6AC7FDFB" w:usb2="08000012" w:usb3="00000000" w:csb0="0002009F" w:csb1="00000000"/>
  </w:font>
  <w:font w:name="新細明體">
    <w:panose1 w:val="00000000000000000000"/>
    <w:charset w:val="88"/>
    <w:family w:val="auto"/>
    <w:notTrueType/>
    <w:pitch w:val="variable"/>
    <w:sig w:usb0="00000001" w:usb1="08080000" w:usb2="00000010" w:usb3="00000000" w:csb0="00100000" w:csb1="00000000"/>
  </w:font>
  <w:font w:name="Microsoft JhengHei">
    <w:panose1 w:val="020B0604030504040204"/>
    <w:charset w:val="88"/>
    <w:family w:val="auto"/>
    <w:pitch w:val="variable"/>
    <w:sig w:usb0="00000087" w:usb1="288F4000" w:usb2="00000016" w:usb3="00000000" w:csb0="00100009"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FE4"/>
    <w:multiLevelType w:val="multilevel"/>
    <w:tmpl w:val="08B35FE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3D6746B3"/>
    <w:multiLevelType w:val="multilevel"/>
    <w:tmpl w:val="3D6746B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40E1498E"/>
    <w:multiLevelType w:val="hybridMultilevel"/>
    <w:tmpl w:val="32F8E3A0"/>
    <w:lvl w:ilvl="0" w:tplc="04090005">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423A5A8D"/>
    <w:multiLevelType w:val="hybridMultilevel"/>
    <w:tmpl w:val="50D8CE14"/>
    <w:lvl w:ilvl="0" w:tplc="04090005">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493D6CAB"/>
    <w:multiLevelType w:val="hybridMultilevel"/>
    <w:tmpl w:val="5C9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FB"/>
    <w:rsid w:val="000175E0"/>
    <w:rsid w:val="0003235D"/>
    <w:rsid w:val="0005679A"/>
    <w:rsid w:val="00061797"/>
    <w:rsid w:val="00061994"/>
    <w:rsid w:val="0006670E"/>
    <w:rsid w:val="00123D4B"/>
    <w:rsid w:val="0013627F"/>
    <w:rsid w:val="00173188"/>
    <w:rsid w:val="001B07E2"/>
    <w:rsid w:val="001F681A"/>
    <w:rsid w:val="002A4160"/>
    <w:rsid w:val="002E3CFD"/>
    <w:rsid w:val="002F5EA3"/>
    <w:rsid w:val="002F614B"/>
    <w:rsid w:val="003158B6"/>
    <w:rsid w:val="00360B23"/>
    <w:rsid w:val="00381E3A"/>
    <w:rsid w:val="003A526F"/>
    <w:rsid w:val="003D4272"/>
    <w:rsid w:val="003D5292"/>
    <w:rsid w:val="00420515"/>
    <w:rsid w:val="004234B6"/>
    <w:rsid w:val="00445A38"/>
    <w:rsid w:val="004A218F"/>
    <w:rsid w:val="004E0097"/>
    <w:rsid w:val="004E4C3D"/>
    <w:rsid w:val="004E7CF9"/>
    <w:rsid w:val="004F61E1"/>
    <w:rsid w:val="00536C00"/>
    <w:rsid w:val="00574289"/>
    <w:rsid w:val="005A6DD3"/>
    <w:rsid w:val="005C38D8"/>
    <w:rsid w:val="005F5AB4"/>
    <w:rsid w:val="00602767"/>
    <w:rsid w:val="00605A02"/>
    <w:rsid w:val="0069128A"/>
    <w:rsid w:val="006A6014"/>
    <w:rsid w:val="006C4942"/>
    <w:rsid w:val="007506E8"/>
    <w:rsid w:val="0077375D"/>
    <w:rsid w:val="007934CC"/>
    <w:rsid w:val="007C1C72"/>
    <w:rsid w:val="007C4977"/>
    <w:rsid w:val="007E57CB"/>
    <w:rsid w:val="008041FC"/>
    <w:rsid w:val="00831CE3"/>
    <w:rsid w:val="008343DF"/>
    <w:rsid w:val="008A3972"/>
    <w:rsid w:val="008D2366"/>
    <w:rsid w:val="00921D35"/>
    <w:rsid w:val="00945813"/>
    <w:rsid w:val="00954556"/>
    <w:rsid w:val="009E2D02"/>
    <w:rsid w:val="00A06876"/>
    <w:rsid w:val="00A33954"/>
    <w:rsid w:val="00A562FB"/>
    <w:rsid w:val="00A60AF5"/>
    <w:rsid w:val="00A82FDF"/>
    <w:rsid w:val="00A900CD"/>
    <w:rsid w:val="00AF166F"/>
    <w:rsid w:val="00B76409"/>
    <w:rsid w:val="00BB0F6D"/>
    <w:rsid w:val="00BF31BF"/>
    <w:rsid w:val="00C04740"/>
    <w:rsid w:val="00C20C47"/>
    <w:rsid w:val="00C50F88"/>
    <w:rsid w:val="00D025D2"/>
    <w:rsid w:val="00D121AD"/>
    <w:rsid w:val="00D243C0"/>
    <w:rsid w:val="00D55F3B"/>
    <w:rsid w:val="00D66E8C"/>
    <w:rsid w:val="00DA169F"/>
    <w:rsid w:val="00DA3BED"/>
    <w:rsid w:val="00DA75E3"/>
    <w:rsid w:val="00E44196"/>
    <w:rsid w:val="00E84287"/>
    <w:rsid w:val="00E9285D"/>
    <w:rsid w:val="00EB2E34"/>
    <w:rsid w:val="00F006A3"/>
    <w:rsid w:val="00F033D4"/>
    <w:rsid w:val="00F034F3"/>
    <w:rsid w:val="00F31F6C"/>
    <w:rsid w:val="00F400CE"/>
    <w:rsid w:val="1AD51C77"/>
    <w:rsid w:val="28AC7754"/>
    <w:rsid w:val="2A8565BB"/>
    <w:rsid w:val="2BB46864"/>
    <w:rsid w:val="2CF5375E"/>
    <w:rsid w:val="327B01C5"/>
    <w:rsid w:val="3CA8290E"/>
    <w:rsid w:val="432427D3"/>
    <w:rsid w:val="4FB06051"/>
    <w:rsid w:val="62FE3370"/>
    <w:rsid w:val="6364382C"/>
    <w:rsid w:val="65AB7BC0"/>
    <w:rsid w:val="66883650"/>
    <w:rsid w:val="7DB8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1E74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Heiti SC Light" w:eastAsia="Heiti SC Light"/>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character" w:styleId="aa">
    <w:name w:val="FollowedHyperlink"/>
    <w:basedOn w:val="a0"/>
    <w:qFormat/>
    <w:rPr>
      <w:color w:val="954F72" w:themeColor="followedHyperlink"/>
      <w:u w:val="single"/>
    </w:rPr>
  </w:style>
  <w:style w:type="character" w:styleId="ab">
    <w:name w:val="Hyperlink"/>
    <w:basedOn w:val="a0"/>
    <w:qFormat/>
    <w:rPr>
      <w:color w:val="0563C1" w:themeColor="hyperlink"/>
      <w:u w:val="single"/>
    </w:rPr>
  </w:style>
  <w:style w:type="character" w:customStyle="1" w:styleId="a8">
    <w:name w:val="页眉字符"/>
    <w:basedOn w:val="a0"/>
    <w:link w:val="a7"/>
    <w:qFormat/>
    <w:rPr>
      <w:kern w:val="2"/>
      <w:sz w:val="18"/>
      <w:szCs w:val="18"/>
    </w:rPr>
  </w:style>
  <w:style w:type="character" w:customStyle="1" w:styleId="a6">
    <w:name w:val="页脚字符"/>
    <w:basedOn w:val="a0"/>
    <w:link w:val="a5"/>
    <w:qFormat/>
    <w:rPr>
      <w:kern w:val="2"/>
      <w:sz w:val="18"/>
      <w:szCs w:val="18"/>
    </w:rPr>
  </w:style>
  <w:style w:type="paragraph" w:customStyle="1" w:styleId="p0">
    <w:name w:val="p0"/>
    <w:basedOn w:val="a"/>
    <w:qFormat/>
    <w:pPr>
      <w:widowControl/>
      <w:spacing w:before="100" w:beforeAutospacing="1" w:after="100" w:afterAutospacing="1"/>
      <w:jc w:val="left"/>
    </w:pPr>
    <w:rPr>
      <w:rFonts w:ascii="Times" w:hAnsi="Times"/>
      <w:kern w:val="0"/>
      <w:sz w:val="20"/>
      <w:szCs w:val="20"/>
    </w:rPr>
  </w:style>
  <w:style w:type="paragraph" w:styleId="ac">
    <w:name w:val="List Paragraph"/>
    <w:basedOn w:val="a"/>
    <w:uiPriority w:val="34"/>
    <w:qFormat/>
    <w:pPr>
      <w:ind w:firstLineChars="200" w:firstLine="420"/>
    </w:pPr>
    <w:rPr>
      <w:sz w:val="24"/>
    </w:rPr>
  </w:style>
  <w:style w:type="character" w:customStyle="1" w:styleId="a4">
    <w:name w:val="批注框文本字符"/>
    <w:basedOn w:val="a0"/>
    <w:link w:val="a3"/>
    <w:qFormat/>
    <w:rPr>
      <w:rFonts w:ascii="Heiti SC Light" w:eastAsia="Heiti SC Light"/>
      <w:kern w:val="2"/>
      <w:sz w:val="18"/>
      <w:szCs w:val="18"/>
    </w:rPr>
  </w:style>
  <w:style w:type="character" w:styleId="ad">
    <w:name w:val="Strong"/>
    <w:basedOn w:val="a0"/>
    <w:uiPriority w:val="22"/>
    <w:qFormat/>
    <w:rsid w:val="0053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260">
      <w:bodyDiv w:val="1"/>
      <w:marLeft w:val="0"/>
      <w:marRight w:val="0"/>
      <w:marTop w:val="0"/>
      <w:marBottom w:val="0"/>
      <w:divBdr>
        <w:top w:val="none" w:sz="0" w:space="0" w:color="auto"/>
        <w:left w:val="none" w:sz="0" w:space="0" w:color="auto"/>
        <w:bottom w:val="none" w:sz="0" w:space="0" w:color="auto"/>
        <w:right w:val="none" w:sz="0" w:space="0" w:color="auto"/>
      </w:divBdr>
    </w:div>
    <w:div w:id="221259328">
      <w:bodyDiv w:val="1"/>
      <w:marLeft w:val="0"/>
      <w:marRight w:val="0"/>
      <w:marTop w:val="0"/>
      <w:marBottom w:val="0"/>
      <w:divBdr>
        <w:top w:val="none" w:sz="0" w:space="0" w:color="auto"/>
        <w:left w:val="none" w:sz="0" w:space="0" w:color="auto"/>
        <w:bottom w:val="none" w:sz="0" w:space="0" w:color="auto"/>
        <w:right w:val="none" w:sz="0" w:space="0" w:color="auto"/>
      </w:divBdr>
    </w:div>
    <w:div w:id="692465222">
      <w:bodyDiv w:val="1"/>
      <w:marLeft w:val="0"/>
      <w:marRight w:val="0"/>
      <w:marTop w:val="0"/>
      <w:marBottom w:val="0"/>
      <w:divBdr>
        <w:top w:val="none" w:sz="0" w:space="0" w:color="auto"/>
        <w:left w:val="none" w:sz="0" w:space="0" w:color="auto"/>
        <w:bottom w:val="none" w:sz="0" w:space="0" w:color="auto"/>
        <w:right w:val="none" w:sz="0" w:space="0" w:color="auto"/>
      </w:divBdr>
    </w:div>
    <w:div w:id="912130266">
      <w:bodyDiv w:val="1"/>
      <w:marLeft w:val="0"/>
      <w:marRight w:val="0"/>
      <w:marTop w:val="0"/>
      <w:marBottom w:val="0"/>
      <w:divBdr>
        <w:top w:val="none" w:sz="0" w:space="0" w:color="auto"/>
        <w:left w:val="none" w:sz="0" w:space="0" w:color="auto"/>
        <w:bottom w:val="none" w:sz="0" w:space="0" w:color="auto"/>
        <w:right w:val="none" w:sz="0" w:space="0" w:color="auto"/>
      </w:divBdr>
    </w:div>
    <w:div w:id="1292832631">
      <w:bodyDiv w:val="1"/>
      <w:marLeft w:val="0"/>
      <w:marRight w:val="0"/>
      <w:marTop w:val="0"/>
      <w:marBottom w:val="0"/>
      <w:divBdr>
        <w:top w:val="none" w:sz="0" w:space="0" w:color="auto"/>
        <w:left w:val="none" w:sz="0" w:space="0" w:color="auto"/>
        <w:bottom w:val="none" w:sz="0" w:space="0" w:color="auto"/>
        <w:right w:val="none" w:sz="0" w:space="0" w:color="auto"/>
      </w:divBdr>
    </w:div>
    <w:div w:id="21101564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cbook/Library/Group%20Containers/UBF8T346G9.Office/User%20Content.localized/Templates.localized/&#39321;&#28207;&#31185;&#25216;&#22823;&#23398;&#24037;&#23398;&#38498;&#30805;&#22763;&#23398;&#20301;&#39033;&#30446;&#23459;&#35762;&#20250;&#36890;&#30693;time+venu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香港科技大学工学院硕士学位项目宣讲会通知time+venue.dotx</Template>
  <TotalTime>28</TotalTime>
  <Pages>6</Pages>
  <Words>451</Words>
  <Characters>2573</Characters>
  <Application>Microsoft Macintosh Word</Application>
  <DocSecurity>0</DocSecurity>
  <Lines>21</Lines>
  <Paragraphs>6</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3018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dcterms:created xsi:type="dcterms:W3CDTF">2020-03-26T04:51:00Z</dcterms:created>
  <dcterms:modified xsi:type="dcterms:W3CDTF">2020-03-27T11:01:00Z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