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bookmarkStart w:id="0" w:name="bookmark1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关于开展201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/>
        </w:rPr>
        <w:t>9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/>
        </w:rPr>
        <w:t>天津市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高校毕业生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直播</w:t>
      </w:r>
      <w:r w:rsidRPr="009E439C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招聘面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试活动的通知</w:t>
      </w:r>
      <w:bookmarkEnd w:id="0"/>
    </w:p>
    <w:p w:rsidR="004E1E79" w:rsidRDefault="004E1E79">
      <w:pPr>
        <w:pStyle w:val="Heading21"/>
        <w:keepNext/>
        <w:keepLines/>
        <w:shd w:val="clear" w:color="auto" w:fill="auto"/>
        <w:spacing w:before="0" w:after="0" w:line="560" w:lineRule="exact"/>
        <w:ind w:right="62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各普通高等学校、广大用人单位：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    教育部最新数据显示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  <w:lang w:val="en-US"/>
        </w:rPr>
        <w:t>，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val="en-US"/>
        </w:rPr>
        <w:t>2019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届全国普通高校毕业生预计将达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  <w:lang w:val="en-US"/>
        </w:rPr>
        <w:t>834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  <w:lang w:val="en-US"/>
        </w:rPr>
        <w:t>万人，我市普通高校毕业生总数将达到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val="en-US"/>
        </w:rPr>
        <w:t>16.3</w:t>
      </w:r>
      <w:r>
        <w:rPr>
          <w:rFonts w:ascii="Times New Roman" w:eastAsia="仿宋_GB2312" w:hAnsi="Times New Roman" w:cs="Times New Roman" w:hint="eastAsia"/>
          <w:spacing w:val="0"/>
          <w:sz w:val="32"/>
          <w:szCs w:val="32"/>
          <w:lang w:val="en-US"/>
        </w:rPr>
        <w:t>万人，毕业生就业形势依然严峻，就业任务依然艰巨。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为做好2019届高校毕业生就业工作，推动高校毕业生更高质量和更充分就业，天津市大中专毕业生就业指导中心</w:t>
      </w:r>
      <w:r w:rsidR="0039219F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（</w:t>
      </w:r>
      <w:r w:rsidR="00331522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以下简称“中心”</w:t>
      </w:r>
      <w:r w:rsidR="0039219F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）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启用大学生精准就业新模式，结合地区经济发展战略，委托</w:t>
      </w:r>
      <w:proofErr w:type="gramStart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椅子网</w:t>
      </w:r>
      <w:proofErr w:type="gram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举办“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val="en-US"/>
        </w:rPr>
        <w:t>2019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年天津市高校毕业生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直播招聘面试节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”招聘活动。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0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此次活动立足天津，面向全国，旨在通过便利化、年轻化的网络直播面试方式，使企业与大学生实现零距离互动，充分发挥“互联网+”对就业与创新的支撑作用，打造高质量、高精度就业服务品牌活动，帮助更多的高校毕业生和企业实现高效精准对接。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0"/>
        <w:jc w:val="left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  <w:lang w:val="en-US"/>
        </w:rPr>
        <w:t>一、</w:t>
      </w:r>
      <w:r>
        <w:rPr>
          <w:rFonts w:ascii="黑体" w:eastAsia="黑体" w:hAnsi="黑体" w:cs="黑体" w:hint="eastAsia"/>
          <w:spacing w:val="0"/>
          <w:sz w:val="32"/>
          <w:szCs w:val="32"/>
        </w:rPr>
        <w:t>活动概况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活动名称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0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pacing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天津市高校毕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业生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直播招聘面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试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节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活动主题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：精准</w:t>
      </w:r>
      <w:r w:rsidR="000B5EEF"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快捷</w:t>
      </w:r>
      <w:r w:rsidR="000B5EEF"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实效 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目的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服务高校毕业生和用人单位，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推动高校毕业生更高质量和更充分就业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b/>
          <w:bCs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活动形式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：网络直播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lastRenderedPageBreak/>
        <w:t>参会群体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天津市高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校</w:t>
      </w:r>
      <w:r w:rsidRPr="009E439C">
        <w:rPr>
          <w:rFonts w:ascii="Times New Roman" w:eastAsia="仿宋_GB2312" w:hAnsi="Times New Roman" w:cs="Times New Roman"/>
          <w:spacing w:val="0"/>
          <w:sz w:val="32"/>
          <w:szCs w:val="32"/>
          <w:lang w:val="en-US"/>
        </w:rPr>
        <w:t>2019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届毕业生及有意愿来津就业的2019届毕业生、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以天津市为中心辐射京津冀等地的企事业单位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活动时间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 201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月2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10:00-11:30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0"/>
        <w:jc w:val="lef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           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月2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6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10:00-11:30 </w:t>
      </w:r>
    </w:p>
    <w:p w:rsidR="004E1E79" w:rsidRDefault="00771D1E">
      <w:pPr>
        <w:pStyle w:val="Heading21"/>
        <w:keepNext/>
        <w:keepLines/>
        <w:numPr>
          <w:ilvl w:val="0"/>
          <w:numId w:val="1"/>
        </w:numPr>
        <w:shd w:val="clear" w:color="auto" w:fill="auto"/>
        <w:spacing w:before="0" w:after="0" w:line="560" w:lineRule="exact"/>
        <w:ind w:right="62" w:firstLineChars="200" w:firstLine="640"/>
        <w:jc w:val="left"/>
        <w:rPr>
          <w:rFonts w:ascii="黑体" w:eastAsia="黑体" w:hAnsi="黑体" w:cs="黑体"/>
          <w:spacing w:val="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pacing w:val="0"/>
          <w:sz w:val="32"/>
          <w:szCs w:val="32"/>
          <w:lang w:val="en-US"/>
        </w:rPr>
        <w:t xml:space="preserve">组织机构 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主办单位：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天津市大中专毕业生就业指导中心</w:t>
      </w:r>
    </w:p>
    <w:p w:rsidR="004E1E79" w:rsidRDefault="00771D1E">
      <w:pPr>
        <w:pStyle w:val="Heading21"/>
        <w:keepNext/>
        <w:keepLines/>
        <w:shd w:val="clear" w:color="auto" w:fill="auto"/>
        <w:spacing w:before="0" w:after="0" w:line="560" w:lineRule="exact"/>
        <w:ind w:right="62" w:firstLineChars="200" w:firstLine="643"/>
        <w:jc w:val="left"/>
        <w:rPr>
          <w:rFonts w:ascii="仿宋_GB2312" w:eastAsia="仿宋_GB2312" w:hAnsi="仿宋_GB2312" w:cs="仿宋_GB2312"/>
          <w:color w:val="0000FF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承办单位：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</w:t>
      </w:r>
    </w:p>
    <w:p w:rsidR="004E1E79" w:rsidRDefault="00771D1E">
      <w:pPr>
        <w:pStyle w:val="Bodytext2"/>
        <w:numPr>
          <w:ilvl w:val="0"/>
          <w:numId w:val="1"/>
        </w:numPr>
        <w:shd w:val="clear" w:color="auto" w:fill="auto"/>
        <w:spacing w:before="0" w:after="64" w:line="540" w:lineRule="exact"/>
        <w:ind w:firstLineChars="200" w:firstLine="640"/>
        <w:jc w:val="both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</w:rPr>
        <w:t>活动呈现</w:t>
      </w:r>
    </w:p>
    <w:p w:rsidR="004E1E79" w:rsidRDefault="00771D1E">
      <w:pPr>
        <w:pStyle w:val="Bodytext2"/>
        <w:shd w:val="clear" w:color="auto" w:fill="auto"/>
        <w:spacing w:before="0" w:after="64" w:line="540" w:lineRule="exact"/>
        <w:ind w:leftChars="200" w:left="48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一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）活动形式</w:t>
      </w:r>
    </w:p>
    <w:p w:rsidR="004E1E79" w:rsidRDefault="00771D1E">
      <w:pPr>
        <w:pStyle w:val="Bodytext2"/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用人单位和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各高校大学生通过</w:t>
      </w:r>
      <w:proofErr w:type="gram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</w:t>
      </w:r>
      <w:proofErr w:type="gram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APP同步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网络直播</w:t>
      </w:r>
      <w:r w:rsidR="00EE13B7">
        <w:rPr>
          <w:rFonts w:ascii="仿宋_GB2312" w:eastAsia="仿宋_GB2312" w:hAnsi="仿宋_GB2312" w:cs="仿宋_GB2312" w:hint="eastAsia"/>
          <w:spacing w:val="0"/>
          <w:sz w:val="32"/>
          <w:szCs w:val="32"/>
        </w:rPr>
        <w:t>。</w:t>
      </w:r>
    </w:p>
    <w:p w:rsidR="004E1E79" w:rsidRDefault="00771D1E">
      <w:pPr>
        <w:pStyle w:val="Bodytext2"/>
        <w:numPr>
          <w:ilvl w:val="0"/>
          <w:numId w:val="2"/>
        </w:numPr>
        <w:shd w:val="clear" w:color="auto" w:fill="auto"/>
        <w:spacing w:before="0" w:after="64" w:line="540" w:lineRule="exact"/>
        <w:ind w:leftChars="200" w:left="48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活动内容</w:t>
      </w:r>
    </w:p>
    <w:p w:rsidR="004E1E79" w:rsidRDefault="00771D1E">
      <w:pPr>
        <w:pStyle w:val="Bodytext2"/>
        <w:numPr>
          <w:ilvl w:val="0"/>
          <w:numId w:val="3"/>
        </w:numPr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企业招聘直播</w:t>
      </w:r>
    </w:p>
    <w:p w:rsidR="004E1E79" w:rsidRDefault="00771D1E">
      <w:pPr>
        <w:pStyle w:val="Bodytext2"/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用人单位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发起招聘直播，真实展现企业及岗位工作状况，学生观看直播投递简历；</w:t>
      </w:r>
    </w:p>
    <w:p w:rsidR="004E1E79" w:rsidRDefault="00771D1E">
      <w:pPr>
        <w:pStyle w:val="Bodytext2"/>
        <w:numPr>
          <w:ilvl w:val="0"/>
          <w:numId w:val="3"/>
        </w:numPr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一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对一面试直播</w:t>
      </w:r>
    </w:p>
    <w:p w:rsidR="004E1E79" w:rsidRDefault="00771D1E">
      <w:pPr>
        <w:pStyle w:val="Bodytext2"/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用人单位HR选择有意向的求职者发起一对一直播面试，合格发送岗位offer。</w:t>
      </w:r>
    </w:p>
    <w:p w:rsidR="004E1E79" w:rsidRDefault="00771D1E">
      <w:pPr>
        <w:pStyle w:val="Bodytext2"/>
        <w:numPr>
          <w:ilvl w:val="0"/>
          <w:numId w:val="1"/>
        </w:numPr>
        <w:shd w:val="clear" w:color="auto" w:fill="auto"/>
        <w:spacing w:before="0" w:after="64" w:line="540" w:lineRule="exact"/>
        <w:ind w:firstLineChars="200" w:firstLine="640"/>
        <w:jc w:val="both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</w:rPr>
        <w:t>参与报名</w:t>
      </w:r>
    </w:p>
    <w:p w:rsidR="004E1E79" w:rsidRDefault="00771D1E">
      <w:pPr>
        <w:pStyle w:val="Bodytext2"/>
        <w:numPr>
          <w:ilvl w:val="0"/>
          <w:numId w:val="4"/>
        </w:numPr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报名方式</w:t>
      </w:r>
    </w:p>
    <w:p w:rsidR="004E1E79" w:rsidRDefault="00771D1E">
      <w:pPr>
        <w:pStyle w:val="Bodytext2"/>
        <w:shd w:val="clear" w:color="auto" w:fill="auto"/>
        <w:spacing w:before="0" w:after="64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用人单位采取线上报名的方式参与活动；学生个人可直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接参与活动，无需报名。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用人单位需通过以下方式进行报名，方可免费参加此次直播招聘面试节，否则可能产生相应的直播费用。</w:t>
      </w:r>
    </w:p>
    <w:p w:rsidR="004E1E79" w:rsidRDefault="008C7205">
      <w:pPr>
        <w:pStyle w:val="Bodytext2"/>
        <w:numPr>
          <w:ilvl w:val="0"/>
          <w:numId w:val="5"/>
        </w:numPr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noProof/>
          <w:spacing w:val="0"/>
          <w:sz w:val="32"/>
          <w:szCs w:val="32"/>
          <w:lang w:val="en-US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-7620</wp:posOffset>
            </wp:positionV>
            <wp:extent cx="1012190" cy="1016635"/>
            <wp:effectExtent l="19050" t="0" r="0" b="0"/>
            <wp:wrapSquare wrapText="bothSides"/>
            <wp:docPr id="1" name="图片 1" descr="活动页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页二维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扫描二维码，进入此次活动主页面了解活动详情，填写相关信息报名参加此次直播招聘面试节；</w:t>
      </w:r>
    </w:p>
    <w:p w:rsidR="004E1E79" w:rsidRPr="009E439C" w:rsidRDefault="00771D1E">
      <w:pPr>
        <w:pStyle w:val="Bodytext2"/>
        <w:numPr>
          <w:ilvl w:val="0"/>
          <w:numId w:val="5"/>
        </w:numPr>
        <w:shd w:val="clear" w:color="auto" w:fill="auto"/>
        <w:spacing w:before="0" w:after="52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登录</w:t>
      </w:r>
      <w:proofErr w:type="gramStart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椅子网</w:t>
      </w:r>
      <w:proofErr w:type="gramEnd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官方APP，了解活动详情，点击相关链接，进入此次活动主页面报名参加此次直播招聘面试节;</w:t>
      </w:r>
    </w:p>
    <w:p w:rsidR="004E1E79" w:rsidRPr="009E439C" w:rsidRDefault="00771D1E">
      <w:pPr>
        <w:pStyle w:val="Bodytext2"/>
        <w:numPr>
          <w:ilvl w:val="0"/>
          <w:numId w:val="5"/>
        </w:numPr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关注</w:t>
      </w:r>
      <w:proofErr w:type="gramStart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微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信公众号</w:t>
      </w:r>
      <w:proofErr w:type="gramEnd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，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了解活动详情，点击相关链接，进入此次活动主页面报名参加此次直播招聘面试节；  </w:t>
      </w:r>
    </w:p>
    <w:p w:rsidR="004E1E79" w:rsidRDefault="00771D1E">
      <w:pPr>
        <w:pStyle w:val="Bodytext2"/>
        <w:numPr>
          <w:ilvl w:val="0"/>
          <w:numId w:val="5"/>
        </w:numPr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关注</w:t>
      </w:r>
      <w:proofErr w:type="gramStart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椅子网新浪微</w:t>
      </w:r>
      <w:proofErr w:type="gramEnd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博，了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解活动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详情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点击相关链接，进入此次活动主页面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点击报名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参加此次直播招聘面试节。</w:t>
      </w:r>
    </w:p>
    <w:p w:rsidR="004E1E79" w:rsidRDefault="00771D1E">
      <w:pPr>
        <w:pStyle w:val="Bodytext2"/>
        <w:numPr>
          <w:ilvl w:val="0"/>
          <w:numId w:val="4"/>
        </w:numPr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与流程</w:t>
      </w:r>
    </w:p>
    <w:p w:rsidR="004E1E79" w:rsidRDefault="00771D1E" w:rsidP="00EE264B">
      <w:pPr>
        <w:pStyle w:val="Bodytext2"/>
        <w:shd w:val="clear" w:color="auto" w:fill="auto"/>
        <w:spacing w:before="0" w:after="52" w:line="54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用人单位和学生参与活动均需下载</w:t>
      </w:r>
      <w:proofErr w:type="gramStart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椅子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网</w:t>
      </w:r>
      <w:proofErr w:type="gramEnd"/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APP,注册填写相</w:t>
      </w:r>
      <w:r w:rsidRPr="009E439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关信息（用人单位需提交准确的单位信息和岗位信息并通过审核， 学生需完整提交个人简历并录制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30秒视频简历，简历完善度达到60%以上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），4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25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26日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活动时间内发起直播。</w:t>
      </w:r>
    </w:p>
    <w:p w:rsidR="004E1E79" w:rsidRDefault="00771D1E">
      <w:pPr>
        <w:pStyle w:val="Bodytext2"/>
        <w:numPr>
          <w:ilvl w:val="0"/>
          <w:numId w:val="1"/>
        </w:numPr>
        <w:shd w:val="clear" w:color="auto" w:fill="auto"/>
        <w:spacing w:before="0" w:after="52" w:line="540" w:lineRule="exact"/>
        <w:ind w:firstLineChars="200" w:firstLine="640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</w:rPr>
        <w:t>活动亮点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b/>
          <w:bCs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直播面试盛事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各高校毕业生、用人单位同步网络直播，双向精准就业 服务的盛事。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b/>
          <w:bCs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校企携手丰富校园就业季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众多行业优质岗位全面呈现，毕业生在线观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看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直播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投递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 简历。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b/>
          <w:bCs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梦想岗位和意向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offer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三分钟拿到手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HR在线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发布求职岗位，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企业招聘专员与求职学生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lastRenderedPageBreak/>
        <w:t>一对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一面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试，三分钟搞定梦想职位。</w:t>
      </w:r>
    </w:p>
    <w:p w:rsidR="004E1E79" w:rsidRDefault="00771D1E">
      <w:pPr>
        <w:pStyle w:val="Bodytext2"/>
        <w:numPr>
          <w:ilvl w:val="0"/>
          <w:numId w:val="1"/>
        </w:numPr>
        <w:shd w:val="clear" w:color="auto" w:fill="auto"/>
        <w:spacing w:before="0" w:after="52" w:line="540" w:lineRule="exact"/>
        <w:ind w:firstLineChars="200" w:firstLine="640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</w:rPr>
        <w:t>注意事项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（一）此次活动全程免费，不向参与者收取任何费用；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（二）各参与单位需在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21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日前在线提前报名确认，毕业生参与无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需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报名；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（三）参与活动需在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24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日前下载</w:t>
      </w:r>
      <w:proofErr w:type="gram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</w:t>
      </w:r>
      <w:proofErr w:type="gramEnd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APP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注册并提交相关资料；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四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）参与活动的用人单位和毕业生应保证上传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信息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的真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实准确。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  <w:lang w:val="en-US"/>
        </w:rPr>
        <w:t>七、</w:t>
      </w:r>
      <w:r>
        <w:rPr>
          <w:rFonts w:ascii="黑体" w:eastAsia="黑体" w:hAnsi="黑体" w:cs="黑体" w:hint="eastAsia"/>
          <w:spacing w:val="0"/>
          <w:sz w:val="32"/>
          <w:szCs w:val="32"/>
        </w:rPr>
        <w:t>活动咨询</w:t>
      </w:r>
    </w:p>
    <w:p w:rsidR="00A731AA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：</w:t>
      </w:r>
    </w:p>
    <w:p w:rsidR="00A731AA" w:rsidRDefault="00A731AA" w:rsidP="00A731AA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天津市大中专毕业生就业指导中心  </w:t>
      </w:r>
      <w:r w:rsidR="000B5EEF">
        <w:rPr>
          <w:rFonts w:ascii="仿宋_GB2312" w:eastAsia="仿宋_GB2312" w:hAnsi="仿宋_GB2312" w:cs="仿宋_GB2312" w:hint="eastAsia"/>
          <w:spacing w:val="0"/>
          <w:sz w:val="32"/>
          <w:szCs w:val="32"/>
        </w:rPr>
        <w:t>王苏君</w:t>
      </w:r>
    </w:p>
    <w:p w:rsidR="000B5EEF" w:rsidRDefault="00320668" w:rsidP="00150506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b/>
          <w:bCs/>
          <w:spacing w:val="0"/>
          <w:sz w:val="32"/>
          <w:szCs w:val="3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椅子网</w:t>
      </w:r>
      <w:proofErr w:type="gramEnd"/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  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刘</w:t>
      </w:r>
      <w:r w:rsidR="00370358" w:rsidRPr="008D1719">
        <w:rPr>
          <w:rFonts w:ascii="仿宋_GB2312" w:eastAsia="仿宋_GB2312" w:hAnsi="仿宋_GB2312" w:cs="仿宋_GB2312" w:hint="eastAsia"/>
          <w:spacing w:val="0"/>
          <w:sz w:val="32"/>
          <w:szCs w:val="32"/>
        </w:rPr>
        <w:t>坤</w:t>
      </w:r>
    </w:p>
    <w:p w:rsidR="00150506" w:rsidRPr="00953582" w:rsidRDefault="00150506" w:rsidP="00150506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活动咨询电话：</w:t>
      </w:r>
      <w:r w:rsidRPr="00953582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022</w:t>
      </w:r>
      <w:r w:rsidRPr="008D1719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-</w:t>
      </w:r>
      <w:r w:rsidR="00211D7B" w:rsidRPr="008D1719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234</w:t>
      </w:r>
      <w:r w:rsid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45145</w:t>
      </w:r>
    </w:p>
    <w:p w:rsidR="004E1E79" w:rsidRDefault="000B5EEF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报名</w:t>
      </w:r>
      <w:r w:rsidR="00771D1E"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咨询电话：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010-80699163</w:t>
      </w:r>
      <w:r w:rsidR="00771D1E"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lang w:val="en-US"/>
        </w:rPr>
        <w:t>、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13811297687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活动官网：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www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 w:eastAsia="en-US"/>
        </w:rPr>
        <w:t>.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yizijob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 w:eastAsia="en-US"/>
        </w:rPr>
        <w:t>.com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 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微博：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椅子网</w:t>
      </w: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：</w:t>
      </w:r>
      <w:proofErr w:type="spellStart"/>
      <w:proofErr w:type="gramStart"/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yizijob</w:t>
      </w:r>
      <w:proofErr w:type="spellEnd"/>
      <w:proofErr w:type="gramEnd"/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3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  <w:lang w:val="en-US"/>
        </w:rPr>
        <w:t>联系邮箱：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 xml:space="preserve">liukun@yizijob.com </w:t>
      </w:r>
    </w:p>
    <w:p w:rsidR="004E1E79" w:rsidRDefault="001A40E5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“</w:t>
      </w:r>
      <w:r w:rsidR="00AA6652">
        <w:rPr>
          <w:rFonts w:ascii="仿宋_GB2312" w:eastAsia="仿宋_GB2312" w:hAnsi="仿宋_GB2312" w:cs="仿宋_GB2312" w:hint="eastAsia"/>
          <w:spacing w:val="0"/>
          <w:sz w:val="32"/>
          <w:szCs w:val="32"/>
        </w:rPr>
        <w:t>互联网+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”</w:t>
      </w:r>
      <w:r w:rsidR="000E55EC">
        <w:rPr>
          <w:rFonts w:ascii="仿宋_GB2312" w:eastAsia="仿宋_GB2312" w:hAnsi="仿宋_GB2312" w:cs="仿宋_GB2312" w:hint="eastAsia"/>
          <w:spacing w:val="0"/>
          <w:sz w:val="32"/>
          <w:szCs w:val="32"/>
        </w:rPr>
        <w:t>就业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</w:rPr>
        <w:t>是顺应时代发展、拓展毕业生就业渠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道</w:t>
      </w:r>
      <w:r w:rsidR="00771D1E">
        <w:rPr>
          <w:rFonts w:ascii="仿宋_GB2312" w:eastAsia="仿宋_GB2312" w:hAnsi="仿宋_GB2312" w:cs="仿宋_GB2312" w:hint="eastAsia"/>
          <w:spacing w:val="0"/>
          <w:sz w:val="32"/>
          <w:szCs w:val="32"/>
        </w:rPr>
        <w:t>和求职方式的创新尝试，请各高校就业工作部门认真组织，</w:t>
      </w:r>
      <w:r w:rsidR="00771D1E" w:rsidRPr="00CC6146">
        <w:rPr>
          <w:rFonts w:ascii="仿宋_GB2312" w:eastAsia="仿宋_GB2312" w:hAnsi="仿宋_GB2312" w:cs="仿宋_GB2312" w:hint="eastAsia"/>
          <w:spacing w:val="0"/>
          <w:sz w:val="32"/>
          <w:szCs w:val="32"/>
        </w:rPr>
        <w:t>广泛宣传，利用网络、</w:t>
      </w:r>
      <w:r w:rsidR="00771D1E" w:rsidRPr="00CC6146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微</w:t>
      </w:r>
      <w:r w:rsidR="00771D1E" w:rsidRPr="00CC6146">
        <w:rPr>
          <w:rFonts w:ascii="仿宋_GB2312" w:eastAsia="仿宋_GB2312" w:hAnsi="仿宋_GB2312" w:cs="仿宋_GB2312" w:hint="eastAsia"/>
          <w:spacing w:val="0"/>
          <w:sz w:val="32"/>
          <w:szCs w:val="32"/>
        </w:rPr>
        <w:t>信、微傅等全面动员毕业生积极参与</w:t>
      </w:r>
      <w:r w:rsidR="00771D1E" w:rsidRPr="00CC6146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此次活动，并积极向到校招聘企业宣传，动员参加本次招聘活动。</w:t>
      </w:r>
      <w:r w:rsidR="007E7537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中心为</w:t>
      </w:r>
      <w:r w:rsidR="0067182F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本次活动</w:t>
      </w:r>
      <w:r w:rsidR="00972D84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专门印制了高校宣传海报</w:t>
      </w:r>
      <w:r w:rsidR="00114D26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，请各高</w:t>
      </w:r>
      <w:r w:rsidR="00114D26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lastRenderedPageBreak/>
        <w:t>校就业工作部门</w:t>
      </w:r>
      <w:r w:rsidR="00B128CD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及时</w:t>
      </w:r>
      <w:r w:rsidR="00114D26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到中心</w:t>
      </w:r>
      <w:r w:rsidR="00D2590E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领取海报</w:t>
      </w:r>
      <w:r w:rsidR="0039219F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，</w:t>
      </w:r>
      <w:r w:rsidR="00E51106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张贴于校园宣传栏等处</w:t>
      </w:r>
      <w:r w:rsidR="009A2192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积极宣传本次活动</w:t>
      </w:r>
      <w:r w:rsidR="00E51106" w:rsidRPr="00211D7B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。</w:t>
      </w:r>
    </w:p>
    <w:p w:rsidR="00E0026D" w:rsidRDefault="00E0026D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</w:p>
    <w:p w:rsidR="004E1E79" w:rsidRDefault="00771D1E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附件：活动参与方式</w:t>
      </w:r>
    </w:p>
    <w:p w:rsidR="004E1E79" w:rsidRDefault="004E1E79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</w:p>
    <w:p w:rsidR="009F32E4" w:rsidRDefault="009F32E4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</w:p>
    <w:p w:rsidR="009F32E4" w:rsidRDefault="009F32E4">
      <w:pPr>
        <w:pStyle w:val="Bodytext2"/>
        <w:shd w:val="clear" w:color="auto" w:fill="auto"/>
        <w:spacing w:before="0" w:after="52" w:line="540" w:lineRule="exact"/>
        <w:ind w:firstLineChars="200" w:firstLine="640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</w:p>
    <w:p w:rsidR="00E0026D" w:rsidRDefault="009F32E4" w:rsidP="009F32E4">
      <w:pPr>
        <w:pStyle w:val="Bodytext2"/>
        <w:shd w:val="clear" w:color="auto" w:fill="auto"/>
        <w:spacing w:before="0" w:after="52" w:line="540" w:lineRule="exact"/>
        <w:ind w:firstLineChars="200" w:firstLine="640"/>
        <w:jc w:val="righ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天津市大中专毕业生就业指导中心</w:t>
      </w:r>
    </w:p>
    <w:p w:rsidR="009F32E4" w:rsidRPr="009F32E4" w:rsidRDefault="009F32E4" w:rsidP="009F32E4">
      <w:pPr>
        <w:pStyle w:val="Bodytext2"/>
        <w:shd w:val="clear" w:color="auto" w:fill="auto"/>
        <w:spacing w:before="0" w:after="52" w:line="540" w:lineRule="exact"/>
        <w:ind w:right="1280" w:firstLineChars="200" w:firstLine="640"/>
        <w:jc w:val="right"/>
        <w:rPr>
          <w:rFonts w:ascii="仿宋_GB2312" w:eastAsia="仿宋_GB2312" w:hAnsi="仿宋_GB2312" w:cs="仿宋_GB2312"/>
          <w:spacing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2019年4月</w:t>
      </w:r>
      <w:r w:rsidR="004F1405"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8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/>
        </w:rPr>
        <w:t>日</w:t>
      </w:r>
    </w:p>
    <w:p w:rsidR="009F32E4" w:rsidRDefault="009F32E4">
      <w:pPr>
        <w:widowControl/>
        <w:rPr>
          <w:rFonts w:ascii="方正小标宋简体" w:eastAsia="方正小标宋简体" w:hAnsi="仿宋_GB2312" w:cs="仿宋_GB2312"/>
          <w:sz w:val="32"/>
          <w:szCs w:val="32"/>
          <w:lang w:val="en-US"/>
        </w:rPr>
      </w:pPr>
      <w:r>
        <w:rPr>
          <w:rFonts w:ascii="方正小标宋简体" w:eastAsia="方正小标宋简体" w:hAnsi="仿宋_GB2312" w:cs="仿宋_GB2312"/>
          <w:sz w:val="32"/>
          <w:szCs w:val="32"/>
          <w:lang w:val="en-US"/>
        </w:rPr>
        <w:br w:type="page"/>
      </w:r>
    </w:p>
    <w:p w:rsidR="004E1E79" w:rsidRDefault="00771D1E">
      <w:pPr>
        <w:jc w:val="both"/>
        <w:rPr>
          <w:rFonts w:ascii="方正小标宋简体" w:eastAsia="方正小标宋简体" w:hAnsi="仿宋_GB2312" w:cs="仿宋_GB2312"/>
          <w:sz w:val="32"/>
          <w:szCs w:val="32"/>
          <w:lang w:val="en-US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  <w:lang w:val="en-US"/>
        </w:rPr>
        <w:lastRenderedPageBreak/>
        <w:t>附件：活动参与方式</w:t>
      </w:r>
    </w:p>
    <w:p w:rsidR="004E1E79" w:rsidRDefault="004E1E79">
      <w:pPr>
        <w:jc w:val="both"/>
        <w:rPr>
          <w:rFonts w:ascii="方正小标宋简体" w:eastAsia="方正小标宋简体" w:hAnsi="仿宋_GB2312" w:cs="仿宋_GB2312"/>
          <w:sz w:val="32"/>
          <w:szCs w:val="32"/>
          <w:lang w:val="en-US"/>
        </w:rPr>
      </w:pPr>
    </w:p>
    <w:p w:rsidR="004E1E79" w:rsidRDefault="00771D1E">
      <w:pPr>
        <w:ind w:firstLineChars="200" w:firstLine="640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企业参与方式</w:t>
      </w:r>
    </w:p>
    <w:p w:rsidR="004E1E79" w:rsidRPr="00D96D74" w:rsidRDefault="00771D1E">
      <w:pPr>
        <w:ind w:firstLineChars="200" w:firstLine="640"/>
        <w:jc w:val="both"/>
        <w:rPr>
          <w:rFonts w:eastAsiaTheme="minorEastAsia"/>
          <w:lang w:val="en-US"/>
        </w:rPr>
      </w:pPr>
      <w:r>
        <w:rPr>
          <w:rFonts w:ascii="仿宋_GB2312" w:eastAsia="仿宋_GB2312" w:hAnsi="仿宋_GB2312" w:cs="仿宋_GB2312"/>
          <w:sz w:val="32"/>
          <w:szCs w:val="32"/>
          <w:lang w:val="en-US"/>
        </w:rPr>
        <w:t>企业须下载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val="en-US"/>
        </w:rPr>
        <w:t>椅子网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val="en-US"/>
        </w:rPr>
        <w:t>APP，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选择“我要招人”，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注册并填写相关信息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企业需提交准确的企业资质和岗位信息并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等待审核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，</w:t>
      </w:r>
      <w:r w:rsidRPr="00D96D74">
        <w:rPr>
          <w:rFonts w:ascii="仿宋_GB2312" w:eastAsia="仿宋_GB2312" w:hAnsi="仿宋_GB2312" w:cs="仿宋_GB2312"/>
          <w:sz w:val="32"/>
          <w:szCs w:val="32"/>
          <w:lang w:val="en-US"/>
        </w:rPr>
        <w:t>通过审核后</w:t>
      </w:r>
      <w:r w:rsidRPr="00D96D7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可</w:t>
      </w:r>
      <w:r w:rsidRPr="00D96D74">
        <w:rPr>
          <w:rFonts w:ascii="仿宋_GB2312" w:eastAsia="仿宋_GB2312" w:hAnsi="仿宋_GB2312" w:cs="仿宋_GB2312"/>
          <w:sz w:val="32"/>
          <w:szCs w:val="32"/>
          <w:lang w:val="en-US"/>
        </w:rPr>
        <w:t>发布直播预告，并设置直播开始时间。</w:t>
      </w:r>
    </w:p>
    <w:p w:rsidR="004E1E79" w:rsidRDefault="00771D1E" w:rsidP="00D96D74">
      <w:pPr>
        <w:ind w:firstLineChars="200" w:firstLine="640"/>
        <w:jc w:val="both"/>
        <w:rPr>
          <w:rFonts w:ascii="黑体" w:eastAsia="黑体" w:hAnsi="黑体" w:cs="黑体"/>
          <w:sz w:val="32"/>
          <w:szCs w:val="32"/>
          <w:lang w:val="en-US"/>
        </w:rPr>
      </w:pPr>
      <w:r w:rsidRPr="00D96D74">
        <w:rPr>
          <w:rFonts w:ascii="仿宋_GB2312" w:eastAsia="仿宋_GB2312" w:hAnsi="仿宋_GB2312" w:cs="仿宋_GB2312" w:hint="eastAsia"/>
          <w:sz w:val="32"/>
          <w:szCs w:val="32"/>
        </w:rPr>
        <w:t>为保证活动的顺利进行，针对参与此次活动的企业和单位，</w:t>
      </w:r>
      <w:proofErr w:type="gramStart"/>
      <w:r w:rsidRPr="00D96D74">
        <w:rPr>
          <w:rFonts w:ascii="仿宋_GB2312" w:eastAsia="仿宋_GB2312" w:hAnsi="仿宋_GB2312" w:cs="仿宋_GB2312" w:hint="eastAsia"/>
          <w:sz w:val="32"/>
          <w:szCs w:val="32"/>
        </w:rPr>
        <w:t>椅子网</w:t>
      </w:r>
      <w:proofErr w:type="gramEnd"/>
      <w:r w:rsidRPr="00D96D74">
        <w:rPr>
          <w:rFonts w:ascii="仿宋_GB2312" w:eastAsia="仿宋_GB2312" w:hAnsi="仿宋_GB2312" w:cs="仿宋_GB2312" w:hint="eastAsia"/>
          <w:sz w:val="32"/>
          <w:szCs w:val="32"/>
        </w:rPr>
        <w:t>将统一安排相关培训进行相关技术、操作流程和注意事项的指导说明，企业可从</w:t>
      </w:r>
      <w:proofErr w:type="gramStart"/>
      <w:r w:rsidRPr="00D96D74">
        <w:rPr>
          <w:rFonts w:ascii="仿宋_GB2312" w:eastAsia="仿宋_GB2312" w:hAnsi="仿宋_GB2312" w:cs="仿宋_GB2312"/>
          <w:sz w:val="32"/>
          <w:szCs w:val="32"/>
          <w:lang w:val="en-US"/>
        </w:rPr>
        <w:t>椅子网</w:t>
      </w:r>
      <w:proofErr w:type="gramEnd"/>
      <w:r w:rsidRPr="00D96D74">
        <w:rPr>
          <w:rFonts w:ascii="仿宋_GB2312" w:eastAsia="仿宋_GB2312" w:hAnsi="仿宋_GB2312" w:cs="仿宋_GB2312"/>
          <w:sz w:val="32"/>
          <w:szCs w:val="32"/>
          <w:lang w:val="en-US"/>
        </w:rPr>
        <w:t>APP</w:t>
      </w:r>
      <w:r w:rsidRPr="00D96D74">
        <w:rPr>
          <w:rFonts w:ascii="仿宋_GB2312" w:eastAsia="仿宋_GB2312" w:hAnsi="仿宋_GB2312" w:cs="仿宋_GB2312" w:hint="eastAsia"/>
          <w:sz w:val="32"/>
          <w:szCs w:val="32"/>
        </w:rPr>
        <w:t>选择参加现场培训或在手机端同步观看现场培训（培训录像可在APP内回放观看）</w:t>
      </w:r>
      <w:r w:rsidRPr="00D96D74">
        <w:rPr>
          <w:rFonts w:ascii="黑体" w:eastAsia="黑体" w:hAnsi="黑体" w:cs="黑体" w:hint="eastAsia"/>
          <w:sz w:val="32"/>
          <w:szCs w:val="32"/>
          <w:lang w:val="en-US"/>
        </w:rPr>
        <w:t>。</w:t>
      </w:r>
    </w:p>
    <w:p w:rsidR="004E1E79" w:rsidRDefault="00771D1E">
      <w:pPr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   学生参与方式</w:t>
      </w:r>
    </w:p>
    <w:p w:rsidR="004E1E79" w:rsidRPr="009A268F" w:rsidRDefault="00771D1E">
      <w:pPr>
        <w:ind w:firstLineChars="200" w:firstLine="640"/>
        <w:jc w:val="both"/>
        <w:rPr>
          <w:rFonts w:eastAsiaTheme="minorEastAsia"/>
          <w:lang w:val="en-US"/>
        </w:rPr>
      </w:pPr>
      <w:r>
        <w:rPr>
          <w:rFonts w:ascii="仿宋_GB2312" w:eastAsia="仿宋_GB2312" w:hAnsi="仿宋_GB2312" w:cs="仿宋_GB2312"/>
          <w:sz w:val="32"/>
          <w:szCs w:val="32"/>
          <w:lang w:val="en-US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须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下载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val="en-US"/>
        </w:rPr>
        <w:t>椅子网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val="en-US"/>
        </w:rPr>
        <w:t>APP，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选择“我要求职”，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注册并填写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提交个人简历，简历完善度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需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达到60％以上，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随后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录制30秒个人视频简历，待企业直播开始后进入企业直播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val="en-US"/>
        </w:rPr>
        <w:t>间参与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val="en-US"/>
        </w:rPr>
        <w:t>直播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</w:p>
    <w:p w:rsidR="004E1E79" w:rsidRDefault="00771D1E">
      <w:pPr>
        <w:ind w:firstLineChars="200" w:firstLine="640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/>
          <w:sz w:val="32"/>
          <w:szCs w:val="32"/>
          <w:lang w:val="en-US"/>
        </w:rPr>
        <w:t>注意事项</w:t>
      </w:r>
    </w:p>
    <w:p w:rsidR="004E1E79" w:rsidRDefault="00771D1E">
      <w:pPr>
        <w:numPr>
          <w:ilvl w:val="0"/>
          <w:numId w:val="6"/>
        </w:num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/>
          <w:sz w:val="32"/>
          <w:szCs w:val="32"/>
          <w:lang w:val="en-US"/>
        </w:rPr>
        <w:t>参与活动的企业和学生应保证企业和个人信息真实准确；</w:t>
      </w:r>
    </w:p>
    <w:p w:rsidR="004E1E79" w:rsidRDefault="00771D1E">
      <w:pPr>
        <w:numPr>
          <w:ilvl w:val="0"/>
          <w:numId w:val="6"/>
        </w:num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/>
          <w:sz w:val="32"/>
          <w:szCs w:val="32"/>
          <w:lang w:val="en-US"/>
        </w:rPr>
        <w:t>本次活动的最终解释权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val="en-US"/>
        </w:rPr>
        <w:t>归活动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val="en-US"/>
        </w:rPr>
        <w:t>组委会所有。</w:t>
      </w:r>
    </w:p>
    <w:p w:rsidR="004E1E79" w:rsidRDefault="004E1E79">
      <w:pPr>
        <w:rPr>
          <w:lang w:val="en-US"/>
        </w:rPr>
      </w:pPr>
    </w:p>
    <w:p w:rsidR="004E1E79" w:rsidRDefault="004E1E79">
      <w:pPr>
        <w:rPr>
          <w:lang w:val="en-US"/>
        </w:rPr>
      </w:pPr>
      <w:bookmarkStart w:id="1" w:name="_GoBack"/>
      <w:bookmarkEnd w:id="1"/>
    </w:p>
    <w:sectPr w:rsidR="004E1E79" w:rsidSect="004E1E7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4A" w:rsidRDefault="00EA184A" w:rsidP="0067182F">
      <w:r>
        <w:separator/>
      </w:r>
    </w:p>
  </w:endnote>
  <w:endnote w:type="continuationSeparator" w:id="0">
    <w:p w:rsidR="00EA184A" w:rsidRDefault="00EA184A" w:rsidP="0067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4A" w:rsidRDefault="00EA184A" w:rsidP="0067182F">
      <w:r>
        <w:separator/>
      </w:r>
    </w:p>
  </w:footnote>
  <w:footnote w:type="continuationSeparator" w:id="0">
    <w:p w:rsidR="00EA184A" w:rsidRDefault="00EA184A" w:rsidP="00671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E26CE0"/>
    <w:multiLevelType w:val="singleLevel"/>
    <w:tmpl w:val="AEE26CE0"/>
    <w:lvl w:ilvl="0">
      <w:start w:val="1"/>
      <w:numFmt w:val="decimal"/>
      <w:suff w:val="space"/>
      <w:lvlText w:val="%1."/>
      <w:lvlJc w:val="left"/>
    </w:lvl>
  </w:abstractNum>
  <w:abstractNum w:abstractNumId="1">
    <w:nsid w:val="B42DAE20"/>
    <w:multiLevelType w:val="singleLevel"/>
    <w:tmpl w:val="B42DAE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5984A34"/>
    <w:multiLevelType w:val="singleLevel"/>
    <w:tmpl w:val="C5984A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174A3F9"/>
    <w:multiLevelType w:val="singleLevel"/>
    <w:tmpl w:val="0174A3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D3789C4"/>
    <w:multiLevelType w:val="singleLevel"/>
    <w:tmpl w:val="2D3789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48221AF"/>
    <w:multiLevelType w:val="singleLevel"/>
    <w:tmpl w:val="548221A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2217B"/>
    <w:rsid w:val="00072E3B"/>
    <w:rsid w:val="000B5EEF"/>
    <w:rsid w:val="000E5459"/>
    <w:rsid w:val="000E55EC"/>
    <w:rsid w:val="00114D26"/>
    <w:rsid w:val="00145F08"/>
    <w:rsid w:val="00150506"/>
    <w:rsid w:val="00150A9B"/>
    <w:rsid w:val="00173998"/>
    <w:rsid w:val="00197A2E"/>
    <w:rsid w:val="001A279F"/>
    <w:rsid w:val="001A40E5"/>
    <w:rsid w:val="001B09C2"/>
    <w:rsid w:val="001B2AC3"/>
    <w:rsid w:val="001E606C"/>
    <w:rsid w:val="001F4216"/>
    <w:rsid w:val="001F6FF4"/>
    <w:rsid w:val="001F73B4"/>
    <w:rsid w:val="0020380B"/>
    <w:rsid w:val="00205072"/>
    <w:rsid w:val="00211D7B"/>
    <w:rsid w:val="00235615"/>
    <w:rsid w:val="00246DA5"/>
    <w:rsid w:val="002612CD"/>
    <w:rsid w:val="002B5681"/>
    <w:rsid w:val="002D7238"/>
    <w:rsid w:val="002E28B0"/>
    <w:rsid w:val="002F1469"/>
    <w:rsid w:val="00313B34"/>
    <w:rsid w:val="00320668"/>
    <w:rsid w:val="0032594F"/>
    <w:rsid w:val="00331522"/>
    <w:rsid w:val="00370358"/>
    <w:rsid w:val="0038117A"/>
    <w:rsid w:val="0039219F"/>
    <w:rsid w:val="003B461F"/>
    <w:rsid w:val="003C6A33"/>
    <w:rsid w:val="003D1AEA"/>
    <w:rsid w:val="003D4392"/>
    <w:rsid w:val="003F6960"/>
    <w:rsid w:val="00424FE6"/>
    <w:rsid w:val="00427418"/>
    <w:rsid w:val="00430EBD"/>
    <w:rsid w:val="0045469F"/>
    <w:rsid w:val="00455813"/>
    <w:rsid w:val="00484091"/>
    <w:rsid w:val="00492FEE"/>
    <w:rsid w:val="004B0CD0"/>
    <w:rsid w:val="004B6DAB"/>
    <w:rsid w:val="004E0909"/>
    <w:rsid w:val="004E1E79"/>
    <w:rsid w:val="004F1405"/>
    <w:rsid w:val="005045CB"/>
    <w:rsid w:val="0050469F"/>
    <w:rsid w:val="005738A6"/>
    <w:rsid w:val="005B2908"/>
    <w:rsid w:val="005D4B6E"/>
    <w:rsid w:val="006057F7"/>
    <w:rsid w:val="00624F70"/>
    <w:rsid w:val="006315D7"/>
    <w:rsid w:val="006550B9"/>
    <w:rsid w:val="0067182F"/>
    <w:rsid w:val="00771D1E"/>
    <w:rsid w:val="007940DF"/>
    <w:rsid w:val="007E7537"/>
    <w:rsid w:val="00821044"/>
    <w:rsid w:val="00832280"/>
    <w:rsid w:val="008408FD"/>
    <w:rsid w:val="0088395A"/>
    <w:rsid w:val="008B2A8E"/>
    <w:rsid w:val="008B79D1"/>
    <w:rsid w:val="008C5A5E"/>
    <w:rsid w:val="008C7205"/>
    <w:rsid w:val="008D1719"/>
    <w:rsid w:val="008F208A"/>
    <w:rsid w:val="00903C2C"/>
    <w:rsid w:val="00930AEF"/>
    <w:rsid w:val="00940D0B"/>
    <w:rsid w:val="00953582"/>
    <w:rsid w:val="00953A4B"/>
    <w:rsid w:val="00972D84"/>
    <w:rsid w:val="009732C9"/>
    <w:rsid w:val="009859F7"/>
    <w:rsid w:val="009A2192"/>
    <w:rsid w:val="009A268F"/>
    <w:rsid w:val="009E439C"/>
    <w:rsid w:val="009F32E4"/>
    <w:rsid w:val="009F7244"/>
    <w:rsid w:val="00A104D2"/>
    <w:rsid w:val="00A123CF"/>
    <w:rsid w:val="00A424D6"/>
    <w:rsid w:val="00A42A47"/>
    <w:rsid w:val="00A531D6"/>
    <w:rsid w:val="00A731AA"/>
    <w:rsid w:val="00A93796"/>
    <w:rsid w:val="00A97AD4"/>
    <w:rsid w:val="00AA50DE"/>
    <w:rsid w:val="00AA6652"/>
    <w:rsid w:val="00AB28B8"/>
    <w:rsid w:val="00B128CD"/>
    <w:rsid w:val="00B352E7"/>
    <w:rsid w:val="00C319D7"/>
    <w:rsid w:val="00C41AB7"/>
    <w:rsid w:val="00C422F5"/>
    <w:rsid w:val="00C52CED"/>
    <w:rsid w:val="00C73233"/>
    <w:rsid w:val="00C779D6"/>
    <w:rsid w:val="00C8629A"/>
    <w:rsid w:val="00CB28D6"/>
    <w:rsid w:val="00CB5C05"/>
    <w:rsid w:val="00CC6146"/>
    <w:rsid w:val="00D159D3"/>
    <w:rsid w:val="00D2590E"/>
    <w:rsid w:val="00D27CF2"/>
    <w:rsid w:val="00D34CF4"/>
    <w:rsid w:val="00D353FC"/>
    <w:rsid w:val="00D4405B"/>
    <w:rsid w:val="00D66EB3"/>
    <w:rsid w:val="00D8351F"/>
    <w:rsid w:val="00D94917"/>
    <w:rsid w:val="00D96D74"/>
    <w:rsid w:val="00DD11B4"/>
    <w:rsid w:val="00DE7F32"/>
    <w:rsid w:val="00DF5451"/>
    <w:rsid w:val="00E0026D"/>
    <w:rsid w:val="00E01FBB"/>
    <w:rsid w:val="00E51106"/>
    <w:rsid w:val="00E97BEA"/>
    <w:rsid w:val="00EA184A"/>
    <w:rsid w:val="00EA21E5"/>
    <w:rsid w:val="00ED62E8"/>
    <w:rsid w:val="00EE13B7"/>
    <w:rsid w:val="00EE264B"/>
    <w:rsid w:val="00F06F3F"/>
    <w:rsid w:val="00F111B0"/>
    <w:rsid w:val="00F33AA4"/>
    <w:rsid w:val="00F3697D"/>
    <w:rsid w:val="00F40046"/>
    <w:rsid w:val="00F604DA"/>
    <w:rsid w:val="00F71710"/>
    <w:rsid w:val="00F908C7"/>
    <w:rsid w:val="00F922FC"/>
    <w:rsid w:val="00F94DB3"/>
    <w:rsid w:val="021C6BB9"/>
    <w:rsid w:val="054D1E45"/>
    <w:rsid w:val="0AC726A7"/>
    <w:rsid w:val="0CCB7769"/>
    <w:rsid w:val="1CA52280"/>
    <w:rsid w:val="291978F3"/>
    <w:rsid w:val="2EB2217B"/>
    <w:rsid w:val="3553711C"/>
    <w:rsid w:val="41EB1DCB"/>
    <w:rsid w:val="472D7FE9"/>
    <w:rsid w:val="4A376E5C"/>
    <w:rsid w:val="5A1A6DD7"/>
    <w:rsid w:val="5D8B403F"/>
    <w:rsid w:val="60CF6E24"/>
    <w:rsid w:val="7663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79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1E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4E1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1">
    <w:name w:val="Heading #2|1"/>
    <w:basedOn w:val="a"/>
    <w:qFormat/>
    <w:rsid w:val="004E1E79"/>
    <w:pPr>
      <w:shd w:val="clear" w:color="auto" w:fill="FFFFFF"/>
      <w:spacing w:before="320" w:after="1000" w:line="1160" w:lineRule="exact"/>
      <w:jc w:val="center"/>
      <w:outlineLvl w:val="1"/>
    </w:pPr>
    <w:rPr>
      <w:rFonts w:ascii="PMingLiU" w:eastAsia="PMingLiU" w:hAnsi="PMingLiU" w:cs="PMingLiU"/>
      <w:spacing w:val="60"/>
      <w:sz w:val="76"/>
      <w:szCs w:val="76"/>
    </w:rPr>
  </w:style>
  <w:style w:type="paragraph" w:customStyle="1" w:styleId="Bodytext3">
    <w:name w:val="Body text|3"/>
    <w:basedOn w:val="a"/>
    <w:link w:val="Bodytext30"/>
    <w:qFormat/>
    <w:rsid w:val="004E1E79"/>
    <w:pPr>
      <w:shd w:val="clear" w:color="auto" w:fill="FFFFFF"/>
      <w:spacing w:line="1160" w:lineRule="exact"/>
      <w:jc w:val="distribute"/>
    </w:pPr>
    <w:rPr>
      <w:rFonts w:ascii="PMingLiU" w:eastAsia="PMingLiU" w:hAnsi="PMingLiU" w:cs="PMingLiU"/>
      <w:b/>
      <w:bCs/>
      <w:sz w:val="54"/>
      <w:szCs w:val="54"/>
    </w:rPr>
  </w:style>
  <w:style w:type="character" w:customStyle="1" w:styleId="Bodytext313pt">
    <w:name w:val="Body text|3 + 13 pt"/>
    <w:basedOn w:val="Bodytext30"/>
    <w:semiHidden/>
    <w:unhideWhenUsed/>
    <w:qFormat/>
    <w:rsid w:val="004E1E79"/>
    <w:rPr>
      <w:color w:val="000000"/>
      <w:spacing w:val="50"/>
      <w:w w:val="66"/>
      <w:position w:val="0"/>
      <w:sz w:val="26"/>
      <w:szCs w:val="26"/>
      <w:lang w:val="zh-CN" w:eastAsia="zh-CN" w:bidi="zh-CN"/>
    </w:rPr>
  </w:style>
  <w:style w:type="character" w:customStyle="1" w:styleId="Bodytext30">
    <w:name w:val="Body text|3_"/>
    <w:basedOn w:val="a0"/>
    <w:link w:val="Bodytext3"/>
    <w:qFormat/>
    <w:rsid w:val="004E1E79"/>
    <w:rPr>
      <w:rFonts w:ascii="PMingLiU" w:eastAsia="PMingLiU" w:hAnsi="PMingLiU" w:cs="PMingLiU"/>
      <w:b/>
      <w:bCs/>
      <w:sz w:val="54"/>
      <w:szCs w:val="54"/>
      <w:u w:val="none"/>
    </w:rPr>
  </w:style>
  <w:style w:type="paragraph" w:customStyle="1" w:styleId="Bodytext2">
    <w:name w:val="Body text|2"/>
    <w:basedOn w:val="a"/>
    <w:link w:val="Bodytext20"/>
    <w:qFormat/>
    <w:rsid w:val="004E1E79"/>
    <w:pPr>
      <w:shd w:val="clear" w:color="auto" w:fill="FFFFFF"/>
      <w:spacing w:before="1000" w:line="1120" w:lineRule="exact"/>
    </w:pPr>
    <w:rPr>
      <w:rFonts w:ascii="PMingLiU" w:eastAsia="PMingLiU" w:hAnsi="PMingLiU" w:cs="PMingLiU"/>
      <w:spacing w:val="80"/>
      <w:sz w:val="54"/>
      <w:szCs w:val="54"/>
    </w:rPr>
  </w:style>
  <w:style w:type="character" w:customStyle="1" w:styleId="Bodytext2Bold">
    <w:name w:val="Body text|2 + Bold"/>
    <w:basedOn w:val="Bodytext20"/>
    <w:semiHidden/>
    <w:unhideWhenUsed/>
    <w:qFormat/>
    <w:rsid w:val="004E1E79"/>
    <w:rPr>
      <w:b/>
      <w:bCs/>
      <w:color w:val="000000"/>
      <w:spacing w:val="0"/>
      <w:w w:val="100"/>
      <w:position w:val="0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4E1E79"/>
    <w:rPr>
      <w:rFonts w:ascii="PMingLiU" w:eastAsia="PMingLiU" w:hAnsi="PMingLiU" w:cs="PMingLiU"/>
      <w:spacing w:val="80"/>
      <w:sz w:val="54"/>
      <w:szCs w:val="54"/>
      <w:u w:val="none"/>
    </w:rPr>
  </w:style>
  <w:style w:type="character" w:customStyle="1" w:styleId="Bodytext2Spacing0pt">
    <w:name w:val="Body text|2 + Spacing 0 pt"/>
    <w:basedOn w:val="Bodytext20"/>
    <w:semiHidden/>
    <w:unhideWhenUsed/>
    <w:qFormat/>
    <w:rsid w:val="004E1E79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Bodytext2MingLiU">
    <w:name w:val="Body text|2 + MingLiU"/>
    <w:basedOn w:val="Bodytext20"/>
    <w:semiHidden/>
    <w:unhideWhenUsed/>
    <w:qFormat/>
    <w:rsid w:val="004E1E79"/>
    <w:rPr>
      <w:rFonts w:ascii="MingLiU" w:eastAsia="MingLiU" w:hAnsi="MingLiU" w:cs="MingLiU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27pt">
    <w:name w:val="Body text|2 + 7 pt"/>
    <w:basedOn w:val="Bodytext20"/>
    <w:semiHidden/>
    <w:unhideWhenUsed/>
    <w:qFormat/>
    <w:rsid w:val="004E1E79"/>
    <w:rPr>
      <w:color w:val="000000"/>
      <w:spacing w:val="0"/>
      <w:w w:val="60"/>
      <w:position w:val="0"/>
      <w:sz w:val="14"/>
      <w:szCs w:val="14"/>
      <w:lang w:val="zh-CN" w:eastAsia="zh-CN" w:bidi="zh-CN"/>
    </w:rPr>
  </w:style>
  <w:style w:type="character" w:customStyle="1" w:styleId="Bodytext2Spacing7pt">
    <w:name w:val="Body text|2 + Spacing 7 pt"/>
    <w:basedOn w:val="Bodytext20"/>
    <w:semiHidden/>
    <w:unhideWhenUsed/>
    <w:qFormat/>
    <w:rsid w:val="004E1E79"/>
    <w:rPr>
      <w:color w:val="000000"/>
      <w:spacing w:val="140"/>
      <w:w w:val="100"/>
      <w:position w:val="0"/>
      <w:lang w:val="zh-CN" w:eastAsia="zh-CN" w:bidi="zh-CN"/>
    </w:rPr>
  </w:style>
  <w:style w:type="paragraph" w:customStyle="1" w:styleId="Bodytext4">
    <w:name w:val="Body text|4"/>
    <w:basedOn w:val="a"/>
    <w:qFormat/>
    <w:rsid w:val="004E1E79"/>
    <w:pPr>
      <w:shd w:val="clear" w:color="auto" w:fill="FFFFFF"/>
      <w:spacing w:line="1100" w:lineRule="exact"/>
      <w:jc w:val="distribute"/>
    </w:pPr>
    <w:rPr>
      <w:rFonts w:ascii="PMingLiU" w:eastAsia="PMingLiU" w:hAnsi="PMingLiU" w:cs="PMingLiU"/>
      <w:b/>
      <w:bCs/>
      <w:sz w:val="54"/>
      <w:szCs w:val="54"/>
    </w:rPr>
  </w:style>
  <w:style w:type="paragraph" w:customStyle="1" w:styleId="Bodytext5">
    <w:name w:val="Body text|5"/>
    <w:basedOn w:val="a"/>
    <w:link w:val="Bodytext50"/>
    <w:qFormat/>
    <w:rsid w:val="004E1E79"/>
    <w:pPr>
      <w:shd w:val="clear" w:color="auto" w:fill="FFFFFF"/>
      <w:spacing w:line="1160" w:lineRule="exact"/>
      <w:ind w:firstLine="1220"/>
    </w:pPr>
    <w:rPr>
      <w:rFonts w:ascii="PMingLiU" w:eastAsia="PMingLiU" w:hAnsi="PMingLiU" w:cs="PMingLiU"/>
      <w:spacing w:val="80"/>
      <w:sz w:val="54"/>
      <w:szCs w:val="54"/>
    </w:rPr>
  </w:style>
  <w:style w:type="character" w:customStyle="1" w:styleId="Bodytext5MingLiU">
    <w:name w:val="Body text|5 + MingLiU"/>
    <w:basedOn w:val="Bodytext50"/>
    <w:semiHidden/>
    <w:unhideWhenUsed/>
    <w:qFormat/>
    <w:rsid w:val="004E1E79"/>
    <w:rPr>
      <w:rFonts w:ascii="MingLiU" w:eastAsia="MingLiU" w:hAnsi="MingLiU" w:cs="MingLiU"/>
      <w:color w:val="000000"/>
      <w:spacing w:val="0"/>
      <w:w w:val="100"/>
      <w:position w:val="0"/>
      <w:lang w:val="en-US" w:eastAsia="en-US" w:bidi="en-US"/>
    </w:rPr>
  </w:style>
  <w:style w:type="character" w:customStyle="1" w:styleId="Bodytext50">
    <w:name w:val="Body text|5_"/>
    <w:basedOn w:val="a0"/>
    <w:link w:val="Bodytext5"/>
    <w:qFormat/>
    <w:rsid w:val="004E1E79"/>
    <w:rPr>
      <w:rFonts w:ascii="PMingLiU" w:eastAsia="PMingLiU" w:hAnsi="PMingLiU" w:cs="PMingLiU"/>
      <w:spacing w:val="80"/>
      <w:sz w:val="54"/>
      <w:szCs w:val="54"/>
      <w:u w:val="none"/>
    </w:rPr>
  </w:style>
  <w:style w:type="character" w:customStyle="1" w:styleId="Bodytext5Spacing0pt">
    <w:name w:val="Body text|5 + Spacing 0 pt"/>
    <w:basedOn w:val="Bodytext50"/>
    <w:semiHidden/>
    <w:unhideWhenUsed/>
    <w:qFormat/>
    <w:rsid w:val="004E1E79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Bodytext3NotBold">
    <w:name w:val="Body text|3 + Not Bold"/>
    <w:basedOn w:val="Bodytext30"/>
    <w:semiHidden/>
    <w:unhideWhenUsed/>
    <w:qFormat/>
    <w:rsid w:val="004E1E79"/>
    <w:rPr>
      <w:color w:val="000000"/>
      <w:spacing w:val="0"/>
      <w:w w:val="100"/>
      <w:position w:val="0"/>
      <w:lang w:val="zh-CN" w:eastAsia="zh-CN" w:bidi="zh-CN"/>
    </w:rPr>
  </w:style>
  <w:style w:type="paragraph" w:customStyle="1" w:styleId="Bodytext6">
    <w:name w:val="Body text|6"/>
    <w:basedOn w:val="a"/>
    <w:link w:val="Bodytext60"/>
    <w:qFormat/>
    <w:rsid w:val="004E1E79"/>
    <w:pPr>
      <w:shd w:val="clear" w:color="auto" w:fill="FFFFFF"/>
      <w:spacing w:line="1120" w:lineRule="exact"/>
    </w:pPr>
    <w:rPr>
      <w:rFonts w:ascii="MingLiU" w:eastAsia="MingLiU" w:hAnsi="MingLiU" w:cs="MingLiU"/>
      <w:sz w:val="54"/>
      <w:szCs w:val="54"/>
      <w:lang w:val="en-US" w:eastAsia="en-US" w:bidi="en-US"/>
    </w:rPr>
  </w:style>
  <w:style w:type="character" w:customStyle="1" w:styleId="Bodytext6PMingLiU">
    <w:name w:val="Body text|6 + PMingLiU"/>
    <w:basedOn w:val="Bodytext60"/>
    <w:semiHidden/>
    <w:unhideWhenUsed/>
    <w:qFormat/>
    <w:rsid w:val="004E1E79"/>
    <w:rPr>
      <w:rFonts w:ascii="PMingLiU" w:eastAsia="PMingLiU" w:hAnsi="PMingLiU" w:cs="PMingLiU"/>
      <w:color w:val="000000"/>
      <w:spacing w:val="0"/>
      <w:w w:val="100"/>
      <w:position w:val="0"/>
      <w:lang w:val="zh-CN" w:eastAsia="zh-CN" w:bidi="zh-CN"/>
    </w:rPr>
  </w:style>
  <w:style w:type="character" w:customStyle="1" w:styleId="Bodytext60">
    <w:name w:val="Body text|6_"/>
    <w:basedOn w:val="a0"/>
    <w:link w:val="Bodytext6"/>
    <w:qFormat/>
    <w:rsid w:val="004E1E79"/>
    <w:rPr>
      <w:rFonts w:ascii="MingLiU" w:eastAsia="MingLiU" w:hAnsi="MingLiU" w:cs="MingLiU"/>
      <w:sz w:val="54"/>
      <w:szCs w:val="54"/>
      <w:u w:val="none"/>
      <w:lang w:val="en-US" w:eastAsia="en-US" w:bidi="en-US"/>
    </w:rPr>
  </w:style>
  <w:style w:type="character" w:customStyle="1" w:styleId="Char0">
    <w:name w:val="页眉 Char"/>
    <w:basedOn w:val="a0"/>
    <w:link w:val="a4"/>
    <w:qFormat/>
    <w:rsid w:val="004E1E79"/>
    <w:rPr>
      <w:rFonts w:ascii="Times New Roman" w:eastAsia="Times New Roman" w:hAnsi="Times New Roman" w:cs="Times New Roman"/>
      <w:color w:val="000000"/>
      <w:sz w:val="18"/>
      <w:szCs w:val="18"/>
      <w:lang w:val="zh-CN" w:bidi="zh-CN"/>
    </w:rPr>
  </w:style>
  <w:style w:type="character" w:customStyle="1" w:styleId="Char">
    <w:name w:val="页脚 Char"/>
    <w:basedOn w:val="a0"/>
    <w:link w:val="a3"/>
    <w:rsid w:val="004E1E79"/>
    <w:rPr>
      <w:rFonts w:ascii="Times New Roman" w:eastAsia="Times New Roman" w:hAnsi="Times New Roman" w:cs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4C93D-C51D-4255-9F63-6963BF0B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320</Words>
  <Characters>1828</Characters>
  <Application>Microsoft Office Word</Application>
  <DocSecurity>0</DocSecurity>
  <Lines>15</Lines>
  <Paragraphs>4</Paragraphs>
  <ScaleCrop>false</ScaleCrop>
  <Company>China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王大猫</dc:creator>
  <cp:lastModifiedBy>User</cp:lastModifiedBy>
  <cp:revision>81</cp:revision>
  <dcterms:created xsi:type="dcterms:W3CDTF">2019-04-01T06:17:00Z</dcterms:created>
  <dcterms:modified xsi:type="dcterms:W3CDTF">2019-04-08T00:54:00Z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